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Times New Roman" w:hAnsi="Times New Roman" w:eastAsia="黑体"/>
          <w:bCs/>
          <w:spacing w:val="-8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spacing w:val="-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pacing w:val="-8"/>
          <w:sz w:val="32"/>
          <w:szCs w:val="32"/>
          <w:lang w:val="en-US" w:eastAsia="zh-CN"/>
        </w:rPr>
        <w:t>5</w:t>
      </w:r>
    </w:p>
    <w:p>
      <w:pPr>
        <w:widowControl/>
        <w:spacing w:before="156" w:beforeLines="50"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8"/>
          <w:sz w:val="44"/>
          <w:szCs w:val="44"/>
        </w:rPr>
        <w:t>河南省县（市）创新引导计划项目</w:t>
      </w:r>
    </w:p>
    <w:p>
      <w:pPr>
        <w:widowControl/>
        <w:spacing w:before="156" w:beforeLines="50"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8"/>
          <w:sz w:val="44"/>
          <w:szCs w:val="44"/>
        </w:rPr>
        <w:t>财务专家论证意见表</w:t>
      </w:r>
    </w:p>
    <w:tbl>
      <w:tblPr>
        <w:tblStyle w:val="5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7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申报单位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财务状况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1584" w:firstLineChars="66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良好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一般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预算合理性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1584" w:firstLineChars="66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合理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基本合理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不合理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配套资金落实情况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31"/>
                <w:tab w:val="left" w:pos="2681"/>
                <w:tab w:val="left" w:pos="2861"/>
                <w:tab w:val="left" w:pos="4406"/>
                <w:tab w:val="left" w:pos="4736"/>
              </w:tabs>
              <w:spacing w:line="500" w:lineRule="exact"/>
              <w:ind w:firstLine="1584" w:firstLineChars="66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落实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部分落实  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没有落实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财务风险评价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241" w:hanging="241" w:hangingChars="10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专家建议</w:t>
            </w:r>
          </w:p>
          <w:p>
            <w:pPr>
              <w:spacing w:line="240" w:lineRule="auto"/>
              <w:ind w:left="241" w:hanging="241" w:hangingChars="10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（给出是否适合承担该项目的建议）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41" w:hanging="241" w:hangingChars="10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专家签字</w:t>
            </w:r>
          </w:p>
        </w:tc>
        <w:tc>
          <w:tcPr>
            <w:tcW w:w="7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025D"/>
    <w:rsid w:val="12164E7C"/>
    <w:rsid w:val="1F427A60"/>
    <w:rsid w:val="273E255C"/>
    <w:rsid w:val="2B8D4B60"/>
    <w:rsid w:val="2F086EF6"/>
    <w:rsid w:val="365255BD"/>
    <w:rsid w:val="3CB6676F"/>
    <w:rsid w:val="4169728A"/>
    <w:rsid w:val="48030AEE"/>
    <w:rsid w:val="4E542DF8"/>
    <w:rsid w:val="502A1CA9"/>
    <w:rsid w:val="52956FD1"/>
    <w:rsid w:val="53891431"/>
    <w:rsid w:val="55C02B55"/>
    <w:rsid w:val="577708F4"/>
    <w:rsid w:val="6A445B4A"/>
    <w:rsid w:val="71695677"/>
    <w:rsid w:val="777D1385"/>
    <w:rsid w:val="780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2020-09-24T01:57:00Z</dcterms:created>
  <dc:creator>mafuj</dc:creator>
  <cp:lastModifiedBy>Administrator</cp:lastModifiedBy>
  <cp:lastPrinted>2020-09-25T01:49:00Z</cp:lastPrinted>
  <dcterms:modified xsi:type="dcterms:W3CDTF">2020-09-25T07:51:40Z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