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（法人或其他组织）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（法人或其他组织名称）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 xml:space="preserve">法定代表人或者主要负责人（姓名及职务）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委托代理人：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住所（联系地址）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此致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封丘县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eastAsia" w:ascii="Calibri" w:hAnsi="Calibri" w:eastAsia="CESI宋体-GB2312" w:cs="Calibri"/>
          <w:sz w:val="21"/>
          <w:szCs w:val="21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申请人: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（签名或盖章）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altName w:val="方正书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F892"/>
    <w:rsid w:val="0FDF36F7"/>
    <w:rsid w:val="7ABBF892"/>
    <w:rsid w:val="DFED61BB"/>
    <w:rsid w:val="FAF7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2021-11-16T09:00:00Z</dcterms:created>
  <dc:creator>uos</dc:creator>
  <cp:lastModifiedBy>administrator</cp:lastModifiedBy>
  <dcterms:modified xsi:type="dcterms:W3CDTF">2023-08-21T11:19:44Z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