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outlineLvl w:val="0"/>
        <w:rPr>
          <w:rFonts w:ascii="Times New Roman" w:hAnsi="Times New Roman"/>
          <w:b/>
          <w:w w:val="100"/>
          <w:sz w:val="30"/>
        </w:rPr>
      </w:pPr>
      <w:r>
        <w:rPr>
          <w:rFonts w:ascii="Times New Roman" w:hAnsi="宋体"/>
          <w:b/>
          <w:sz w:val="30"/>
        </w:rPr>
        <w:t>建设项目基本情况</w:t>
      </w:r>
    </w:p>
    <w:tbl>
      <w:tblPr>
        <w:tblStyle w:val="15"/>
        <w:tblW w:w="90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6"/>
        <w:gridCol w:w="2174"/>
        <w:gridCol w:w="412"/>
        <w:gridCol w:w="1149"/>
        <w:gridCol w:w="1398"/>
        <w:gridCol w:w="1707"/>
        <w:gridCol w:w="213"/>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项目名称</w:t>
            </w:r>
          </w:p>
        </w:tc>
        <w:tc>
          <w:tcPr>
            <w:tcW w:w="7879" w:type="dxa"/>
            <w:gridSpan w:val="7"/>
            <w:noWrap w:val="0"/>
            <w:vAlign w:val="center"/>
          </w:tcPr>
          <w:p>
            <w:pPr>
              <w:spacing w:line="3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新乡市朗科精工衡器有限公司</w:t>
            </w:r>
            <w:r>
              <w:rPr>
                <w:rFonts w:hint="eastAsia" w:cs="Times New Roman"/>
                <w:color w:val="000000" w:themeColor="text1"/>
                <w:sz w:val="24"/>
                <w:highlight w:val="none"/>
                <w:lang w:val="en-US" w:eastAsia="zh-CN"/>
                <w14:textFill>
                  <w14:solidFill>
                    <w14:schemeClr w14:val="tx1"/>
                  </w14:solidFill>
                </w14:textFill>
              </w:rPr>
              <w:t>年产400台汽车衡技改项目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建设单位</w:t>
            </w:r>
          </w:p>
        </w:tc>
        <w:tc>
          <w:tcPr>
            <w:tcW w:w="7879" w:type="dxa"/>
            <w:gridSpan w:val="7"/>
            <w:noWrap w:val="0"/>
            <w:vAlign w:val="center"/>
          </w:tcPr>
          <w:p>
            <w:pPr>
              <w:spacing w:line="3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新乡市朗科精工衡器有限公司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法人代表</w:t>
            </w:r>
          </w:p>
        </w:tc>
        <w:tc>
          <w:tcPr>
            <w:tcW w:w="3735" w:type="dxa"/>
            <w:gridSpan w:val="3"/>
            <w:noWrap w:val="0"/>
            <w:vAlign w:val="center"/>
          </w:tcPr>
          <w:p>
            <w:pPr>
              <w:spacing w:line="300" w:lineRule="exact"/>
              <w:jc w:val="center"/>
              <w:rPr>
                <w:rFonts w:hint="default" w:ascii="Times New Roman" w:hAnsi="Times New Roman" w:eastAsia="宋体" w:cs="Times New Roman"/>
                <w:color w:val="000000" w:themeColor="text1"/>
                <w:sz w:val="24"/>
                <w:lang w:val="en-US"/>
                <w14:textFill>
                  <w14:solidFill>
                    <w14:schemeClr w14:val="tx1"/>
                  </w14:solidFill>
                </w14:textFill>
              </w:rPr>
            </w:pPr>
            <w:r>
              <w:rPr>
                <w:rFonts w:hint="eastAsia" w:cs="Times New Roman"/>
                <w:color w:val="000000" w:themeColor="text1"/>
                <w:sz w:val="24"/>
                <w:lang w:eastAsia="zh-CN"/>
                <w14:textFill>
                  <w14:solidFill>
                    <w14:schemeClr w14:val="tx1"/>
                  </w14:solidFill>
                </w14:textFill>
              </w:rPr>
              <w:t>李兴分</w:t>
            </w: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  </w:t>
            </w:r>
            <w:r>
              <w:rPr>
                <w:rFonts w:hint="eastAsia" w:cs="Times New Roman"/>
                <w:color w:val="000000" w:themeColor="text1"/>
                <w:sz w:val="24"/>
                <w:lang w:val="en-US" w:eastAsia="zh-CN"/>
                <w14:textFill>
                  <w14:solidFill>
                    <w14:schemeClr w14:val="tx1"/>
                  </w14:solidFill>
                </w14:textFill>
              </w:rPr>
              <w:t>410727197503092012</w:t>
            </w:r>
          </w:p>
        </w:tc>
        <w:tc>
          <w:tcPr>
            <w:tcW w:w="1398"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联系人</w:t>
            </w:r>
          </w:p>
        </w:tc>
        <w:tc>
          <w:tcPr>
            <w:tcW w:w="2746" w:type="dxa"/>
            <w:gridSpan w:val="3"/>
            <w:noWrap w:val="0"/>
            <w:vAlign w:val="center"/>
          </w:tcPr>
          <w:p>
            <w:pPr>
              <w:spacing w:line="3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lang w:eastAsia="zh-CN"/>
                <w14:textFill>
                  <w14:solidFill>
                    <w14:schemeClr w14:val="tx1"/>
                  </w14:solidFill>
                </w14:textFill>
              </w:rPr>
              <w:t>李兴分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通讯地址</w:t>
            </w:r>
          </w:p>
        </w:tc>
        <w:tc>
          <w:tcPr>
            <w:tcW w:w="7879" w:type="dxa"/>
            <w:gridSpan w:val="7"/>
            <w:noWrap w:val="0"/>
            <w:vAlign w:val="center"/>
          </w:tcPr>
          <w:p>
            <w:pPr>
              <w:spacing w:line="3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lang w:eastAsia="zh-CN"/>
                <w14:textFill>
                  <w14:solidFill>
                    <w14:schemeClr w14:val="tx1"/>
                  </w14:solidFill>
                </w14:textFill>
              </w:rPr>
              <w:t>新乡市封丘县产业集聚区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联系电话</w:t>
            </w:r>
          </w:p>
        </w:tc>
        <w:tc>
          <w:tcPr>
            <w:tcW w:w="2586" w:type="dxa"/>
            <w:gridSpan w:val="2"/>
            <w:noWrap w:val="0"/>
            <w:vAlign w:val="center"/>
          </w:tcPr>
          <w:p>
            <w:pPr>
              <w:spacing w:line="3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13783575333</w:t>
            </w:r>
          </w:p>
        </w:tc>
        <w:tc>
          <w:tcPr>
            <w:tcW w:w="1149"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传真</w:t>
            </w:r>
          </w:p>
        </w:tc>
        <w:tc>
          <w:tcPr>
            <w:tcW w:w="1398"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w:t>
            </w:r>
          </w:p>
        </w:tc>
        <w:tc>
          <w:tcPr>
            <w:tcW w:w="1707"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邮政编码</w:t>
            </w:r>
          </w:p>
        </w:tc>
        <w:tc>
          <w:tcPr>
            <w:tcW w:w="1039" w:type="dxa"/>
            <w:gridSpan w:val="2"/>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453</w:t>
            </w:r>
            <w:r>
              <w:rPr>
                <w:rFonts w:hint="eastAsia"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lang w:val="en-US" w:eastAsia="zh-CN"/>
                <w14:textFill>
                  <w14:solidFill>
                    <w14:schemeClr w14:val="tx1"/>
                  </w14:solidFill>
                </w14:textFill>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1196" w:type="dxa"/>
            <w:noWrap w:val="0"/>
            <w:vAlign w:val="center"/>
          </w:tcPr>
          <w:p>
            <w:pPr>
              <w:spacing w:line="300" w:lineRule="exac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建设地点</w:t>
            </w:r>
          </w:p>
        </w:tc>
        <w:tc>
          <w:tcPr>
            <w:tcW w:w="7879" w:type="dxa"/>
            <w:gridSpan w:val="7"/>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cs="Times New Roman"/>
                <w:color w:val="000000" w:themeColor="text1"/>
                <w:sz w:val="24"/>
                <w:lang w:eastAsia="zh-CN"/>
                <w14:textFill>
                  <w14:solidFill>
                    <w14:schemeClr w14:val="tx1"/>
                  </w14:solidFill>
                </w14:textFill>
              </w:rPr>
              <w:t>新乡市封丘县产业集聚区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196" w:type="dxa"/>
            <w:noWrap w:val="0"/>
            <w:vAlign w:val="center"/>
          </w:tcPr>
          <w:p>
            <w:pPr>
              <w:spacing w:line="300" w:lineRule="exac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备案部门</w:t>
            </w:r>
          </w:p>
        </w:tc>
        <w:tc>
          <w:tcPr>
            <w:tcW w:w="3735" w:type="dxa"/>
            <w:gridSpan w:val="3"/>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cs="Times New Roman"/>
                <w:color w:val="000000" w:themeColor="text1"/>
                <w:sz w:val="24"/>
                <w:lang w:eastAsia="zh-CN"/>
                <w14:textFill>
                  <w14:solidFill>
                    <w14:schemeClr w14:val="tx1"/>
                  </w14:solidFill>
                </w14:textFill>
              </w:rPr>
              <w:t>封丘县发展和改革委员会</w:t>
            </w:r>
          </w:p>
        </w:tc>
        <w:tc>
          <w:tcPr>
            <w:tcW w:w="1398"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备案文号</w:t>
            </w:r>
          </w:p>
        </w:tc>
        <w:tc>
          <w:tcPr>
            <w:tcW w:w="2746" w:type="dxa"/>
            <w:gridSpan w:val="3"/>
            <w:noWrap w:val="0"/>
            <w:vAlign w:val="center"/>
          </w:tcPr>
          <w:p>
            <w:pPr>
              <w:spacing w:line="3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2020-410727-40-03-011803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建设性质</w:t>
            </w:r>
          </w:p>
        </w:tc>
        <w:tc>
          <w:tcPr>
            <w:tcW w:w="3735" w:type="dxa"/>
            <w:gridSpan w:val="3"/>
            <w:noWrap w:val="0"/>
            <w:vAlign w:val="center"/>
          </w:tcPr>
          <w:p>
            <w:pPr>
              <w:spacing w:line="300" w:lineRule="exact"/>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新建</w:t>
            </w:r>
            <w:r>
              <w:rPr>
                <w:rFonts w:hint="eastAsia"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改</w:t>
            </w:r>
            <w:r>
              <w:rPr>
                <w:rFonts w:hint="eastAsia" w:cs="Times New Roman"/>
                <w:color w:val="000000" w:themeColor="text1"/>
                <w:sz w:val="24"/>
                <w:lang w:eastAsia="zh-CN"/>
                <w14:textFill>
                  <w14:solidFill>
                    <w14:schemeClr w14:val="tx1"/>
                  </w14:solidFill>
                </w14:textFill>
              </w:rPr>
              <w:t>扩建</w:t>
            </w:r>
            <w:r>
              <w:rPr>
                <w:rFonts w:hint="eastAsia" w:cs="Times New Roman"/>
                <w:color w:val="000000" w:themeColor="text1"/>
                <w:sz w:val="24"/>
                <w:lang w:eastAsia="zh-CN"/>
                <w14:textFill>
                  <w14:solidFill>
                    <w14:schemeClr w14:val="tx1"/>
                  </w14:solidFill>
                </w14:textFill>
              </w:rPr>
              <w:sym w:font="Wingdings 2" w:char="0052"/>
            </w:r>
            <w:r>
              <w:rPr>
                <w:rFonts w:hint="eastAsia" w:cs="Times New Roman"/>
                <w:color w:val="000000" w:themeColor="text1"/>
                <w:sz w:val="24"/>
                <w:lang w:eastAsia="zh-CN"/>
                <w14:textFill>
                  <w14:solidFill>
                    <w14:schemeClr w14:val="tx1"/>
                  </w14:solidFill>
                </w14:textFill>
              </w:rPr>
              <w:t>技改</w:t>
            </w:r>
          </w:p>
        </w:tc>
        <w:tc>
          <w:tcPr>
            <w:tcW w:w="1398"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行业类别</w:t>
            </w:r>
          </w:p>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及代码</w:t>
            </w:r>
          </w:p>
        </w:tc>
        <w:tc>
          <w:tcPr>
            <w:tcW w:w="2746" w:type="dxa"/>
            <w:gridSpan w:val="3"/>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C4050衡器制造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eastAsia="zh-CN"/>
                <w14:textFill>
                  <w14:solidFill>
                    <w14:schemeClr w14:val="tx1"/>
                  </w14:solidFill>
                </w14:textFill>
              </w:rPr>
              <w:t>建筑</w:t>
            </w:r>
            <w:r>
              <w:rPr>
                <w:rFonts w:hint="default" w:ascii="Times New Roman" w:hAnsi="Times New Roman" w:eastAsia="宋体" w:cs="Times New Roman"/>
                <w:color w:val="000000" w:themeColor="text1"/>
                <w:sz w:val="24"/>
                <w14:textFill>
                  <w14:solidFill>
                    <w14:schemeClr w14:val="tx1"/>
                  </w14:solidFill>
                </w14:textFill>
              </w:rPr>
              <w:t>面积</w:t>
            </w:r>
          </w:p>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(平方米)</w:t>
            </w:r>
          </w:p>
        </w:tc>
        <w:tc>
          <w:tcPr>
            <w:tcW w:w="3735" w:type="dxa"/>
            <w:gridSpan w:val="3"/>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1</w:t>
            </w:r>
            <w:r>
              <w:rPr>
                <w:rFonts w:hint="eastAsia"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000</w:t>
            </w:r>
          </w:p>
        </w:tc>
        <w:tc>
          <w:tcPr>
            <w:tcW w:w="1398"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cs="Times New Roman"/>
                <w:color w:val="000000" w:themeColor="text1"/>
                <w:sz w:val="24"/>
                <w:lang w:eastAsia="zh-CN"/>
                <w14:textFill>
                  <w14:solidFill>
                    <w14:schemeClr w14:val="tx1"/>
                  </w14:solidFill>
                </w14:textFill>
              </w:rPr>
              <w:t>绿化</w:t>
            </w:r>
            <w:r>
              <w:rPr>
                <w:rFonts w:hint="default" w:ascii="Times New Roman" w:hAnsi="Times New Roman" w:eastAsia="宋体" w:cs="Times New Roman"/>
                <w:color w:val="000000" w:themeColor="text1"/>
                <w:sz w:val="24"/>
                <w14:textFill>
                  <w14:solidFill>
                    <w14:schemeClr w14:val="tx1"/>
                  </w14:solidFill>
                </w14:textFill>
              </w:rPr>
              <w:t>面积</w:t>
            </w:r>
          </w:p>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(平方米)</w:t>
            </w:r>
          </w:p>
        </w:tc>
        <w:tc>
          <w:tcPr>
            <w:tcW w:w="2746" w:type="dxa"/>
            <w:gridSpan w:val="3"/>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总投资</w:t>
            </w:r>
          </w:p>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(万元)</w:t>
            </w:r>
          </w:p>
        </w:tc>
        <w:tc>
          <w:tcPr>
            <w:tcW w:w="2174" w:type="dxa"/>
            <w:noWrap w:val="0"/>
            <w:vAlign w:val="center"/>
          </w:tcPr>
          <w:p>
            <w:pPr>
              <w:spacing w:line="300" w:lineRule="exact"/>
              <w:jc w:val="center"/>
              <w:rPr>
                <w:rFonts w:hint="default" w:ascii="Times New Roman" w:hAnsi="Times New Roman" w:eastAsia="宋体" w:cs="Times New Roman"/>
                <w:color w:val="000000" w:themeColor="text1"/>
                <w:sz w:val="24"/>
                <w:highlight w:val="yellow"/>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80</w:t>
            </w:r>
          </w:p>
        </w:tc>
        <w:tc>
          <w:tcPr>
            <w:tcW w:w="1561" w:type="dxa"/>
            <w:gridSpan w:val="2"/>
            <w:noWrap w:val="0"/>
            <w:vAlign w:val="center"/>
          </w:tcPr>
          <w:p>
            <w:pPr>
              <w:spacing w:line="300" w:lineRule="exact"/>
              <w:jc w:val="center"/>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其中：环保投资(万元)</w:t>
            </w:r>
          </w:p>
        </w:tc>
        <w:tc>
          <w:tcPr>
            <w:tcW w:w="1398" w:type="dxa"/>
            <w:noWrap w:val="0"/>
            <w:vAlign w:val="center"/>
          </w:tcPr>
          <w:p>
            <w:pPr>
              <w:spacing w:line="300" w:lineRule="exact"/>
              <w:jc w:val="cente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3</w:t>
            </w:r>
          </w:p>
        </w:tc>
        <w:tc>
          <w:tcPr>
            <w:tcW w:w="1920" w:type="dxa"/>
            <w:gridSpan w:val="2"/>
            <w:noWrap w:val="0"/>
            <w:vAlign w:val="center"/>
          </w:tcPr>
          <w:p>
            <w:pPr>
              <w:spacing w:line="300" w:lineRule="exact"/>
              <w:jc w:val="center"/>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环保投资占总投资比例（%）</w:t>
            </w:r>
          </w:p>
        </w:tc>
        <w:tc>
          <w:tcPr>
            <w:tcW w:w="826" w:type="dxa"/>
            <w:noWrap w:val="0"/>
            <w:vAlign w:val="center"/>
          </w:tcPr>
          <w:p>
            <w:pPr>
              <w:spacing w:line="300" w:lineRule="exact"/>
              <w:jc w:val="cente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196" w:type="dxa"/>
            <w:noWrap w:val="0"/>
            <w:vAlign w:val="center"/>
          </w:tcPr>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评价经费</w:t>
            </w:r>
          </w:p>
          <w:p>
            <w:pPr>
              <w:spacing w:line="30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(万元)</w:t>
            </w:r>
          </w:p>
        </w:tc>
        <w:tc>
          <w:tcPr>
            <w:tcW w:w="2174" w:type="dxa"/>
            <w:noWrap w:val="0"/>
            <w:vAlign w:val="center"/>
          </w:tcPr>
          <w:p>
            <w:pPr>
              <w:spacing w:line="300" w:lineRule="exact"/>
              <w:jc w:val="center"/>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w:t>
            </w:r>
          </w:p>
        </w:tc>
        <w:tc>
          <w:tcPr>
            <w:tcW w:w="1561" w:type="dxa"/>
            <w:gridSpan w:val="2"/>
            <w:noWrap w:val="0"/>
            <w:vAlign w:val="center"/>
          </w:tcPr>
          <w:p>
            <w:pPr>
              <w:spacing w:line="300" w:lineRule="exact"/>
              <w:jc w:val="center"/>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sz w:val="24"/>
                <w:highlight w:val="none"/>
                <w14:textFill>
                  <w14:solidFill>
                    <w14:schemeClr w14:val="tx1"/>
                  </w14:solidFill>
                </w14:textFill>
              </w:rPr>
              <w:t>预期投产日期</w:t>
            </w:r>
          </w:p>
        </w:tc>
        <w:tc>
          <w:tcPr>
            <w:tcW w:w="4144" w:type="dxa"/>
            <w:gridSpan w:val="4"/>
            <w:noWrap w:val="0"/>
            <w:vAlign w:val="center"/>
          </w:tcPr>
          <w:p>
            <w:pPr>
              <w:spacing w:line="300" w:lineRule="exact"/>
              <w:jc w:val="cente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2020年5月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75" w:type="dxa"/>
            <w:gridSpan w:val="8"/>
            <w:noWrap w:val="0"/>
            <w:vAlign w:val="center"/>
          </w:tcPr>
          <w:p>
            <w:pPr>
              <w:adjustRightInd w:val="0"/>
              <w:snapToGrid w:val="0"/>
              <w:spacing w:line="360" w:lineRule="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工程内容及规模</w:t>
            </w:r>
          </w:p>
          <w:p>
            <w:pPr>
              <w:adjustRightInd w:val="0"/>
              <w:snapToGrid w:val="0"/>
              <w:spacing w:line="360" w:lineRule="auto"/>
              <w:ind w:firstLine="482" w:firstLineChars="200"/>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1、项目由来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宋体" w:cs="Times New Roman"/>
                <w:color w:val="auto"/>
                <w:sz w:val="24"/>
                <w:highlight w:val="yellow"/>
                <w:lang w:eastAsia="zh-CN"/>
              </w:rPr>
            </w:pPr>
            <w:r>
              <w:rPr>
                <w:rFonts w:hint="eastAsia" w:cs="Times New Roman"/>
                <w:color w:val="auto"/>
                <w:sz w:val="24"/>
                <w:highlight w:val="none"/>
                <w:lang w:eastAsia="zh-CN"/>
              </w:rPr>
              <w:t>新乡市朗科精工衡器有限公司</w:t>
            </w:r>
            <w:r>
              <w:rPr>
                <w:rFonts w:hint="eastAsia" w:ascii="Times New Roman" w:hAnsi="Times New Roman" w:eastAsia="宋体" w:cs="Times New Roman"/>
                <w:color w:val="auto"/>
                <w:sz w:val="24"/>
                <w:highlight w:val="none"/>
                <w:lang w:eastAsia="zh-CN"/>
              </w:rPr>
              <w:t>位于</w:t>
            </w:r>
            <w:r>
              <w:rPr>
                <w:rFonts w:hint="eastAsia" w:cs="Times New Roman"/>
                <w:color w:val="auto"/>
                <w:sz w:val="24"/>
                <w:highlight w:val="none"/>
                <w:lang w:eastAsia="zh-CN"/>
              </w:rPr>
              <w:t>新乡市封丘县产业集聚区</w:t>
            </w:r>
            <w:r>
              <w:rPr>
                <w:rFonts w:hint="eastAsia" w:ascii="Times New Roman" w:hAnsi="Times New Roman" w:eastAsia="宋体" w:cs="Times New Roman"/>
                <w:color w:val="auto"/>
                <w:sz w:val="24"/>
                <w:highlight w:val="none"/>
                <w:lang w:eastAsia="zh-CN"/>
              </w:rPr>
              <w:t>，公司于</w:t>
            </w:r>
            <w:r>
              <w:rPr>
                <w:rFonts w:hint="eastAsia" w:cs="Times New Roman"/>
                <w:color w:val="auto"/>
                <w:sz w:val="24"/>
                <w:highlight w:val="none"/>
                <w:lang w:val="en-US" w:eastAsia="zh-CN"/>
              </w:rPr>
              <w:t>2018</w:t>
            </w:r>
            <w:r>
              <w:rPr>
                <w:rFonts w:hint="eastAsia" w:ascii="Times New Roman" w:hAnsi="Times New Roman" w:eastAsia="宋体" w:cs="Times New Roman"/>
                <w:color w:val="auto"/>
                <w:sz w:val="24"/>
                <w:highlight w:val="none"/>
                <w:lang w:val="en-US" w:eastAsia="zh-CN"/>
              </w:rPr>
              <w:t>年</w:t>
            </w:r>
            <w:r>
              <w:rPr>
                <w:rFonts w:hint="eastAsia" w:cs="Times New Roman"/>
                <w:color w:val="auto"/>
                <w:sz w:val="24"/>
                <w:highlight w:val="none"/>
                <w:lang w:val="en-US" w:eastAsia="zh-CN"/>
              </w:rPr>
              <w:t>1</w:t>
            </w:r>
            <w:r>
              <w:rPr>
                <w:rFonts w:hint="eastAsia" w:ascii="Times New Roman" w:hAnsi="Times New Roman" w:eastAsia="宋体" w:cs="Times New Roman"/>
                <w:color w:val="auto"/>
                <w:sz w:val="24"/>
                <w:highlight w:val="none"/>
                <w:lang w:val="en-US" w:eastAsia="zh-CN"/>
              </w:rPr>
              <w:t>月委托</w:t>
            </w:r>
            <w:r>
              <w:rPr>
                <w:rFonts w:hint="eastAsia" w:cs="Times New Roman"/>
                <w:color w:val="auto"/>
                <w:sz w:val="24"/>
                <w:highlight w:val="none"/>
                <w:lang w:val="en-US" w:eastAsia="zh-CN"/>
              </w:rPr>
              <w:t>河南聚力联创环保科技有限公司</w:t>
            </w:r>
            <w:r>
              <w:rPr>
                <w:rFonts w:hint="eastAsia" w:ascii="Times New Roman" w:hAnsi="Times New Roman" w:eastAsia="宋体" w:cs="Times New Roman"/>
                <w:color w:val="auto"/>
                <w:sz w:val="24"/>
                <w:highlight w:val="none"/>
                <w:lang w:val="en-US" w:eastAsia="zh-CN"/>
              </w:rPr>
              <w:t>编制《</w:t>
            </w:r>
            <w:r>
              <w:rPr>
                <w:rFonts w:hint="eastAsia" w:cs="Times New Roman"/>
                <w:color w:val="auto"/>
                <w:sz w:val="24"/>
                <w:highlight w:val="none"/>
                <w:lang w:val="en-US" w:eastAsia="zh-CN"/>
              </w:rPr>
              <w:t>新乡市朗科精工衡器有限公司年产8000万汽车衡建设项目</w:t>
            </w:r>
            <w:r>
              <w:rPr>
                <w:rFonts w:hint="eastAsia" w:ascii="Times New Roman" w:hAnsi="Times New Roman" w:eastAsia="宋体" w:cs="Times New Roman"/>
                <w:color w:val="auto"/>
                <w:sz w:val="24"/>
                <w:highlight w:val="none"/>
                <w:lang w:val="en-US" w:eastAsia="zh-CN"/>
              </w:rPr>
              <w:t>》环境影响报告表，201</w:t>
            </w:r>
            <w:r>
              <w:rPr>
                <w:rFonts w:hint="eastAsia" w:cs="Times New Roman"/>
                <w:color w:val="auto"/>
                <w:sz w:val="24"/>
                <w:highlight w:val="none"/>
                <w:lang w:val="en-US" w:eastAsia="zh-CN"/>
              </w:rPr>
              <w:t>8</w:t>
            </w:r>
            <w:r>
              <w:rPr>
                <w:rFonts w:hint="eastAsia" w:ascii="Times New Roman" w:hAnsi="Times New Roman" w:eastAsia="宋体" w:cs="Times New Roman"/>
                <w:color w:val="auto"/>
                <w:sz w:val="24"/>
                <w:highlight w:val="none"/>
                <w:lang w:val="en-US" w:eastAsia="zh-CN"/>
              </w:rPr>
              <w:t>年</w:t>
            </w: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lang w:val="en-US" w:eastAsia="zh-CN"/>
              </w:rPr>
              <w:t>月1</w:t>
            </w:r>
            <w:r>
              <w:rPr>
                <w:rFonts w:hint="eastAsia"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日通过</w:t>
            </w:r>
            <w:r>
              <w:rPr>
                <w:rFonts w:hint="eastAsia" w:cs="Times New Roman"/>
                <w:color w:val="auto"/>
                <w:sz w:val="24"/>
                <w:highlight w:val="none"/>
                <w:lang w:val="en-US" w:eastAsia="zh-CN"/>
              </w:rPr>
              <w:t>封丘县环境保护局</w:t>
            </w:r>
            <w:r>
              <w:rPr>
                <w:rFonts w:hint="eastAsia" w:ascii="Times New Roman" w:hAnsi="Times New Roman" w:eastAsia="宋体" w:cs="Times New Roman"/>
                <w:color w:val="auto"/>
                <w:sz w:val="24"/>
                <w:highlight w:val="none"/>
                <w:lang w:val="en-US" w:eastAsia="zh-CN"/>
              </w:rPr>
              <w:t>审批，审批文号为</w:t>
            </w:r>
            <w:r>
              <w:rPr>
                <w:rFonts w:hint="eastAsia" w:cs="Times New Roman"/>
                <w:color w:val="auto"/>
                <w:sz w:val="24"/>
                <w:highlight w:val="none"/>
                <w:lang w:val="en-US" w:eastAsia="zh-CN"/>
              </w:rPr>
              <w:t>封环表审</w:t>
            </w:r>
            <w:r>
              <w:rPr>
                <w:rFonts w:hint="eastAsia" w:ascii="Times New Roman" w:hAnsi="Times New Roman" w:eastAsia="宋体" w:cs="Times New Roman"/>
                <w:color w:val="auto"/>
                <w:sz w:val="24"/>
                <w:highlight w:val="none"/>
                <w:lang w:val="en-US" w:eastAsia="zh-CN"/>
              </w:rPr>
              <w:t>（201</w:t>
            </w:r>
            <w:r>
              <w:rPr>
                <w:rFonts w:hint="eastAsia" w:cs="Times New Roman"/>
                <w:color w:val="auto"/>
                <w:sz w:val="24"/>
                <w:highlight w:val="none"/>
                <w:lang w:val="en-US" w:eastAsia="zh-CN"/>
              </w:rPr>
              <w:t>8</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35</w:t>
            </w:r>
            <w:r>
              <w:rPr>
                <w:rFonts w:hint="eastAsia" w:ascii="Times New Roman" w:hAnsi="Times New Roman" w:eastAsia="宋体" w:cs="Times New Roman"/>
                <w:color w:val="auto"/>
                <w:sz w:val="24"/>
                <w:highlight w:val="none"/>
                <w:lang w:val="en-US" w:eastAsia="zh-CN"/>
              </w:rPr>
              <w:t>号（见附件</w:t>
            </w:r>
            <w:r>
              <w:rPr>
                <w:rFonts w:hint="eastAsia" w:cs="Times New Roman"/>
                <w:color w:val="auto"/>
                <w:sz w:val="24"/>
                <w:highlight w:val="none"/>
                <w:lang w:val="en-US" w:eastAsia="zh-CN"/>
              </w:rPr>
              <w:t>二</w:t>
            </w:r>
            <w:r>
              <w:rPr>
                <w:rFonts w:hint="eastAsia"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宋体" w:cs="Times New Roman"/>
                <w:color w:val="FF0000"/>
                <w:sz w:val="24"/>
                <w:highlight w:val="yellow"/>
                <w:lang w:val="en-US" w:eastAsia="zh-CN"/>
              </w:rPr>
            </w:pPr>
            <w:r>
              <w:rPr>
                <w:rFonts w:hint="eastAsia" w:cs="Times New Roman"/>
                <w:color w:val="auto"/>
                <w:sz w:val="24"/>
                <w:highlight w:val="none"/>
                <w:lang w:val="en-US" w:eastAsia="zh-CN"/>
              </w:rPr>
              <w:t>因外购钢板原材料的改变，需要对产品进行抛丸</w:t>
            </w:r>
            <w:r>
              <w:rPr>
                <w:rFonts w:hint="default"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在原有项目的基础上新增一台抛丸机对产品进行抛丸。</w:t>
            </w:r>
            <w:r>
              <w:rPr>
                <w:rFonts w:hint="eastAsia" w:ascii="Times New Roman" w:hAnsi="Times New Roman" w:eastAsia="宋体" w:cs="Times New Roman"/>
                <w:color w:val="auto"/>
                <w:sz w:val="24"/>
                <w:highlight w:val="none"/>
                <w:lang w:val="en-US" w:eastAsia="zh-CN"/>
              </w:rPr>
              <w:t>该</w:t>
            </w:r>
            <w:r>
              <w:rPr>
                <w:rFonts w:hint="eastAsia" w:cs="Times New Roman"/>
                <w:color w:val="auto"/>
                <w:sz w:val="24"/>
                <w:highlight w:val="none"/>
                <w:lang w:val="en-US" w:eastAsia="zh-CN"/>
              </w:rPr>
              <w:t>技改</w:t>
            </w:r>
            <w:r>
              <w:rPr>
                <w:rFonts w:hint="eastAsia" w:ascii="Times New Roman" w:hAnsi="Times New Roman" w:eastAsia="宋体" w:cs="Times New Roman"/>
                <w:color w:val="auto"/>
                <w:sz w:val="24"/>
                <w:highlight w:val="none"/>
                <w:lang w:val="en-US" w:eastAsia="zh-CN"/>
              </w:rPr>
              <w:t>项目不新征用地，位于</w:t>
            </w:r>
            <w:r>
              <w:rPr>
                <w:rFonts w:hint="eastAsia" w:cs="Times New Roman"/>
                <w:color w:val="auto"/>
                <w:sz w:val="24"/>
                <w:highlight w:val="none"/>
                <w:lang w:val="en-US" w:eastAsia="zh-CN"/>
              </w:rPr>
              <w:t>新乡市朗科精工衡器有限公司</w:t>
            </w:r>
            <w:r>
              <w:rPr>
                <w:rFonts w:hint="eastAsia" w:ascii="Times New Roman" w:hAnsi="Times New Roman" w:eastAsia="宋体" w:cs="Times New Roman"/>
                <w:color w:val="auto"/>
                <w:sz w:val="24"/>
                <w:highlight w:val="none"/>
                <w:lang w:val="en-US" w:eastAsia="zh-CN"/>
              </w:rPr>
              <w:t>现有厂区</w:t>
            </w:r>
            <w:r>
              <w:rPr>
                <w:rFonts w:hint="eastAsia" w:cs="Times New Roman"/>
                <w:color w:val="auto"/>
                <w:sz w:val="24"/>
                <w:highlight w:val="none"/>
                <w:lang w:val="en-US" w:eastAsia="zh-CN"/>
              </w:rPr>
              <w:t>闲置厂房</w:t>
            </w:r>
            <w:r>
              <w:rPr>
                <w:rFonts w:hint="eastAsia" w:ascii="Times New Roman" w:hAnsi="Times New Roman" w:eastAsia="宋体" w:cs="Times New Roman"/>
                <w:color w:val="auto"/>
                <w:sz w:val="24"/>
                <w:highlight w:val="none"/>
                <w:lang w:val="en-US" w:eastAsia="zh-CN"/>
              </w:rPr>
              <w:t>内，职工抽调现有项目员工，不新增人员。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bCs/>
                <w:color w:val="auto"/>
                <w:kern w:val="2"/>
                <w:sz w:val="24"/>
                <w:szCs w:val="24"/>
                <w:highlight w:val="yellow"/>
                <w:lang w:val="en-US"/>
              </w:rPr>
            </w:pPr>
            <w:r>
              <w:rPr>
                <w:rFonts w:ascii="Times New Roman"/>
                <w:sz w:val="24"/>
                <w:highlight w:val="none"/>
              </w:rPr>
              <w:t>经查阅</w:t>
            </w:r>
            <w:r>
              <w:rPr>
                <w:rFonts w:hint="eastAsia" w:ascii="Times New Roman"/>
                <w:sz w:val="24"/>
                <w:highlight w:val="none"/>
                <w:lang w:eastAsia="zh-CN"/>
              </w:rPr>
              <w:t>《产业结构调整指导目录（</w:t>
            </w:r>
            <w:r>
              <w:rPr>
                <w:rFonts w:hint="eastAsia" w:ascii="Times New Roman"/>
                <w:sz w:val="24"/>
                <w:highlight w:val="none"/>
                <w:lang w:val="en-US" w:eastAsia="zh-CN"/>
              </w:rPr>
              <w:t>201</w:t>
            </w:r>
            <w:r>
              <w:rPr>
                <w:rFonts w:hint="eastAsia"/>
                <w:sz w:val="24"/>
                <w:highlight w:val="none"/>
                <w:lang w:val="en-US" w:eastAsia="zh-CN"/>
              </w:rPr>
              <w:t>9</w:t>
            </w:r>
            <w:r>
              <w:rPr>
                <w:rFonts w:hint="eastAsia" w:ascii="Times New Roman"/>
                <w:sz w:val="24"/>
                <w:highlight w:val="none"/>
                <w:lang w:val="en-US" w:eastAsia="zh-CN"/>
              </w:rPr>
              <w:t>年本</w:t>
            </w:r>
            <w:r>
              <w:rPr>
                <w:rFonts w:hint="eastAsia" w:ascii="Times New Roman"/>
                <w:sz w:val="24"/>
                <w:highlight w:val="none"/>
                <w:lang w:eastAsia="zh-CN"/>
              </w:rPr>
              <w:t>）》</w:t>
            </w:r>
            <w:r>
              <w:rPr>
                <w:rFonts w:ascii="Times New Roman"/>
                <w:sz w:val="24"/>
                <w:highlight w:val="none"/>
              </w:rPr>
              <w:t>，</w:t>
            </w:r>
            <w:r>
              <w:rPr>
                <w:rFonts w:hint="default" w:ascii="Times New Roman" w:hAnsi="Times New Roman" w:cs="Times New Roman"/>
                <w:kern w:val="2"/>
                <w:sz w:val="24"/>
                <w:szCs w:val="24"/>
                <w:highlight w:val="none"/>
                <w:lang w:val="en-US" w:eastAsia="zh-CN"/>
              </w:rPr>
              <w:t>本项目不属于鼓励类、限制类或淘汰类，属于允许类建设项目，</w:t>
            </w:r>
            <w:r>
              <w:rPr>
                <w:rFonts w:hint="default" w:ascii="Times New Roman" w:hAnsi="Times New Roman" w:cs="Times New Roman"/>
                <w:kern w:val="2"/>
                <w:sz w:val="24"/>
                <w:highlight w:val="none"/>
                <w:lang w:val="en-US" w:eastAsia="zh-CN"/>
              </w:rPr>
              <w:t>符合国家产业政策</w:t>
            </w:r>
            <w:r>
              <w:rPr>
                <w:rFonts w:hint="eastAsia" w:cs="Times New Roman"/>
                <w:kern w:val="2"/>
                <w:sz w:val="24"/>
                <w:szCs w:val="24"/>
                <w:highlight w:val="none"/>
                <w:lang w:val="en-US" w:eastAsia="zh-CN"/>
              </w:rPr>
              <w:t>。本项目已于2020年3月通过封丘县发展和改革委员会予以备案</w:t>
            </w:r>
            <w:r>
              <w:rPr>
                <w:rFonts w:hint="eastAsia" w:cs="Times New Roman"/>
                <w:color w:val="auto"/>
                <w:kern w:val="2"/>
                <w:sz w:val="24"/>
                <w:szCs w:val="24"/>
                <w:highlight w:val="none"/>
                <w:lang w:val="en-US" w:eastAsia="zh-CN"/>
              </w:rPr>
              <w:t>（见附件三）</w:t>
            </w:r>
            <w:r>
              <w:rPr>
                <w:rFonts w:hint="eastAsia" w:cs="Times New Roman"/>
                <w:kern w:val="2"/>
                <w:sz w:val="24"/>
                <w:szCs w:val="24"/>
                <w:highlight w:val="none"/>
                <w:lang w:val="en-US" w:eastAsia="zh-CN"/>
              </w:rPr>
              <w:t>，项目代码为2020-410727-40-03-011803</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b w:val="0"/>
                <w:bCs w:val="0"/>
                <w:color w:val="auto"/>
                <w:sz w:val="24"/>
                <w:szCs w:val="24"/>
                <w:highlight w:val="none"/>
                <w:u w:val="none"/>
                <w:lang w:val="en-US" w:eastAsia="zh-CN"/>
              </w:rPr>
              <w:t>根据现场勘察，该厂尚未进购设备，该</w:t>
            </w:r>
            <w:r>
              <w:rPr>
                <w:rFonts w:hint="default" w:ascii="Times New Roman" w:hAnsi="Times New Roman" w:eastAsia="宋体" w:cs="Times New Roman"/>
                <w:b w:val="0"/>
                <w:bCs w:val="0"/>
                <w:color w:val="auto"/>
                <w:sz w:val="24"/>
                <w:szCs w:val="24"/>
                <w:highlight w:val="none"/>
                <w:u w:val="none"/>
                <w:lang w:val="en-US" w:eastAsia="zh-CN"/>
              </w:rPr>
              <w:t>项目不属于未批先建项目。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highlight w:val="yellow"/>
                <w:lang w:eastAsia="zh-CN"/>
              </w:rPr>
            </w:pPr>
            <w:r>
              <w:rPr>
                <w:rFonts w:hint="default" w:ascii="Times New Roman" w:hAnsi="Times New Roman" w:eastAsia="宋体" w:cs="Times New Roman"/>
                <w:sz w:val="24"/>
                <w:szCs w:val="24"/>
                <w:highlight w:val="none"/>
              </w:rPr>
              <w:t>根据《中华人民共和国环境保护法》、《中华人民共和国环境影响评价法》、《建设项目环境影响评价分类管理名录》</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中华人民共和国国务院令第</w:t>
            </w:r>
            <w:r>
              <w:rPr>
                <w:rFonts w:hint="default" w:ascii="Times New Roman" w:hAnsi="Times New Roman" w:eastAsia="宋体" w:cs="Times New Roman"/>
                <w:sz w:val="24"/>
                <w:szCs w:val="24"/>
                <w:highlight w:val="none"/>
                <w:lang w:val="en-US" w:eastAsia="zh-CN"/>
              </w:rPr>
              <w:t>682</w:t>
            </w:r>
            <w:r>
              <w:rPr>
                <w:rFonts w:hint="default" w:ascii="Times New Roman" w:hAnsi="Times New Roman" w:eastAsia="宋体" w:cs="Times New Roman"/>
                <w:sz w:val="24"/>
                <w:szCs w:val="24"/>
                <w:highlight w:val="none"/>
              </w:rPr>
              <w:t>号《建设项目环境保护管理条例》中的有关规定，建设项目必须执行环境影响评价制度。</w:t>
            </w:r>
            <w:r>
              <w:rPr>
                <w:rFonts w:hint="default" w:ascii="Times New Roman" w:hAnsi="Times New Roman" w:eastAsia="宋体" w:cs="Times New Roman"/>
                <w:color w:val="auto"/>
                <w:sz w:val="24"/>
                <w:highlight w:val="none"/>
              </w:rPr>
              <w:t>根据《建设项目环境影响评价分类管理名录》（</w:t>
            </w:r>
            <w:r>
              <w:rPr>
                <w:rFonts w:hint="default" w:ascii="Times New Roman" w:hAnsi="Times New Roman" w:eastAsia="宋体" w:cs="Times New Roman"/>
                <w:b w:val="0"/>
                <w:bCs w:val="0"/>
                <w:color w:val="auto"/>
                <w:sz w:val="24"/>
                <w:highlight w:val="none"/>
                <w:u w:val="none"/>
              </w:rPr>
              <w:t>环境保护部令第44号</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szCs w:val="24"/>
                <w:highlight w:val="none"/>
              </w:rPr>
              <w:t>及《关于修改（建设项目环境影响评价分类管理目录）部分内容的决定》（生态环境部令第1号）</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000000"/>
                <w:sz w:val="24"/>
                <w:szCs w:val="24"/>
                <w:highlight w:val="none"/>
                <w:lang w:eastAsia="zh-CN"/>
              </w:rPr>
              <w:t>该项目类别属于</w:t>
            </w:r>
            <w:r>
              <w:rPr>
                <w:rFonts w:hint="eastAsia" w:cs="Times New Roman"/>
                <w:color w:val="000000"/>
                <w:sz w:val="24"/>
                <w:szCs w:val="24"/>
                <w:highlight w:val="none"/>
                <w:lang w:eastAsia="zh-CN"/>
              </w:rPr>
              <w:t>“二十四</w:t>
            </w:r>
            <w:r>
              <w:rPr>
                <w:rFonts w:hint="default" w:ascii="Times New Roman" w:hAnsi="Times New Roman" w:eastAsia="宋体" w:cs="Times New Roman"/>
                <w:color w:val="000000"/>
                <w:sz w:val="24"/>
                <w:szCs w:val="24"/>
                <w:highlight w:val="none"/>
                <w:shd w:val="clear" w:color="auto" w:fill="auto"/>
                <w:lang w:eastAsia="zh-CN"/>
              </w:rPr>
              <w:t>、</w:t>
            </w:r>
            <w:r>
              <w:rPr>
                <w:rFonts w:hint="eastAsia" w:cs="Times New Roman"/>
                <w:color w:val="000000"/>
                <w:sz w:val="24"/>
                <w:szCs w:val="24"/>
                <w:highlight w:val="none"/>
                <w:shd w:val="clear" w:color="auto" w:fill="auto"/>
                <w:lang w:val="en-US" w:eastAsia="zh-CN"/>
              </w:rPr>
              <w:t>专业设备制造业</w:t>
            </w:r>
            <w:r>
              <w:rPr>
                <w:rFonts w:hint="default" w:ascii="Times New Roman" w:hAnsi="Times New Roman" w:eastAsia="宋体" w:cs="Times New Roman"/>
                <w:color w:val="000000"/>
                <w:sz w:val="24"/>
                <w:szCs w:val="24"/>
                <w:highlight w:val="none"/>
                <w:shd w:val="clear" w:color="auto" w:fill="auto"/>
                <w:lang w:eastAsia="zh-CN"/>
              </w:rPr>
              <w:t>，</w:t>
            </w:r>
            <w:r>
              <w:rPr>
                <w:rFonts w:hint="eastAsia" w:cs="Times New Roman"/>
                <w:color w:val="000000"/>
                <w:sz w:val="24"/>
                <w:szCs w:val="24"/>
                <w:highlight w:val="none"/>
                <w:shd w:val="clear" w:color="auto" w:fill="auto"/>
                <w:lang w:val="en-US" w:eastAsia="zh-CN"/>
              </w:rPr>
              <w:t>70</w:t>
            </w:r>
            <w:r>
              <w:rPr>
                <w:rFonts w:hint="default" w:ascii="Times New Roman" w:hAnsi="Times New Roman" w:eastAsia="宋体" w:cs="Times New Roman"/>
                <w:color w:val="000000"/>
                <w:sz w:val="24"/>
                <w:szCs w:val="24"/>
                <w:highlight w:val="none"/>
                <w:shd w:val="clear" w:color="auto" w:fill="auto"/>
                <w:lang w:val="en-US" w:eastAsia="zh-CN"/>
              </w:rPr>
              <w:t>、</w:t>
            </w:r>
            <w:r>
              <w:rPr>
                <w:rFonts w:hint="eastAsia" w:cs="Times New Roman"/>
                <w:color w:val="000000"/>
                <w:sz w:val="24"/>
                <w:szCs w:val="24"/>
                <w:highlight w:val="none"/>
                <w:shd w:val="clear" w:color="auto" w:fill="auto"/>
                <w:lang w:val="en-US" w:eastAsia="zh-CN"/>
              </w:rPr>
              <w:t>专用设备制造及维修</w:t>
            </w:r>
            <w:r>
              <w:rPr>
                <w:rFonts w:hint="eastAsia"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shd w:val="clear" w:color="auto" w:fill="auto"/>
                <w:lang w:eastAsia="zh-CN"/>
              </w:rPr>
              <w:t>中</w:t>
            </w:r>
            <w:r>
              <w:rPr>
                <w:rFonts w:hint="eastAsia" w:cs="Times New Roman"/>
                <w:color w:val="000000"/>
                <w:sz w:val="24"/>
                <w:szCs w:val="24"/>
                <w:highlight w:val="none"/>
                <w:shd w:val="clear" w:color="auto" w:fill="auto"/>
                <w:lang w:eastAsia="zh-CN"/>
              </w:rPr>
              <w:t>“有电镀或喷漆工艺且年用油性漆量（含稀释剂）</w:t>
            </w:r>
            <w:r>
              <w:rPr>
                <w:rFonts w:hint="eastAsia" w:cs="Times New Roman"/>
                <w:color w:val="000000"/>
                <w:sz w:val="24"/>
                <w:szCs w:val="24"/>
                <w:highlight w:val="none"/>
                <w:shd w:val="clear" w:color="auto" w:fill="auto"/>
                <w:lang w:val="en-US" w:eastAsia="zh-CN"/>
              </w:rPr>
              <w:t>10吨及以上的</w:t>
            </w:r>
            <w:r>
              <w:rPr>
                <w:rFonts w:hint="eastAsia" w:cs="Times New Roman"/>
                <w:color w:val="000000"/>
                <w:sz w:val="24"/>
                <w:szCs w:val="24"/>
                <w:highlight w:val="none"/>
                <w:shd w:val="clear" w:color="auto" w:fill="auto"/>
                <w:lang w:eastAsia="zh-CN"/>
              </w:rPr>
              <w:t>”</w:t>
            </w:r>
            <w:r>
              <w:rPr>
                <w:rFonts w:hint="default" w:ascii="Times New Roman" w:hAnsi="Times New Roman" w:eastAsia="宋体" w:cs="Times New Roman"/>
                <w:color w:val="auto"/>
                <w:sz w:val="24"/>
                <w:highlight w:val="none"/>
                <w:lang w:eastAsia="zh-CN"/>
              </w:rPr>
              <w:t>编制报告书</w:t>
            </w:r>
            <w:r>
              <w:rPr>
                <w:rFonts w:hint="default" w:ascii="Times New Roman" w:hAnsi="Times New Roman" w:eastAsia="宋体" w:cs="Times New Roman"/>
                <w:color w:val="000000"/>
                <w:sz w:val="24"/>
                <w:szCs w:val="24"/>
                <w:highlight w:val="none"/>
                <w:shd w:val="clear" w:color="auto" w:fill="auto"/>
                <w:lang w:eastAsia="zh-CN"/>
              </w:rPr>
              <w:t>，</w:t>
            </w:r>
            <w:r>
              <w:rPr>
                <w:rFonts w:hint="eastAsia" w:cs="Times New Roman"/>
                <w:color w:val="000000"/>
                <w:sz w:val="24"/>
                <w:szCs w:val="24"/>
                <w:highlight w:val="none"/>
                <w:shd w:val="clear" w:color="auto" w:fill="auto"/>
                <w:lang w:eastAsia="zh-CN"/>
              </w:rPr>
              <w:t>“</w:t>
            </w:r>
            <w:r>
              <w:rPr>
                <w:rFonts w:hint="default" w:ascii="Times New Roman" w:hAnsi="Times New Roman" w:eastAsia="宋体" w:cs="Times New Roman"/>
                <w:color w:val="auto"/>
                <w:sz w:val="24"/>
                <w:highlight w:val="none"/>
                <w:lang w:eastAsia="zh-CN"/>
              </w:rPr>
              <w:t>其他</w:t>
            </w:r>
            <w:r>
              <w:rPr>
                <w:rFonts w:hint="eastAsia" w:cs="Times New Roman"/>
                <w:color w:val="000000"/>
                <w:sz w:val="24"/>
                <w:szCs w:val="24"/>
                <w:highlight w:val="none"/>
                <w:shd w:val="clear" w:color="auto" w:fill="auto"/>
                <w:lang w:eastAsia="zh-CN"/>
              </w:rPr>
              <w:t>”</w:t>
            </w:r>
            <w:r>
              <w:rPr>
                <w:rFonts w:hint="default" w:ascii="Times New Roman" w:hAnsi="Times New Roman" w:eastAsia="宋体" w:cs="Times New Roman"/>
                <w:color w:val="auto"/>
                <w:sz w:val="24"/>
                <w:highlight w:val="none"/>
                <w:lang w:eastAsia="zh-CN"/>
              </w:rPr>
              <w:t>编制报告表，本项目为</w:t>
            </w:r>
            <w:r>
              <w:rPr>
                <w:rFonts w:hint="eastAsia" w:cs="Times New Roman"/>
                <w:color w:val="auto"/>
                <w:sz w:val="24"/>
                <w:highlight w:val="none"/>
                <w:lang w:val="en-US" w:eastAsia="zh-CN"/>
              </w:rPr>
              <w:t>专业设备制造及维修</w:t>
            </w:r>
            <w:r>
              <w:rPr>
                <w:rFonts w:hint="default" w:ascii="Times New Roman" w:hAnsi="Times New Roman" w:eastAsia="宋体" w:cs="Times New Roman"/>
                <w:color w:val="auto"/>
                <w:sz w:val="24"/>
                <w:highlight w:val="none"/>
                <w:lang w:eastAsia="zh-CN"/>
              </w:rPr>
              <w:t>项目，</w:t>
            </w:r>
            <w:r>
              <w:rPr>
                <w:rFonts w:hint="eastAsia" w:cs="Times New Roman"/>
                <w:color w:val="auto"/>
                <w:sz w:val="24"/>
                <w:highlight w:val="none"/>
                <w:lang w:eastAsia="zh-CN"/>
              </w:rPr>
              <w:t>本项目不涉及电镀或喷漆，</w:t>
            </w:r>
            <w:r>
              <w:rPr>
                <w:rFonts w:hint="default" w:ascii="Times New Roman" w:hAnsi="Times New Roman" w:eastAsia="宋体" w:cs="Times New Roman"/>
                <w:color w:val="auto"/>
                <w:sz w:val="24"/>
                <w:highlight w:val="none"/>
                <w:lang w:eastAsia="zh-CN"/>
              </w:rPr>
              <w:t>故应编制环境影响报告表。</w:t>
            </w:r>
          </w:p>
          <w:p>
            <w:pPr>
              <w:adjustRightInd w:val="0"/>
              <w:snapToGrid w:val="0"/>
              <w:spacing w:line="360" w:lineRule="auto"/>
              <w:ind w:firstLine="480" w:firstLineChars="200"/>
              <w:rPr>
                <w:rFonts w:hint="default" w:ascii="Times New Roman" w:hAnsi="Times New Roman" w:eastAsia="宋体" w:cs="Times New Roman"/>
                <w:color w:val="000000"/>
                <w:sz w:val="24"/>
                <w:highlight w:val="yellow"/>
              </w:rPr>
            </w:pPr>
            <w:r>
              <w:rPr>
                <w:rFonts w:hint="default" w:ascii="Times New Roman" w:hAnsi="Times New Roman" w:eastAsia="宋体" w:cs="Times New Roman"/>
                <w:color w:val="000000"/>
                <w:sz w:val="24"/>
                <w:highlight w:val="none"/>
              </w:rPr>
              <w:t>受</w:t>
            </w:r>
            <w:r>
              <w:rPr>
                <w:rFonts w:hint="eastAsia" w:cs="Times New Roman"/>
                <w:color w:val="000000"/>
                <w:sz w:val="24"/>
                <w:highlight w:val="none"/>
                <w:lang w:eastAsia="zh-CN"/>
              </w:rPr>
              <w:t>新乡市朗科精工衡器有限公司</w:t>
            </w:r>
            <w:r>
              <w:rPr>
                <w:rFonts w:hint="default" w:ascii="Times New Roman" w:hAnsi="Times New Roman" w:eastAsia="宋体" w:cs="Times New Roman"/>
                <w:color w:val="000000"/>
                <w:sz w:val="24"/>
                <w:highlight w:val="none"/>
              </w:rPr>
              <w:t>委托</w:t>
            </w:r>
            <w:r>
              <w:rPr>
                <w:rFonts w:hint="default" w:ascii="Times New Roman" w:hAnsi="Times New Roman" w:eastAsia="宋体" w:cs="Times New Roman"/>
                <w:color w:val="auto"/>
                <w:sz w:val="24"/>
                <w:highlight w:val="none"/>
              </w:rPr>
              <w:t>（见附件一）</w:t>
            </w:r>
            <w:r>
              <w:rPr>
                <w:rFonts w:hint="default" w:ascii="Times New Roman" w:hAnsi="Times New Roman" w:eastAsia="宋体" w:cs="Times New Roman"/>
                <w:color w:val="000000"/>
                <w:sz w:val="24"/>
                <w:highlight w:val="none"/>
              </w:rPr>
              <w:t>，我单位承担了本项目的环境影响评价工作。接受委托后，我单位组织有关技术人员，在现场调查和收集相关资料的基础上，按照</w:t>
            </w:r>
            <w:r>
              <w:rPr>
                <w:rFonts w:hint="eastAsia" w:cs="Times New Roman"/>
                <w:color w:val="000000"/>
                <w:sz w:val="24"/>
                <w:highlight w:val="none"/>
                <w:lang w:eastAsia="zh-CN"/>
              </w:rPr>
              <w:t>“</w:t>
            </w:r>
            <w:r>
              <w:rPr>
                <w:rFonts w:hint="default" w:ascii="Times New Roman" w:hAnsi="Times New Roman" w:eastAsia="宋体" w:cs="Times New Roman"/>
                <w:color w:val="000000"/>
                <w:sz w:val="24"/>
                <w:highlight w:val="none"/>
              </w:rPr>
              <w:t>达标排放、清洁生产</w:t>
            </w:r>
            <w:r>
              <w:rPr>
                <w:rFonts w:hint="eastAsia" w:cs="Times New Roman"/>
                <w:color w:val="000000"/>
                <w:sz w:val="24"/>
                <w:highlight w:val="none"/>
                <w:lang w:eastAsia="zh-CN"/>
              </w:rPr>
              <w:t>”</w:t>
            </w:r>
            <w:r>
              <w:rPr>
                <w:rFonts w:hint="default" w:ascii="Times New Roman" w:hAnsi="Times New Roman" w:eastAsia="宋体" w:cs="Times New Roman"/>
                <w:color w:val="000000"/>
                <w:sz w:val="24"/>
                <w:highlight w:val="none"/>
              </w:rPr>
              <w:t>的原则，本着</w:t>
            </w:r>
            <w:r>
              <w:rPr>
                <w:rFonts w:hint="eastAsia" w:cs="Times New Roman"/>
                <w:color w:val="000000"/>
                <w:sz w:val="24"/>
                <w:highlight w:val="none"/>
                <w:lang w:eastAsia="zh-CN"/>
              </w:rPr>
              <w:t>“</w:t>
            </w:r>
            <w:r>
              <w:rPr>
                <w:rFonts w:hint="default" w:ascii="Times New Roman" w:hAnsi="Times New Roman" w:eastAsia="宋体" w:cs="Times New Roman"/>
                <w:color w:val="000000"/>
                <w:sz w:val="24"/>
                <w:highlight w:val="none"/>
              </w:rPr>
              <w:t>科学、公正、客观、严谨</w:t>
            </w:r>
            <w:r>
              <w:rPr>
                <w:rFonts w:hint="eastAsia" w:cs="Times New Roman"/>
                <w:color w:val="000000"/>
                <w:sz w:val="24"/>
                <w:highlight w:val="none"/>
                <w:lang w:eastAsia="zh-CN"/>
              </w:rPr>
              <w:t>”</w:t>
            </w:r>
            <w:r>
              <w:rPr>
                <w:rFonts w:hint="default" w:ascii="Times New Roman" w:hAnsi="Times New Roman" w:eastAsia="宋体" w:cs="Times New Roman"/>
                <w:color w:val="000000"/>
                <w:sz w:val="24"/>
                <w:highlight w:val="none"/>
              </w:rPr>
              <w:t>的态度，编制了本项目的环境影响报告表。</w:t>
            </w:r>
          </w:p>
          <w:p>
            <w:pPr>
              <w:pStyle w:val="22"/>
              <w:adjustRightInd w:val="0"/>
              <w:snapToGrid w:val="0"/>
              <w:spacing w:line="360" w:lineRule="auto"/>
              <w:ind w:firstLine="482" w:firstLineChars="200"/>
              <w:rPr>
                <w:rFonts w:hint="default" w:ascii="Times New Roman" w:hAnsi="Times New Roman" w:eastAsia="宋体" w:cs="Times New Roman"/>
                <w:b/>
                <w:color w:val="000000"/>
                <w:sz w:val="24"/>
                <w:highlight w:val="none"/>
                <w:lang w:val="en-US" w:eastAsia="zh-CN"/>
              </w:rPr>
            </w:pPr>
            <w:r>
              <w:rPr>
                <w:rFonts w:hint="default" w:ascii="Times New Roman" w:hAnsi="Times New Roman" w:eastAsia="宋体" w:cs="Times New Roman"/>
                <w:b/>
                <w:color w:val="000000"/>
                <w:sz w:val="24"/>
                <w:highlight w:val="none"/>
                <w:lang w:val="en-US" w:eastAsia="zh-CN"/>
              </w:rPr>
              <w:t>2、项目地理位置及项目周围情况</w:t>
            </w:r>
          </w:p>
          <w:p>
            <w:pPr>
              <w:adjustRightInd w:val="0"/>
              <w:snapToGrid w:val="0"/>
              <w:spacing w:line="360" w:lineRule="auto"/>
              <w:ind w:firstLine="480" w:firstLineChars="200"/>
              <w:rPr>
                <w:rFonts w:hint="eastAsia" w:cs="Times New Roman"/>
                <w:color w:val="auto"/>
                <w:sz w:val="24"/>
                <w:highlight w:val="none"/>
                <w:lang w:val="en-US" w:eastAsia="zh-CN"/>
              </w:rPr>
            </w:pPr>
            <w:r>
              <w:rPr>
                <w:rFonts w:hint="default" w:ascii="Times New Roman" w:hAnsi="Times New Roman" w:eastAsia="宋体" w:cs="Times New Roman"/>
                <w:color w:val="000000" w:themeColor="text1"/>
                <w:sz w:val="24"/>
                <w:highlight w:val="none"/>
                <w14:textFill>
                  <w14:solidFill>
                    <w14:schemeClr w14:val="tx1"/>
                  </w14:solidFill>
                </w14:textFill>
              </w:rPr>
              <w:t>本项目</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位于</w:t>
            </w:r>
            <w:r>
              <w:rPr>
                <w:rFonts w:hint="eastAsia" w:cs="Times New Roman"/>
                <w:color w:val="000000" w:themeColor="text1"/>
                <w:sz w:val="24"/>
                <w:highlight w:val="none"/>
                <w:lang w:eastAsia="zh-CN"/>
                <w14:textFill>
                  <w14:solidFill>
                    <w14:schemeClr w14:val="tx1"/>
                  </w14:solidFill>
                </w14:textFill>
              </w:rPr>
              <w:t>封丘县产业集聚区内</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auto"/>
                <w:sz w:val="24"/>
                <w:highlight w:val="none"/>
              </w:rPr>
              <w:t>项目中心坐标：经度</w:t>
            </w:r>
            <w:r>
              <w:rPr>
                <w:rFonts w:hint="eastAsia" w:cs="Times New Roman"/>
                <w:color w:val="auto"/>
                <w:sz w:val="24"/>
                <w:highlight w:val="none"/>
                <w:lang w:val="en-US" w:eastAsia="zh-CN"/>
              </w:rPr>
              <w:t>114.37495</w:t>
            </w:r>
            <w:r>
              <w:rPr>
                <w:rFonts w:hint="default" w:ascii="Times New Roman" w:hAnsi="Times New Roman" w:cs="Times New Roman"/>
                <w:color w:val="auto"/>
                <w:sz w:val="24"/>
                <w:highlight w:val="none"/>
              </w:rPr>
              <w:t>°，纬度</w:t>
            </w:r>
            <w:r>
              <w:rPr>
                <w:rFonts w:hint="eastAsia" w:cs="Times New Roman"/>
                <w:color w:val="auto"/>
                <w:sz w:val="24"/>
                <w:highlight w:val="none"/>
                <w:lang w:val="en-US" w:eastAsia="zh-CN"/>
              </w:rPr>
              <w:t>35.07043</w:t>
            </w:r>
            <w:r>
              <w:rPr>
                <w:rFonts w:hint="default" w:ascii="Times New Roman" w:hAnsi="Times New Roman" w:cs="Times New Roman"/>
                <w:color w:val="auto"/>
                <w:sz w:val="24"/>
                <w:highlight w:val="none"/>
              </w:rPr>
              <w:t>°（项目地理位置示意图见附图一），项目所在地四周环境为：</w:t>
            </w:r>
            <w:r>
              <w:rPr>
                <w:rFonts w:hint="eastAsia" w:cs="Times New Roman"/>
                <w:color w:val="auto"/>
                <w:sz w:val="24"/>
                <w:highlight w:val="none"/>
                <w:lang w:eastAsia="zh-CN"/>
              </w:rPr>
              <w:t>项目东侧为空地；</w:t>
            </w:r>
            <w:r>
              <w:rPr>
                <w:rFonts w:hint="eastAsia" w:cs="Times New Roman"/>
                <w:color w:val="auto"/>
                <w:sz w:val="24"/>
                <w:highlight w:val="none"/>
                <w:lang w:val="en-US" w:eastAsia="zh-CN"/>
              </w:rPr>
              <w:t>西侧为空地；北侧紧邻园区道路，隔路为天河铜业公司；东北侧90m为雷公饮片公司。</w:t>
            </w:r>
          </w:p>
          <w:p>
            <w:pPr>
              <w:adjustRightInd w:val="0"/>
              <w:snapToGrid w:val="0"/>
              <w:spacing w:line="360" w:lineRule="auto"/>
              <w:ind w:firstLine="480" w:firstLineChars="200"/>
              <w:rPr>
                <w:rFonts w:hint="default" w:cs="Times New Roman"/>
                <w:color w:val="auto"/>
                <w:sz w:val="24"/>
                <w:highlight w:val="yellow"/>
                <w:lang w:val="en-US" w:eastAsia="zh-CN"/>
              </w:rPr>
            </w:pPr>
            <w:r>
              <w:rPr>
                <w:rFonts w:hint="eastAsia" w:cs="Times New Roman"/>
                <w:color w:val="auto"/>
                <w:sz w:val="24"/>
                <w:highlight w:val="none"/>
                <w:lang w:val="en-US" w:eastAsia="zh-CN"/>
              </w:rPr>
              <w:t>项目敏感点：东侧840m处为申庄村，南侧20m处为西洪村，西南侧1232m处为刘村，西北侧477m处为牛厂村，东北侧1089m处为西万庄村。</w:t>
            </w:r>
            <w:r>
              <w:rPr>
                <w:rFonts w:hint="eastAsia" w:ascii="Times New Roman" w:hAnsi="Times New Roman" w:cs="Times New Roman"/>
                <w:color w:val="auto"/>
                <w:sz w:val="24"/>
                <w:highlight w:val="none"/>
              </w:rPr>
              <w:t>距离</w:t>
            </w:r>
            <w:r>
              <w:rPr>
                <w:rFonts w:hint="eastAsia" w:ascii="Times New Roman" w:hAnsi="Times New Roman" w:cs="Times New Roman"/>
                <w:color w:val="auto"/>
                <w:sz w:val="24"/>
                <w:highlight w:val="none"/>
                <w:lang w:eastAsia="zh-CN"/>
              </w:rPr>
              <w:t>本</w:t>
            </w:r>
            <w:r>
              <w:rPr>
                <w:rFonts w:hint="eastAsia" w:ascii="Times New Roman" w:hAnsi="Times New Roman" w:cs="Times New Roman"/>
                <w:color w:val="auto"/>
                <w:sz w:val="24"/>
                <w:highlight w:val="none"/>
              </w:rPr>
              <w:t>项目最近的河流为</w:t>
            </w:r>
            <w:r>
              <w:rPr>
                <w:rFonts w:hint="eastAsia" w:ascii="Times New Roman" w:hAnsi="Times New Roman" w:cs="Times New Roman"/>
                <w:color w:val="auto"/>
                <w:sz w:val="24"/>
                <w:highlight w:val="none"/>
                <w:lang w:eastAsia="zh-CN"/>
              </w:rPr>
              <w:t>西</w:t>
            </w:r>
            <w:r>
              <w:rPr>
                <w:rFonts w:hint="eastAsia" w:cs="Times New Roman"/>
                <w:color w:val="auto"/>
                <w:sz w:val="24"/>
                <w:highlight w:val="none"/>
                <w:lang w:eastAsia="zh-CN"/>
              </w:rPr>
              <w:t>北</w:t>
            </w:r>
            <w:r>
              <w:rPr>
                <w:rFonts w:hint="eastAsia" w:ascii="Times New Roman" w:hAnsi="Times New Roman" w:cs="Times New Roman"/>
                <w:color w:val="auto"/>
                <w:sz w:val="24"/>
                <w:highlight w:val="none"/>
              </w:rPr>
              <w:t>侧</w:t>
            </w:r>
            <w:r>
              <w:rPr>
                <w:rFonts w:hint="eastAsia" w:cs="Times New Roman"/>
                <w:color w:val="auto"/>
                <w:sz w:val="24"/>
                <w:highlight w:val="none"/>
                <w:lang w:eastAsia="zh-CN"/>
              </w:rPr>
              <w:t>的</w:t>
            </w:r>
            <w:r>
              <w:rPr>
                <w:rFonts w:hint="eastAsia" w:cs="Times New Roman"/>
                <w:color w:val="auto"/>
                <w:sz w:val="24"/>
                <w:highlight w:val="none"/>
                <w:lang w:val="en-US" w:eastAsia="zh-CN"/>
              </w:rPr>
              <w:t>1.134</w:t>
            </w:r>
            <w:r>
              <w:rPr>
                <w:rFonts w:hint="eastAsia" w:ascii="Times New Roman" w:hAnsi="Times New Roman" w:cs="Times New Roman"/>
                <w:color w:val="auto"/>
                <w:sz w:val="24"/>
                <w:highlight w:val="none"/>
                <w:lang w:eastAsia="zh-CN"/>
              </w:rPr>
              <w:t>公里</w:t>
            </w:r>
            <w:r>
              <w:rPr>
                <w:rFonts w:hint="eastAsia" w:ascii="Times New Roman" w:hAnsi="Times New Roman" w:cs="Times New Roman"/>
                <w:color w:val="auto"/>
                <w:sz w:val="24"/>
                <w:highlight w:val="none"/>
              </w:rPr>
              <w:t>处的</w:t>
            </w:r>
            <w:r>
              <w:rPr>
                <w:rFonts w:hint="eastAsia" w:cs="Times New Roman"/>
                <w:color w:val="auto"/>
                <w:sz w:val="24"/>
                <w:highlight w:val="none"/>
                <w:lang w:eastAsia="zh-CN"/>
              </w:rPr>
              <w:t>九支二分支</w:t>
            </w:r>
            <w:r>
              <w:rPr>
                <w:rFonts w:hint="eastAsia" w:ascii="Times New Roman" w:hAnsi="Times New Roman" w:cs="Times New Roman"/>
                <w:color w:val="auto"/>
                <w:sz w:val="24"/>
                <w:highlight w:val="none"/>
                <w:lang w:eastAsia="zh-CN"/>
              </w:rPr>
              <w:t>，</w:t>
            </w:r>
            <w:r>
              <w:rPr>
                <w:rFonts w:hint="eastAsia" w:cs="Times New Roman"/>
                <w:color w:val="auto"/>
                <w:sz w:val="24"/>
                <w:highlight w:val="none"/>
                <w:lang w:eastAsia="zh-CN"/>
              </w:rPr>
              <w:t>九支二分支汇入文岩九支渠</w:t>
            </w:r>
            <w:r>
              <w:rPr>
                <w:rFonts w:hint="eastAsia" w:ascii="Times New Roman" w:hAnsi="Times New Roman" w:cs="Times New Roman"/>
                <w:color w:val="auto"/>
                <w:sz w:val="24"/>
                <w:highlight w:val="none"/>
              </w:rPr>
              <w:t>，</w:t>
            </w:r>
            <w:r>
              <w:rPr>
                <w:rFonts w:hint="eastAsia" w:cs="Times New Roman"/>
                <w:color w:val="auto"/>
                <w:sz w:val="24"/>
                <w:highlight w:val="none"/>
                <w:lang w:eastAsia="zh-CN"/>
              </w:rPr>
              <w:t>文岩九支渠汇入文岩渠</w:t>
            </w:r>
            <w:r>
              <w:rPr>
                <w:rFonts w:hint="default" w:ascii="Times New Roman" w:hAnsi="Times New Roman" w:eastAsia="宋体" w:cs="Times New Roman"/>
                <w:color w:val="auto"/>
                <w:sz w:val="24"/>
                <w:highlight w:val="none"/>
                <w:lang w:eastAsia="zh-CN"/>
              </w:rPr>
              <w:t>。</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项目周围环境概况见图</w:t>
            </w:r>
            <w:r>
              <w:rPr>
                <w:rFonts w:hint="default" w:ascii="Times New Roman" w:hAnsi="Times New Roman" w:eastAsia="宋体" w:cs="Times New Roman"/>
                <w:highlight w:val="none"/>
              </w:rPr>
              <w:drawing>
                <wp:anchor distT="0" distB="0" distL="114300" distR="114300" simplePos="0" relativeHeight="251659264" behindDoc="0" locked="0" layoutInCell="1" allowOverlap="1">
                  <wp:simplePos x="0" y="0"/>
                  <wp:positionH relativeFrom="column">
                    <wp:posOffset>8248650</wp:posOffset>
                  </wp:positionH>
                  <wp:positionV relativeFrom="paragraph">
                    <wp:posOffset>259080</wp:posOffset>
                  </wp:positionV>
                  <wp:extent cx="609600" cy="850900"/>
                  <wp:effectExtent l="0" t="0" r="0" b="2540"/>
                  <wp:wrapNone/>
                  <wp:docPr id="4" name="图片 29" descr="C:\Users\Administrator\AppData\Roaming\Tencent\Users\7900486\QQ\WinTemp\RichOle\)UHAB[W@LS3TO`R]$1WJ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descr="C:\Users\Administrator\AppData\Roaming\Tencent\Users\7900486\QQ\WinTemp\RichOle\)UHAB[W@LS3TO`R]$1WJC(G.png"/>
                          <pic:cNvPicPr>
                            <a:picLocks noChangeAspect="1"/>
                          </pic:cNvPicPr>
                        </pic:nvPicPr>
                        <pic:blipFill>
                          <a:blip r:embed="rId7"/>
                          <a:stretch>
                            <a:fillRect/>
                          </a:stretch>
                        </pic:blipFill>
                        <pic:spPr>
                          <a:xfrm>
                            <a:off x="0" y="0"/>
                            <a:ext cx="609600" cy="850900"/>
                          </a:xfrm>
                          <a:prstGeom prst="rect">
                            <a:avLst/>
                          </a:prstGeom>
                          <a:noFill/>
                          <a:ln>
                            <a:noFill/>
                          </a:ln>
                        </pic:spPr>
                      </pic:pic>
                    </a:graphicData>
                  </a:graphic>
                </wp:anchor>
              </w:drawing>
            </w:r>
            <w:r>
              <w:rPr>
                <w:rFonts w:hint="default" w:ascii="Times New Roman" w:hAnsi="Times New Roman" w:eastAsia="宋体" w:cs="Times New Roman"/>
                <w:highlight w:val="none"/>
              </w:rPr>
              <w:drawing>
                <wp:anchor distT="0" distB="0" distL="114300" distR="114300" simplePos="0" relativeHeight="251660288" behindDoc="0" locked="0" layoutInCell="1" allowOverlap="1">
                  <wp:simplePos x="0" y="0"/>
                  <wp:positionH relativeFrom="column">
                    <wp:posOffset>8248650</wp:posOffset>
                  </wp:positionH>
                  <wp:positionV relativeFrom="paragraph">
                    <wp:posOffset>259080</wp:posOffset>
                  </wp:positionV>
                  <wp:extent cx="609600" cy="850900"/>
                  <wp:effectExtent l="0" t="0" r="0" b="2540"/>
                  <wp:wrapNone/>
                  <wp:docPr id="2" name="图片 3" descr="C:\Users\Administrator\AppData\Roaming\Tencent\Users\7900486\QQ\WinTemp\RichOle\)UHAB[W@LS3TO`R]$1WJ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AppData\Roaming\Tencent\Users\7900486\QQ\WinTemp\RichOle\)UHAB[W@LS3TO`R]$1WJC(G.png"/>
                          <pic:cNvPicPr>
                            <a:picLocks noChangeAspect="1"/>
                          </pic:cNvPicPr>
                        </pic:nvPicPr>
                        <pic:blipFill>
                          <a:blip r:embed="rId7"/>
                          <a:stretch>
                            <a:fillRect/>
                          </a:stretch>
                        </pic:blipFill>
                        <pic:spPr>
                          <a:xfrm>
                            <a:off x="0" y="0"/>
                            <a:ext cx="609600" cy="850900"/>
                          </a:xfrm>
                          <a:prstGeom prst="rect">
                            <a:avLst/>
                          </a:prstGeom>
                          <a:noFill/>
                          <a:ln>
                            <a:noFill/>
                          </a:ln>
                        </pic:spPr>
                      </pic:pic>
                    </a:graphicData>
                  </a:graphic>
                </wp:anchor>
              </w:drawing>
            </w:r>
            <w:r>
              <w:rPr>
                <w:rFonts w:hint="default" w:ascii="Times New Roman" w:hAnsi="Times New Roman" w:eastAsia="宋体" w:cs="Times New Roman"/>
                <w:highlight w:val="none"/>
              </w:rPr>
              <w:drawing>
                <wp:anchor distT="0" distB="0" distL="114300" distR="114300" simplePos="0" relativeHeight="251661312" behindDoc="0" locked="0" layoutInCell="1" allowOverlap="1">
                  <wp:simplePos x="0" y="0"/>
                  <wp:positionH relativeFrom="column">
                    <wp:posOffset>8401050</wp:posOffset>
                  </wp:positionH>
                  <wp:positionV relativeFrom="paragraph">
                    <wp:posOffset>411480</wp:posOffset>
                  </wp:positionV>
                  <wp:extent cx="609600" cy="850900"/>
                  <wp:effectExtent l="0" t="0" r="0" b="2540"/>
                  <wp:wrapNone/>
                  <wp:docPr id="7" name="图片 4" descr="C:\Users\Administrator\AppData\Roaming\Tencent\Users\7900486\QQ\WinTemp\RichOle\)UHAB[W@LS3TO`R]$1WJ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Administrator\AppData\Roaming\Tencent\Users\7900486\QQ\WinTemp\RichOle\)UHAB[W@LS3TO`R]$1WJC(G.png"/>
                          <pic:cNvPicPr>
                            <a:picLocks noChangeAspect="1"/>
                          </pic:cNvPicPr>
                        </pic:nvPicPr>
                        <pic:blipFill>
                          <a:blip r:embed="rId7"/>
                          <a:stretch>
                            <a:fillRect/>
                          </a:stretch>
                        </pic:blipFill>
                        <pic:spPr>
                          <a:xfrm>
                            <a:off x="0" y="0"/>
                            <a:ext cx="609600" cy="850900"/>
                          </a:xfrm>
                          <a:prstGeom prst="rect">
                            <a:avLst/>
                          </a:prstGeom>
                          <a:noFill/>
                          <a:ln>
                            <a:noFill/>
                          </a:ln>
                        </pic:spPr>
                      </pic:pic>
                    </a:graphicData>
                  </a:graphic>
                </wp:anchor>
              </w:drawing>
            </w:r>
            <w:r>
              <w:rPr>
                <w:rFonts w:hint="default" w:ascii="Times New Roman" w:hAnsi="Times New Roman" w:eastAsia="宋体" w:cs="Times New Roman"/>
                <w:highlight w:val="none"/>
              </w:rPr>
              <w:drawing>
                <wp:anchor distT="0" distB="0" distL="114300" distR="114300" simplePos="0" relativeHeight="251662336" behindDoc="0" locked="0" layoutInCell="1" allowOverlap="1">
                  <wp:simplePos x="0" y="0"/>
                  <wp:positionH relativeFrom="column">
                    <wp:posOffset>8553450</wp:posOffset>
                  </wp:positionH>
                  <wp:positionV relativeFrom="paragraph">
                    <wp:posOffset>563880</wp:posOffset>
                  </wp:positionV>
                  <wp:extent cx="609600" cy="850900"/>
                  <wp:effectExtent l="0" t="0" r="0" b="2540"/>
                  <wp:wrapNone/>
                  <wp:docPr id="5" name="图片 5" descr="C:\Users\Administrator\AppData\Roaming\Tencent\Users\7900486\QQ\WinTemp\RichOle\)UHAB[W@LS3TO`R]$1WJ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7900486\QQ\WinTemp\RichOle\)UHAB[W@LS3TO`R]$1WJC(G.png"/>
                          <pic:cNvPicPr>
                            <a:picLocks noChangeAspect="1"/>
                          </pic:cNvPicPr>
                        </pic:nvPicPr>
                        <pic:blipFill>
                          <a:blip r:embed="rId7"/>
                          <a:stretch>
                            <a:fillRect/>
                          </a:stretch>
                        </pic:blipFill>
                        <pic:spPr>
                          <a:xfrm>
                            <a:off x="0" y="0"/>
                            <a:ext cx="609600" cy="850900"/>
                          </a:xfrm>
                          <a:prstGeom prst="rect">
                            <a:avLst/>
                          </a:prstGeom>
                          <a:noFill/>
                          <a:ln>
                            <a:noFill/>
                          </a:ln>
                        </pic:spPr>
                      </pic:pic>
                    </a:graphicData>
                  </a:graphic>
                </wp:anchor>
              </w:drawing>
            </w:r>
            <w:r>
              <w:rPr>
                <w:rFonts w:hint="default" w:ascii="Times New Roman" w:hAnsi="Times New Roman" w:eastAsia="宋体" w:cs="Times New Roman"/>
                <w:sz w:val="24"/>
                <w:highlight w:val="none"/>
              </w:rPr>
              <w:t>1。</w:t>
            </w:r>
          </w:p>
          <w:p>
            <w:pPr>
              <w:bidi w:val="0"/>
              <w:rPr>
                <w:rFonts w:hint="default"/>
                <w:highlight w:val="yellow"/>
              </w:rPr>
            </w:pPr>
          </w:p>
          <w:p>
            <w:pPr>
              <w:pStyle w:val="5"/>
              <w:bidi w:val="0"/>
              <w:rPr>
                <w:rFonts w:hint="default"/>
                <w:highlight w:val="yellow"/>
              </w:rPr>
            </w:pPr>
          </w:p>
          <w:p>
            <w:pPr>
              <w:keepNext w:val="0"/>
              <w:keepLines w:val="0"/>
              <w:pageBreakBefore w:val="0"/>
              <w:widowControl/>
              <w:kinsoku/>
              <w:wordWrap/>
              <w:overflowPunct/>
              <w:topLinePunct w:val="0"/>
              <w:autoSpaceDE/>
              <w:autoSpaceDN/>
              <w:bidi w:val="0"/>
              <w:adjustRightInd w:val="0"/>
              <w:snapToGrid w:val="0"/>
              <w:spacing w:before="157" w:beforeLines="50" w:line="360" w:lineRule="auto"/>
              <w:jc w:val="left"/>
              <w:textAlignment w:val="auto"/>
              <w:outlineLvl w:val="9"/>
              <w:rPr>
                <w:rFonts w:hint="default" w:ascii="Times New Roman" w:hAnsi="Times New Roman" w:eastAsia="宋体" w:cs="Times New Roman"/>
                <w:sz w:val="24"/>
                <w:highlight w:val="yellow"/>
              </w:rPr>
            </w:pPr>
          </w:p>
          <w:p>
            <w:pPr>
              <w:keepNext w:val="0"/>
              <w:keepLines w:val="0"/>
              <w:pageBreakBefore w:val="0"/>
              <w:widowControl/>
              <w:kinsoku/>
              <w:wordWrap/>
              <w:overflowPunct/>
              <w:topLinePunct w:val="0"/>
              <w:autoSpaceDE/>
              <w:autoSpaceDN/>
              <w:bidi w:val="0"/>
              <w:adjustRightInd w:val="0"/>
              <w:snapToGrid w:val="0"/>
              <w:spacing w:before="157" w:beforeLines="50" w:line="360" w:lineRule="auto"/>
              <w:ind w:firstLine="2640" w:firstLineChars="1100"/>
              <w:jc w:val="left"/>
              <w:textAlignment w:val="auto"/>
              <w:outlineLvl w:val="9"/>
              <w:rPr>
                <w:rFonts w:hint="default" w:ascii="Times New Roman" w:hAnsi="Times New Roman" w:eastAsia="宋体" w:cs="Times New Roman"/>
                <w:highlight w:val="none"/>
              </w:rPr>
            </w:pPr>
            <w:r>
              <w:rPr>
                <w:rFonts w:hint="default" w:ascii="Times New Roman" w:hAnsi="Times New Roman" w:eastAsia="宋体" w:cs="Times New Roman"/>
                <w:sz w:val="24"/>
                <w:highlight w:val="none"/>
              </w:rPr>
              <w:t>图1        项目周边环境概括图</w:t>
            </w:r>
          </w:p>
          <w:p>
            <w:pPr>
              <w:adjustRightInd w:val="0"/>
              <w:snapToGrid w:val="0"/>
              <w:spacing w:line="360" w:lineRule="auto"/>
              <w:ind w:firstLine="420" w:firstLineChars="200"/>
              <w:rPr>
                <w:rFonts w:hint="default" w:ascii="Times New Roman" w:hAnsi="Times New Roman" w:eastAsia="宋体" w:cs="Times New Roman"/>
                <w:b/>
                <w:sz w:val="24"/>
                <w:highlight w:val="yellow"/>
              </w:rPr>
            </w:pPr>
            <w:r>
              <w:rPr>
                <w:rFonts w:hint="default" w:ascii="Times New Roman" w:hAnsi="Times New Roman" w:eastAsia="宋体" w:cs="Times New Roman"/>
                <w:highlight w:val="none"/>
              </w:rPr>
              <w:t xml:space="preserve"> </w:t>
            </w:r>
            <w:r>
              <w:rPr>
                <w:rFonts w:hint="default" w:ascii="Times New Roman" w:hAnsi="Times New Roman" w:eastAsia="宋体" w:cs="Times New Roman"/>
                <w:b/>
                <w:color w:val="000000"/>
                <w:sz w:val="24"/>
                <w:highlight w:val="none"/>
              </w:rPr>
              <w:t>3、建设规模及内容</w:t>
            </w:r>
          </w:p>
          <w:p>
            <w:pPr>
              <w:adjustRightInd w:val="0"/>
              <w:snapToGrid w:val="0"/>
              <w:spacing w:line="360" w:lineRule="auto"/>
              <w:ind w:firstLine="480" w:firstLineChars="200"/>
              <w:rPr>
                <w:rFonts w:hint="default" w:ascii="Times New Roman" w:hAnsi="Times New Roman" w:eastAsia="宋体" w:cs="Times New Roman"/>
                <w:color w:val="000000" w:themeColor="text1"/>
                <w:sz w:val="24"/>
                <w:highlight w:val="none"/>
                <w14:textFill>
                  <w14:solidFill>
                    <w14:schemeClr w14:val="tx1"/>
                  </w14:solidFill>
                </w14:textFill>
              </w:rPr>
            </w:pPr>
            <w:r>
              <w:rPr>
                <w:bCs/>
                <w:color w:val="auto"/>
                <w:sz w:val="24"/>
                <w:highlight w:val="none"/>
              </w:rPr>
              <w:t>本</w:t>
            </w:r>
            <w:r>
              <w:rPr>
                <w:rFonts w:hint="eastAsia"/>
                <w:bCs/>
                <w:color w:val="auto"/>
                <w:sz w:val="24"/>
                <w:highlight w:val="none"/>
                <w:lang w:eastAsia="zh-CN"/>
              </w:rPr>
              <w:t>技改</w:t>
            </w:r>
            <w:r>
              <w:rPr>
                <w:bCs/>
                <w:color w:val="auto"/>
                <w:sz w:val="24"/>
                <w:highlight w:val="none"/>
              </w:rPr>
              <w:t>项目</w:t>
            </w:r>
            <w:r>
              <w:rPr>
                <w:rFonts w:hint="eastAsia"/>
                <w:bCs/>
                <w:color w:val="auto"/>
                <w:sz w:val="24"/>
                <w:highlight w:val="none"/>
                <w:lang w:eastAsia="zh-CN"/>
              </w:rPr>
              <w:t>在现有项目区建设生产，同时利用现有厂房及附属设施，</w:t>
            </w:r>
            <w:r>
              <w:rPr>
                <w:rFonts w:hint="eastAsia" w:cs="Times New Roman"/>
                <w:color w:val="000000" w:themeColor="text1"/>
                <w:sz w:val="24"/>
                <w:highlight w:val="none"/>
                <w:lang w:eastAsia="zh-CN"/>
                <w14:textFill>
                  <w14:solidFill>
                    <w14:schemeClr w14:val="tx1"/>
                  </w14:solidFill>
                </w14:textFill>
              </w:rPr>
              <w:t>拟</w:t>
            </w:r>
            <w:r>
              <w:rPr>
                <w:rFonts w:hint="default" w:ascii="Times New Roman" w:hAnsi="Times New Roman" w:eastAsia="宋体" w:cs="Times New Roman"/>
                <w:color w:val="000000" w:themeColor="text1"/>
                <w:sz w:val="24"/>
                <w:highlight w:val="none"/>
                <w14:textFill>
                  <w14:solidFill>
                    <w14:schemeClr w14:val="tx1"/>
                  </w14:solidFill>
                </w14:textFill>
              </w:rPr>
              <w:t>投资</w:t>
            </w:r>
            <w:r>
              <w:rPr>
                <w:rFonts w:hint="eastAsia" w:cs="Times New Roman"/>
                <w:color w:val="000000" w:themeColor="text1"/>
                <w:sz w:val="24"/>
                <w:highlight w:val="none"/>
                <w:lang w:val="en-US" w:eastAsia="zh-CN"/>
                <w14:textFill>
                  <w14:solidFill>
                    <w14:schemeClr w14:val="tx1"/>
                  </w14:solidFill>
                </w14:textFill>
              </w:rPr>
              <w:t>80</w:t>
            </w:r>
            <w:r>
              <w:rPr>
                <w:rFonts w:hint="default" w:ascii="Times New Roman" w:hAnsi="Times New Roman" w:eastAsia="宋体" w:cs="Times New Roman"/>
                <w:color w:val="000000" w:themeColor="text1"/>
                <w:sz w:val="24"/>
                <w:highlight w:val="none"/>
                <w14:textFill>
                  <w14:solidFill>
                    <w14:schemeClr w14:val="tx1"/>
                  </w14:solidFill>
                </w14:textFill>
              </w:rPr>
              <w:t>万元</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项目所在厂区平面布置图见</w:t>
            </w:r>
            <w:r>
              <w:rPr>
                <w:rFonts w:hint="default" w:ascii="Times New Roman" w:hAnsi="Times New Roman" w:eastAsia="宋体" w:cs="Times New Roman"/>
                <w:color w:val="auto"/>
                <w:sz w:val="24"/>
                <w:highlight w:val="none"/>
              </w:rPr>
              <w:t>附图</w:t>
            </w:r>
            <w:r>
              <w:rPr>
                <w:rFonts w:hint="eastAsia" w:cs="Times New Roman"/>
                <w:color w:val="auto"/>
                <w:sz w:val="24"/>
                <w:highlight w:val="none"/>
                <w:lang w:eastAsia="zh-CN"/>
              </w:rPr>
              <w:t>三</w:t>
            </w:r>
            <w:r>
              <w:rPr>
                <w:rFonts w:hint="default" w:ascii="Times New Roman" w:hAnsi="Times New Roman" w:eastAsia="宋体" w:cs="Times New Roman"/>
                <w:color w:val="000000" w:themeColor="text1"/>
                <w:sz w:val="24"/>
                <w:highlight w:val="none"/>
                <w14:textFill>
                  <w14:solidFill>
                    <w14:schemeClr w14:val="tx1"/>
                  </w14:solidFill>
                </w14:textFill>
              </w:rPr>
              <w:t>。主要建筑物见下表1。</w:t>
            </w:r>
          </w:p>
          <w:p>
            <w:pPr>
              <w:adjustRightInd w:val="0"/>
              <w:snapToGrid w:val="0"/>
              <w:spacing w:line="240" w:lineRule="auto"/>
              <w:ind w:firstLine="1680" w:firstLineChars="700"/>
              <w:rPr>
                <w:rFonts w:hint="default"/>
                <w:color w:val="auto"/>
                <w:highlight w:val="yellow"/>
              </w:rPr>
            </w:pPr>
            <w:r>
              <w:rPr>
                <w:rFonts w:hint="default" w:ascii="Times New Roman" w:hAnsi="Times New Roman" w:eastAsia="宋体" w:cs="Times New Roman"/>
                <w:color w:val="auto"/>
                <w:sz w:val="24"/>
                <w:highlight w:val="none"/>
              </w:rPr>
              <w:t>表1                 项目主要建筑物一览表</w:t>
            </w:r>
          </w:p>
          <w:tbl>
            <w:tblPr>
              <w:tblStyle w:val="15"/>
              <w:tblW w:w="8829"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163"/>
              <w:gridCol w:w="1907"/>
              <w:gridCol w:w="1489"/>
              <w:gridCol w:w="3340"/>
              <w:gridCol w:w="930"/>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2" w:hRule="atLeast"/>
              </w:trPr>
              <w:tc>
                <w:tcPr>
                  <w:tcW w:w="1163"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类别</w:t>
                  </w:r>
                </w:p>
              </w:tc>
              <w:tc>
                <w:tcPr>
                  <w:tcW w:w="1907"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建筑物名称</w:t>
                  </w:r>
                </w:p>
              </w:tc>
              <w:tc>
                <w:tcPr>
                  <w:tcW w:w="1489"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面积（m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tc>
              <w:tc>
                <w:tcPr>
                  <w:tcW w:w="4270" w:type="dxa"/>
                  <w:gridSpan w:val="2"/>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3" w:type="dxa"/>
                  <w:vMerge w:val="restart"/>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主体工程</w:t>
                  </w:r>
                </w:p>
              </w:tc>
              <w:tc>
                <w:tcPr>
                  <w:tcW w:w="1907" w:type="dxa"/>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生产车间</w:t>
                  </w:r>
                </w:p>
              </w:tc>
              <w:tc>
                <w:tcPr>
                  <w:tcW w:w="1489"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1760</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2</w:t>
                  </w:r>
                </w:p>
              </w:tc>
              <w:tc>
                <w:tcPr>
                  <w:tcW w:w="4270" w:type="dxa"/>
                  <w:gridSpan w:val="2"/>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依托现有</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3" w:type="dxa"/>
                  <w:vMerge w:val="continue"/>
                  <w:noWrap w:val="0"/>
                  <w:vAlign w:val="center"/>
                </w:tcPr>
                <w:p>
                  <w:pPr>
                    <w:jc w:val="center"/>
                    <w:rPr>
                      <w:rFonts w:hint="default" w:ascii="Times New Roman" w:hAnsi="Times New Roman" w:eastAsia="宋体" w:cs="Times New Roman"/>
                      <w:color w:val="auto"/>
                      <w:sz w:val="21"/>
                      <w:szCs w:val="21"/>
                      <w:highlight w:val="none"/>
                    </w:rPr>
                  </w:pPr>
                </w:p>
              </w:tc>
              <w:tc>
                <w:tcPr>
                  <w:tcW w:w="1907"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val="en-US" w:eastAsia="zh-CN"/>
                    </w:rPr>
                    <w:t>原料仓库</w:t>
                  </w:r>
                </w:p>
              </w:tc>
              <w:tc>
                <w:tcPr>
                  <w:tcW w:w="1489"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400</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2</w:t>
                  </w:r>
                </w:p>
              </w:tc>
              <w:tc>
                <w:tcPr>
                  <w:tcW w:w="4270" w:type="dxa"/>
                  <w:gridSpan w:val="2"/>
                  <w:noWrap w:val="0"/>
                  <w:vAlign w:val="center"/>
                </w:tcPr>
                <w:p>
                  <w:pPr>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依托现有</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3" w:type="dxa"/>
                  <w:vMerge w:val="continue"/>
                  <w:noWrap w:val="0"/>
                  <w:vAlign w:val="center"/>
                </w:tcPr>
                <w:p>
                  <w:pPr>
                    <w:jc w:val="center"/>
                    <w:rPr>
                      <w:rFonts w:hint="default" w:ascii="Times New Roman" w:hAnsi="Times New Roman" w:eastAsia="宋体" w:cs="Times New Roman"/>
                      <w:color w:val="auto"/>
                      <w:sz w:val="21"/>
                      <w:szCs w:val="21"/>
                      <w:highlight w:val="none"/>
                    </w:rPr>
                  </w:pPr>
                </w:p>
              </w:tc>
              <w:tc>
                <w:tcPr>
                  <w:tcW w:w="1907" w:type="dxa"/>
                  <w:noWrap w:val="0"/>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成品库</w:t>
                  </w:r>
                </w:p>
              </w:tc>
              <w:tc>
                <w:tcPr>
                  <w:tcW w:w="1489"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820</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2</w:t>
                  </w:r>
                </w:p>
              </w:tc>
              <w:tc>
                <w:tcPr>
                  <w:tcW w:w="4270" w:type="dxa"/>
                  <w:gridSpan w:val="2"/>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依托现有</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32" w:hRule="atLeast"/>
              </w:trPr>
              <w:tc>
                <w:tcPr>
                  <w:tcW w:w="1163"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辅助工程</w:t>
                  </w:r>
                </w:p>
              </w:tc>
              <w:tc>
                <w:tcPr>
                  <w:tcW w:w="1907" w:type="dxa"/>
                  <w:noWrap w:val="0"/>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行政办公楼</w:t>
                  </w:r>
                </w:p>
              </w:tc>
              <w:tc>
                <w:tcPr>
                  <w:tcW w:w="1489"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1296</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vertAlign w:val="superscript"/>
                      <w:lang w:val="en-US" w:eastAsia="zh-CN"/>
                    </w:rPr>
                    <w:t>2</w:t>
                  </w:r>
                </w:p>
              </w:tc>
              <w:tc>
                <w:tcPr>
                  <w:tcW w:w="4270" w:type="dxa"/>
                  <w:gridSpan w:val="2"/>
                  <w:noWrap w:val="0"/>
                  <w:vAlign w:val="center"/>
                </w:tcPr>
                <w:p>
                  <w:pPr>
                    <w:jc w:val="center"/>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三层，</w:t>
                  </w:r>
                  <w:r>
                    <w:rPr>
                      <w:rFonts w:hint="default" w:ascii="Times New Roman" w:hAnsi="Times New Roman" w:eastAsia="宋体" w:cs="Times New Roman"/>
                      <w:color w:val="auto"/>
                      <w:sz w:val="21"/>
                      <w:szCs w:val="21"/>
                      <w:highlight w:val="none"/>
                      <w:lang w:val="en-US" w:eastAsia="zh-CN"/>
                    </w:rPr>
                    <w:t>依托现有</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restart"/>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公用工程</w:t>
                  </w:r>
                </w:p>
              </w:tc>
              <w:tc>
                <w:tcPr>
                  <w:tcW w:w="1907"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供水</w:t>
                  </w:r>
                </w:p>
              </w:tc>
              <w:tc>
                <w:tcPr>
                  <w:tcW w:w="4829" w:type="dxa"/>
                  <w:gridSpan w:val="2"/>
                  <w:tcBorders>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 w:val="21"/>
                      <w:szCs w:val="21"/>
                      <w:highlight w:val="none"/>
                      <w:u w:val="single"/>
                    </w:rPr>
                  </w:pPr>
                  <w:r>
                    <w:rPr>
                      <w:rFonts w:hint="default" w:ascii="Times New Roman" w:hAnsi="Times New Roman" w:eastAsia="宋体" w:cs="Times New Roman"/>
                      <w:color w:val="auto"/>
                      <w:sz w:val="21"/>
                      <w:szCs w:val="21"/>
                      <w:highlight w:val="none"/>
                      <w:lang w:eastAsia="zh-CN"/>
                    </w:rPr>
                    <w:t>市政管网</w:t>
                  </w:r>
                </w:p>
              </w:tc>
              <w:tc>
                <w:tcPr>
                  <w:tcW w:w="930" w:type="dxa"/>
                  <w:vMerge w:val="restart"/>
                  <w:tcBorders>
                    <w:left w:val="single" w:color="auto" w:sz="4" w:space="0"/>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依托</w:t>
                  </w:r>
                </w:p>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现有</w:t>
                  </w:r>
                  <w:r>
                    <w:rPr>
                      <w:rFonts w:hint="default" w:ascii="Times New Roman" w:hAnsi="Times New Roman" w:eastAsia="宋体" w:cs="Times New Roman"/>
                      <w:b w:val="0"/>
                      <w:bCs w:val="0"/>
                      <w:color w:val="auto"/>
                      <w:sz w:val="21"/>
                      <w:szCs w:val="21"/>
                      <w:highlight w:val="none"/>
                      <w:u w:val="none"/>
                      <w:lang w:eastAsia="zh-CN"/>
                    </w:rPr>
                    <w:t>依托现有环保措施</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color w:val="auto"/>
                      <w:sz w:val="21"/>
                      <w:szCs w:val="21"/>
                      <w:highlight w:val="none"/>
                    </w:rPr>
                  </w:pPr>
                </w:p>
              </w:tc>
              <w:tc>
                <w:tcPr>
                  <w:tcW w:w="1907"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供电</w:t>
                  </w:r>
                </w:p>
              </w:tc>
              <w:tc>
                <w:tcPr>
                  <w:tcW w:w="4829" w:type="dxa"/>
                  <w:gridSpan w:val="2"/>
                  <w:tcBorders>
                    <w:top w:val="single" w:color="auto" w:sz="4" w:space="0"/>
                    <w:right w:val="single" w:color="auto" w:sz="4" w:space="0"/>
                  </w:tcBorders>
                  <w:noWrap w:val="0"/>
                  <w:vAlign w:val="center"/>
                </w:tcPr>
                <w:p>
                  <w:pPr>
                    <w:jc w:val="center"/>
                    <w:rPr>
                      <w:rFonts w:hint="eastAsia" w:ascii="Times New Roman" w:hAnsi="Times New Roman" w:eastAsia="宋体" w:cs="Times New Roman"/>
                      <w:b/>
                      <w:bCs/>
                      <w:color w:val="auto"/>
                      <w:sz w:val="21"/>
                      <w:szCs w:val="21"/>
                      <w:highlight w:val="none"/>
                      <w:u w:val="single"/>
                      <w:lang w:eastAsia="zh-CN"/>
                    </w:rPr>
                  </w:pPr>
                  <w:r>
                    <w:rPr>
                      <w:rFonts w:hint="eastAsia" w:cs="Times New Roman"/>
                      <w:b w:val="0"/>
                      <w:bCs w:val="0"/>
                      <w:color w:val="auto"/>
                      <w:sz w:val="21"/>
                      <w:szCs w:val="21"/>
                      <w:highlight w:val="none"/>
                      <w:u w:val="none"/>
                      <w:lang w:eastAsia="zh-CN"/>
                    </w:rPr>
                    <w:t>引自</w:t>
                  </w:r>
                  <w:r>
                    <w:rPr>
                      <w:rFonts w:hint="eastAsia" w:ascii="Times New Roman" w:hAnsi="Times New Roman" w:cs="Times New Roman"/>
                      <w:b w:val="0"/>
                      <w:bCs w:val="0"/>
                      <w:color w:val="auto"/>
                      <w:sz w:val="21"/>
                      <w:szCs w:val="21"/>
                      <w:highlight w:val="none"/>
                      <w:u w:val="none"/>
                      <w:lang w:eastAsia="zh-CN"/>
                    </w:rPr>
                    <w:t>产业集聚区电网</w:t>
                  </w:r>
                </w:p>
              </w:tc>
              <w:tc>
                <w:tcPr>
                  <w:tcW w:w="930" w:type="dxa"/>
                  <w:vMerge w:val="continue"/>
                  <w:tcBorders>
                    <w:left w:val="single" w:color="auto" w:sz="4" w:space="0"/>
                  </w:tcBorders>
                  <w:noWrap w:val="0"/>
                  <w:vAlign w:val="center"/>
                </w:tcPr>
                <w:p>
                  <w:pPr>
                    <w:jc w:val="center"/>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color w:val="auto"/>
                      <w:sz w:val="21"/>
                      <w:szCs w:val="21"/>
                      <w:highlight w:val="none"/>
                    </w:rPr>
                  </w:pPr>
                </w:p>
              </w:tc>
              <w:tc>
                <w:tcPr>
                  <w:tcW w:w="1907" w:type="dxa"/>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排水</w:t>
                  </w:r>
                </w:p>
              </w:tc>
              <w:tc>
                <w:tcPr>
                  <w:tcW w:w="4829" w:type="dxa"/>
                  <w:gridSpan w:val="2"/>
                  <w:tcBorders>
                    <w:right w:val="single" w:color="auto" w:sz="4" w:space="0"/>
                  </w:tcBorders>
                  <w:noWrap w:val="0"/>
                  <w:vAlign w:val="center"/>
                </w:tcPr>
                <w:p>
                  <w:pPr>
                    <w:jc w:val="center"/>
                    <w:rPr>
                      <w:rFonts w:hint="default" w:ascii="Times New Roman" w:hAnsi="Times New Roman" w:eastAsia="宋体" w:cs="Times New Roman"/>
                      <w:b/>
                      <w:bCs/>
                      <w:color w:val="auto"/>
                      <w:sz w:val="21"/>
                      <w:szCs w:val="21"/>
                      <w:highlight w:val="none"/>
                      <w:u w:val="single"/>
                    </w:rPr>
                  </w:pPr>
                  <w:r>
                    <w:rPr>
                      <w:rFonts w:hint="default" w:ascii="Times New Roman" w:hAnsi="Times New Roman" w:eastAsia="宋体" w:cs="Times New Roman"/>
                      <w:color w:val="auto"/>
                      <w:sz w:val="21"/>
                      <w:szCs w:val="21"/>
                      <w:highlight w:val="none"/>
                      <w:lang w:eastAsia="zh-CN"/>
                    </w:rPr>
                    <w:t>生活污水经化粪池处理后</w:t>
                  </w:r>
                  <w:r>
                    <w:rPr>
                      <w:rFonts w:hint="eastAsia" w:cs="Times New Roman"/>
                      <w:color w:val="auto"/>
                      <w:sz w:val="21"/>
                      <w:szCs w:val="21"/>
                      <w:highlight w:val="none"/>
                      <w:lang w:eastAsia="zh-CN"/>
                    </w:rPr>
                    <w:t>经管网排入污水处理厂进一步处理</w:t>
                  </w:r>
                </w:p>
              </w:tc>
              <w:tc>
                <w:tcPr>
                  <w:tcW w:w="930" w:type="dxa"/>
                  <w:vMerge w:val="continue"/>
                  <w:tcBorders>
                    <w:left w:val="single" w:color="auto" w:sz="4" w:space="0"/>
                  </w:tcBorders>
                  <w:noWrap w:val="0"/>
                  <w:vAlign w:val="center"/>
                </w:tcPr>
                <w:p>
                  <w:pPr>
                    <w:jc w:val="center"/>
                    <w:rPr>
                      <w:rFonts w:hint="default" w:ascii="Times New Roman" w:hAnsi="Times New Roman" w:eastAsia="宋体" w:cs="Times New Roman"/>
                      <w:b w:val="0"/>
                      <w:bCs w:val="0"/>
                      <w:color w:val="auto"/>
                      <w:sz w:val="21"/>
                      <w:szCs w:val="21"/>
                      <w:highlight w:val="none"/>
                      <w:u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restart"/>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环保工程</w:t>
                  </w:r>
                </w:p>
              </w:tc>
              <w:tc>
                <w:tcPr>
                  <w:tcW w:w="1907" w:type="dxa"/>
                  <w:tcBorders>
                    <w:right w:val="single" w:color="auto" w:sz="4" w:space="0"/>
                  </w:tcBorders>
                  <w:noWrap w:val="0"/>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废水治理</w:t>
                  </w:r>
                </w:p>
              </w:tc>
              <w:tc>
                <w:tcPr>
                  <w:tcW w:w="4829" w:type="dxa"/>
                  <w:gridSpan w:val="2"/>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lang w:eastAsia="zh-CN"/>
                    </w:rPr>
                    <w:t>化粪池一座</w:t>
                  </w:r>
                </w:p>
              </w:tc>
              <w:tc>
                <w:tcPr>
                  <w:tcW w:w="930" w:type="dxa"/>
                  <w:vMerge w:val="continue"/>
                  <w:tcBorders>
                    <w:left w:val="single" w:color="auto" w:sz="4" w:space="0"/>
                  </w:tcBorders>
                  <w:noWrap w:val="0"/>
                  <w:vAlign w:val="center"/>
                </w:tcPr>
                <w:p>
                  <w:pPr>
                    <w:jc w:val="center"/>
                    <w:rPr>
                      <w:rFonts w:hint="default" w:ascii="Times New Roman" w:hAnsi="Times New Roman" w:eastAsia="宋体" w:cs="Times New Roman"/>
                      <w:b w:val="0"/>
                      <w:bCs w:val="0"/>
                      <w:color w:val="auto"/>
                      <w:sz w:val="21"/>
                      <w:szCs w:val="21"/>
                      <w:highlight w:val="none"/>
                      <w:u w:val="none"/>
                      <w:lang w:eastAsia="zh-CN"/>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color w:val="auto"/>
                      <w:sz w:val="21"/>
                      <w:szCs w:val="21"/>
                      <w:highlight w:val="yellow"/>
                    </w:rPr>
                  </w:pPr>
                </w:p>
              </w:tc>
              <w:tc>
                <w:tcPr>
                  <w:tcW w:w="1907" w:type="dxa"/>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固废治理</w:t>
                  </w:r>
                </w:p>
              </w:tc>
              <w:tc>
                <w:tcPr>
                  <w:tcW w:w="4829" w:type="dxa"/>
                  <w:gridSpan w:val="2"/>
                  <w:tcBorders>
                    <w:right w:val="single" w:color="auto" w:sz="4" w:space="0"/>
                  </w:tcBorders>
                  <w:noWrap w:val="0"/>
                  <w:vAlign w:val="center"/>
                </w:tcPr>
                <w:p>
                  <w:pPr>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color w:val="auto"/>
                      <w:sz w:val="21"/>
                      <w:szCs w:val="21"/>
                      <w:highlight w:val="none"/>
                      <w:shd w:val="clear"/>
                      <w:lang w:eastAsia="zh-CN"/>
                    </w:rPr>
                    <w:t>固废暂存间</w:t>
                  </w:r>
                </w:p>
              </w:tc>
              <w:tc>
                <w:tcPr>
                  <w:tcW w:w="930" w:type="dxa"/>
                  <w:vMerge w:val="continue"/>
                  <w:tcBorders>
                    <w:left w:val="single" w:color="auto" w:sz="4" w:space="0"/>
                  </w:tcBorders>
                  <w:noWrap w:val="0"/>
                  <w:vAlign w:val="center"/>
                </w:tcPr>
                <w:p>
                  <w:pPr>
                    <w:jc w:val="center"/>
                    <w:rPr>
                      <w:rFonts w:hint="default" w:ascii="Times New Roman" w:hAnsi="Times New Roman" w:eastAsia="宋体" w:cs="Times New Roman"/>
                      <w:b/>
                      <w:bCs/>
                      <w:color w:val="auto"/>
                      <w:sz w:val="21"/>
                      <w:szCs w:val="21"/>
                      <w:highlight w:val="yellow"/>
                      <w:u w:val="singl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color w:val="auto"/>
                      <w:sz w:val="21"/>
                      <w:szCs w:val="21"/>
                      <w:highlight w:val="yellow"/>
                    </w:rPr>
                  </w:pPr>
                </w:p>
              </w:tc>
              <w:tc>
                <w:tcPr>
                  <w:tcW w:w="1907" w:type="dxa"/>
                  <w:noWrap w:val="0"/>
                  <w:vAlign w:val="center"/>
                </w:tcPr>
                <w:p>
                  <w:pPr>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废气治理</w:t>
                  </w:r>
                </w:p>
              </w:tc>
              <w:tc>
                <w:tcPr>
                  <w:tcW w:w="4829" w:type="dxa"/>
                  <w:gridSpan w:val="2"/>
                  <w:tcBorders>
                    <w:right w:val="single" w:color="auto" w:sz="4" w:space="0"/>
                  </w:tcBorders>
                  <w:noWrap w:val="0"/>
                  <w:vAlign w:val="center"/>
                </w:tcPr>
                <w:p>
                  <w:pPr>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袋式除尘器</w:t>
                  </w:r>
                </w:p>
              </w:tc>
              <w:tc>
                <w:tcPr>
                  <w:tcW w:w="930" w:type="dxa"/>
                  <w:vMerge w:val="continue"/>
                  <w:tcBorders>
                    <w:left w:val="single" w:color="auto" w:sz="4" w:space="0"/>
                  </w:tcBorders>
                  <w:noWrap w:val="0"/>
                  <w:vAlign w:val="center"/>
                </w:tcPr>
                <w:p>
                  <w:pPr>
                    <w:jc w:val="center"/>
                    <w:rPr>
                      <w:rFonts w:hint="default" w:ascii="Times New Roman" w:hAnsi="Times New Roman" w:eastAsia="宋体" w:cs="Times New Roman"/>
                      <w:color w:val="auto"/>
                      <w:sz w:val="21"/>
                      <w:szCs w:val="21"/>
                      <w:highlight w:val="yellow"/>
                    </w:rPr>
                  </w:pPr>
                </w:p>
              </w:tc>
            </w:tr>
          </w:tbl>
          <w:p>
            <w:pPr>
              <w:pStyle w:val="22"/>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outlineLvl w:val="9"/>
              <w:rPr>
                <w:rFonts w:hint="default" w:ascii="Times New Roman" w:hAnsi="Times New Roman" w:eastAsia="宋体" w:cs="Times New Roman"/>
                <w:b/>
                <w:color w:val="auto"/>
                <w:sz w:val="24"/>
                <w:highlight w:val="none"/>
                <w:lang w:val="en-US" w:eastAsia="zh-CN"/>
              </w:rPr>
            </w:pPr>
            <w:r>
              <w:rPr>
                <w:rFonts w:hint="default" w:ascii="Times New Roman" w:hAnsi="Times New Roman" w:eastAsia="宋体" w:cs="Times New Roman"/>
                <w:b/>
                <w:color w:val="auto"/>
                <w:sz w:val="24"/>
                <w:highlight w:val="none"/>
                <w:lang w:val="en-US" w:eastAsia="zh-CN"/>
              </w:rPr>
              <w:t>4、产品种类及用途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本项目主要产品为</w:t>
            </w:r>
            <w:r>
              <w:rPr>
                <w:rFonts w:hint="eastAsia" w:cs="Times New Roman"/>
                <w:sz w:val="24"/>
                <w:szCs w:val="24"/>
                <w:highlight w:val="none"/>
                <w:lang w:eastAsia="zh-CN"/>
              </w:rPr>
              <w:t>汽车衡</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sz w:val="24"/>
                <w:highlight w:val="none"/>
              </w:rPr>
              <w:t>市场前景广阔，经济效益显著。</w:t>
            </w:r>
          </w:p>
          <w:p>
            <w:pPr>
              <w:adjustRightInd w:val="0"/>
              <w:snapToGrid w:val="0"/>
              <w:spacing w:line="240" w:lineRule="auto"/>
              <w:ind w:firstLine="1680" w:firstLineChars="7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表2             项目主要产品一览表</w:t>
            </w:r>
          </w:p>
          <w:tbl>
            <w:tblPr>
              <w:tblStyle w:val="15"/>
              <w:tblW w:w="88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212"/>
              <w:gridCol w:w="2559"/>
              <w:gridCol w:w="2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22"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auto"/>
                      <w:szCs w:val="21"/>
                      <w:highlight w:val="none"/>
                      <w:u w:val="none"/>
                    </w:rPr>
                  </w:pPr>
                  <w:r>
                    <w:rPr>
                      <w:rFonts w:hint="default" w:ascii="Times New Roman" w:hAnsi="Times New Roman" w:eastAsia="宋体" w:cs="Times New Roman"/>
                      <w:b w:val="0"/>
                      <w:bCs w:val="0"/>
                      <w:color w:val="auto"/>
                      <w:szCs w:val="21"/>
                      <w:highlight w:val="none"/>
                      <w:u w:val="none"/>
                    </w:rPr>
                    <w:t>编号</w:t>
                  </w:r>
                </w:p>
              </w:tc>
              <w:tc>
                <w:tcPr>
                  <w:tcW w:w="2212"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auto"/>
                      <w:szCs w:val="21"/>
                      <w:highlight w:val="none"/>
                      <w:u w:val="none"/>
                      <w:lang w:eastAsia="zh-CN"/>
                    </w:rPr>
                  </w:pPr>
                  <w:r>
                    <w:rPr>
                      <w:rFonts w:hint="default" w:ascii="Times New Roman" w:hAnsi="Times New Roman" w:eastAsia="宋体" w:cs="Times New Roman"/>
                      <w:color w:val="auto"/>
                      <w:sz w:val="21"/>
                      <w:szCs w:val="21"/>
                      <w:highlight w:val="none"/>
                    </w:rPr>
                    <w:t>产品名称</w:t>
                  </w:r>
                </w:p>
              </w:tc>
              <w:tc>
                <w:tcPr>
                  <w:tcW w:w="2559"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auto"/>
                      <w:szCs w:val="21"/>
                      <w:highlight w:val="none"/>
                      <w:u w:val="none"/>
                      <w:lang w:eastAsia="zh-CN"/>
                    </w:rPr>
                  </w:pPr>
                  <w:r>
                    <w:rPr>
                      <w:rFonts w:hint="default" w:ascii="Times New Roman" w:hAnsi="Times New Roman" w:eastAsia="宋体" w:cs="Times New Roman"/>
                      <w:b w:val="0"/>
                      <w:bCs w:val="0"/>
                      <w:color w:val="auto"/>
                      <w:szCs w:val="21"/>
                      <w:highlight w:val="none"/>
                      <w:u w:val="none"/>
                      <w:lang w:eastAsia="zh-CN"/>
                    </w:rPr>
                    <w:t>年产量</w:t>
                  </w:r>
                  <w:r>
                    <w:rPr>
                      <w:rFonts w:hint="eastAsia" w:ascii="Times New Roman" w:hAnsi="Times New Roman" w:eastAsia="宋体" w:cs="Times New Roman"/>
                      <w:b w:val="0"/>
                      <w:bCs w:val="0"/>
                      <w:color w:val="auto"/>
                      <w:szCs w:val="21"/>
                      <w:highlight w:val="none"/>
                      <w:u w:val="none"/>
                      <w:lang w:val="en-US" w:eastAsia="zh-CN"/>
                    </w:rPr>
                    <w:t>（</w:t>
                  </w:r>
                  <w:r>
                    <w:rPr>
                      <w:rFonts w:hint="eastAsia" w:cs="Times New Roman"/>
                      <w:b w:val="0"/>
                      <w:bCs w:val="0"/>
                      <w:color w:val="auto"/>
                      <w:szCs w:val="21"/>
                      <w:highlight w:val="none"/>
                      <w:u w:val="none"/>
                      <w:lang w:val="en-US" w:eastAsia="zh-CN"/>
                    </w:rPr>
                    <w:t>台</w:t>
                  </w:r>
                  <w:r>
                    <w:rPr>
                      <w:rFonts w:hint="eastAsia" w:ascii="Times New Roman" w:hAnsi="Times New Roman" w:cs="Times New Roman"/>
                      <w:b w:val="0"/>
                      <w:bCs w:val="0"/>
                      <w:color w:val="auto"/>
                      <w:szCs w:val="21"/>
                      <w:highlight w:val="none"/>
                      <w:u w:val="none"/>
                      <w:lang w:val="en-US" w:eastAsia="zh-CN"/>
                    </w:rPr>
                    <w:t>）</w:t>
                  </w:r>
                </w:p>
              </w:tc>
              <w:tc>
                <w:tcPr>
                  <w:tcW w:w="2636"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auto"/>
                      <w:szCs w:val="21"/>
                      <w:highlight w:val="none"/>
                      <w:u w:val="none"/>
                      <w:lang w:eastAsia="zh-CN"/>
                    </w:rPr>
                  </w:pPr>
                  <w:r>
                    <w:rPr>
                      <w:rFonts w:hint="default" w:ascii="Times New Roman" w:hAnsi="Times New Roman" w:eastAsia="宋体" w:cs="Times New Roman"/>
                      <w:b w:val="0"/>
                      <w:bCs w:val="0"/>
                      <w:color w:val="auto"/>
                      <w:szCs w:val="21"/>
                      <w:highlight w:val="none"/>
                      <w:u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2" w:type="dxa"/>
                  <w:noWrap w:val="0"/>
                  <w:vAlign w:val="center"/>
                </w:tcPr>
                <w:p>
                  <w:pPr>
                    <w:adjustRightInd w:val="0"/>
                    <w:snapToGrid w:val="0"/>
                    <w:spacing w:line="240" w:lineRule="auto"/>
                    <w:jc w:val="center"/>
                    <w:rPr>
                      <w:rFonts w:hint="eastAsia" w:ascii="Times New Roman" w:hAnsi="Times New Roman" w:eastAsia="宋体" w:cs="Times New Roman"/>
                      <w:b w:val="0"/>
                      <w:bCs w:val="0"/>
                      <w:color w:val="auto"/>
                      <w:szCs w:val="21"/>
                      <w:highlight w:val="none"/>
                      <w:u w:val="none"/>
                      <w:lang w:val="en-US" w:eastAsia="zh-CN"/>
                    </w:rPr>
                  </w:pPr>
                  <w:r>
                    <w:rPr>
                      <w:rFonts w:hint="eastAsia" w:cs="Times New Roman"/>
                      <w:b w:val="0"/>
                      <w:bCs w:val="0"/>
                      <w:color w:val="auto"/>
                      <w:szCs w:val="21"/>
                      <w:highlight w:val="none"/>
                      <w:u w:val="none"/>
                      <w:lang w:val="en-US" w:eastAsia="zh-CN"/>
                    </w:rPr>
                    <w:t>1</w:t>
                  </w:r>
                </w:p>
              </w:tc>
              <w:tc>
                <w:tcPr>
                  <w:tcW w:w="2212" w:type="dxa"/>
                  <w:noWrap w:val="0"/>
                  <w:vAlign w:val="center"/>
                </w:tcPr>
                <w:p>
                  <w:pPr>
                    <w:adjustRightInd w:val="0"/>
                    <w:snapToGrid w:val="0"/>
                    <w:spacing w:line="240" w:lineRule="auto"/>
                    <w:jc w:val="center"/>
                    <w:rPr>
                      <w:rFonts w:hint="default" w:ascii="Times New Roman" w:hAnsi="Times New Roman" w:eastAsia="宋体" w:cs="Times New Roman"/>
                      <w:b w:val="0"/>
                      <w:bCs w:val="0"/>
                      <w:color w:val="auto"/>
                      <w:szCs w:val="21"/>
                      <w:highlight w:val="none"/>
                      <w:u w:val="none"/>
                      <w:lang w:eastAsia="zh-CN"/>
                    </w:rPr>
                  </w:pPr>
                  <w:r>
                    <w:rPr>
                      <w:rFonts w:hint="eastAsia" w:cs="Times New Roman"/>
                      <w:b w:val="0"/>
                      <w:bCs w:val="0"/>
                      <w:color w:val="auto"/>
                      <w:szCs w:val="21"/>
                      <w:highlight w:val="none"/>
                      <w:u w:val="none"/>
                      <w:lang w:eastAsia="zh-CN"/>
                    </w:rPr>
                    <w:t>汽车衡</w:t>
                  </w:r>
                </w:p>
              </w:tc>
              <w:tc>
                <w:tcPr>
                  <w:tcW w:w="2559" w:type="dxa"/>
                  <w:noWrap w:val="0"/>
                  <w:vAlign w:val="center"/>
                </w:tcPr>
                <w:p>
                  <w:pPr>
                    <w:adjustRightInd w:val="0"/>
                    <w:snapToGrid w:val="0"/>
                    <w:spacing w:line="240" w:lineRule="auto"/>
                    <w:jc w:val="center"/>
                    <w:rPr>
                      <w:rFonts w:hint="default" w:ascii="Times New Roman" w:hAnsi="Times New Roman" w:eastAsia="宋体" w:cs="Times New Roman"/>
                      <w:b w:val="0"/>
                      <w:bCs w:val="0"/>
                      <w:color w:val="auto"/>
                      <w:szCs w:val="21"/>
                      <w:highlight w:val="none"/>
                      <w:u w:val="none"/>
                      <w:lang w:val="en-US" w:eastAsia="zh-CN"/>
                    </w:rPr>
                  </w:pPr>
                  <w:r>
                    <w:rPr>
                      <w:rFonts w:hint="eastAsia" w:cs="Times New Roman"/>
                      <w:b w:val="0"/>
                      <w:bCs w:val="0"/>
                      <w:color w:val="auto"/>
                      <w:szCs w:val="21"/>
                      <w:highlight w:val="none"/>
                      <w:u w:val="none"/>
                      <w:lang w:val="en-US" w:eastAsia="zh-CN"/>
                    </w:rPr>
                    <w:t>400</w:t>
                  </w:r>
                </w:p>
              </w:tc>
              <w:tc>
                <w:tcPr>
                  <w:tcW w:w="2636" w:type="dxa"/>
                  <w:noWrap w:val="0"/>
                  <w:vAlign w:val="center"/>
                </w:tcPr>
                <w:p>
                  <w:pPr>
                    <w:adjustRightInd w:val="0"/>
                    <w:snapToGrid w:val="0"/>
                    <w:spacing w:line="240" w:lineRule="auto"/>
                    <w:jc w:val="center"/>
                    <w:rPr>
                      <w:rFonts w:hint="default" w:ascii="Times New Roman" w:hAnsi="Times New Roman" w:eastAsia="宋体" w:cs="Times New Roman"/>
                      <w:b w:val="0"/>
                      <w:bCs w:val="0"/>
                      <w:color w:val="auto"/>
                      <w:szCs w:val="21"/>
                      <w:highlight w:val="none"/>
                      <w:u w:val="none"/>
                      <w:lang w:eastAsia="zh-CN"/>
                    </w:rPr>
                  </w:pPr>
                  <w:r>
                    <w:rPr>
                      <w:rFonts w:hint="eastAsia" w:cs="Times New Roman"/>
                      <w:b w:val="0"/>
                      <w:bCs w:val="0"/>
                      <w:color w:val="auto"/>
                      <w:szCs w:val="21"/>
                      <w:highlight w:val="none"/>
                      <w:u w:val="none"/>
                      <w:lang w:eastAsia="zh-CN"/>
                    </w:rPr>
                    <w:t>现有</w:t>
                  </w:r>
                </w:p>
              </w:tc>
            </w:tr>
          </w:tbl>
          <w:p>
            <w:pPr>
              <w:pStyle w:val="22"/>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outlineLvl w:val="9"/>
              <w:rPr>
                <w:rFonts w:hint="default" w:ascii="Times New Roman" w:hAnsi="Times New Roman" w:eastAsia="宋体" w:cs="Times New Roman"/>
                <w:b/>
                <w:sz w:val="24"/>
                <w:highlight w:val="none"/>
                <w:lang w:val="en-US" w:eastAsia="zh-CN"/>
              </w:rPr>
            </w:pPr>
            <w:r>
              <w:rPr>
                <w:rFonts w:hint="default" w:ascii="Times New Roman" w:hAnsi="Times New Roman" w:eastAsia="宋体" w:cs="Times New Roman"/>
                <w:b/>
                <w:sz w:val="24"/>
                <w:highlight w:val="none"/>
                <w:lang w:val="en-US" w:eastAsia="zh-CN"/>
              </w:rPr>
              <w:t>5、原辅材料用量和能耗量</w:t>
            </w:r>
          </w:p>
          <w:p>
            <w:pPr>
              <w:pStyle w:val="5"/>
              <w:adjustRightInd w:val="0"/>
              <w:snapToGrid w:val="0"/>
              <w:spacing w:line="360" w:lineRule="auto"/>
              <w:ind w:firstLine="480" w:firstLineChars="200"/>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color w:val="000000"/>
                <w:kern w:val="2"/>
                <w:sz w:val="24"/>
                <w:szCs w:val="24"/>
                <w:highlight w:val="none"/>
                <w:lang w:val="en-US" w:eastAsia="zh-CN"/>
              </w:rPr>
              <w:t>项目主</w:t>
            </w:r>
            <w:r>
              <w:rPr>
                <w:rFonts w:hint="default" w:ascii="Times New Roman" w:hAnsi="Times New Roman" w:eastAsia="宋体" w:cs="Times New Roman"/>
                <w:kern w:val="2"/>
                <w:sz w:val="24"/>
                <w:szCs w:val="24"/>
                <w:highlight w:val="none"/>
                <w:lang w:val="en-US" w:eastAsia="zh-CN"/>
              </w:rPr>
              <w:t>要原辅材料及用量见表3。</w:t>
            </w:r>
          </w:p>
          <w:p>
            <w:pPr>
              <w:adjustRightInd w:val="0"/>
              <w:snapToGrid w:val="0"/>
              <w:spacing w:line="240" w:lineRule="auto"/>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highlight w:val="none"/>
              </w:rPr>
              <w:t>表3   项目原辅材料及其用量一览表</w:t>
            </w:r>
          </w:p>
          <w:tbl>
            <w:tblPr>
              <w:tblStyle w:val="15"/>
              <w:tblW w:w="88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2128"/>
              <w:gridCol w:w="2804"/>
              <w:gridCol w:w="28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96"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序号</w:t>
                  </w:r>
                </w:p>
              </w:tc>
              <w:tc>
                <w:tcPr>
                  <w:tcW w:w="2128"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名称</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现有项目年</w:t>
                  </w:r>
                  <w:r>
                    <w:rPr>
                      <w:rFonts w:hint="default" w:ascii="Times New Roman" w:hAnsi="Times New Roman" w:eastAsia="宋体" w:cs="Times New Roman"/>
                      <w:color w:val="000000" w:themeColor="text1"/>
                      <w:szCs w:val="21"/>
                      <w:highlight w:val="none"/>
                      <w14:textFill>
                        <w14:solidFill>
                          <w14:schemeClr w14:val="tx1"/>
                        </w14:solidFill>
                      </w14:textFill>
                    </w:rPr>
                    <w:t>用量</w:t>
                  </w:r>
                </w:p>
              </w:tc>
              <w:tc>
                <w:tcPr>
                  <w:tcW w:w="2801"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1</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钢板</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1000t/a</w:t>
                  </w:r>
                </w:p>
              </w:tc>
              <w:tc>
                <w:tcPr>
                  <w:tcW w:w="2801" w:type="dxa"/>
                  <w:vMerge w:val="restart"/>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依托现有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醇酸油漆</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5.4t/a</w:t>
                  </w:r>
                </w:p>
              </w:tc>
              <w:tc>
                <w:tcPr>
                  <w:tcW w:w="2801"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稀释剂</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2.16t/a</w:t>
                  </w:r>
                </w:p>
              </w:tc>
              <w:tc>
                <w:tcPr>
                  <w:tcW w:w="2801"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传感器</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4000只/a</w:t>
                  </w:r>
                </w:p>
              </w:tc>
              <w:tc>
                <w:tcPr>
                  <w:tcW w:w="2801" w:type="dxa"/>
                  <w:vMerge w:val="continue"/>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5</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仪器、接线盘</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400块/a</w:t>
                  </w:r>
                </w:p>
              </w:tc>
              <w:tc>
                <w:tcPr>
                  <w:tcW w:w="2801" w:type="dxa"/>
                  <w:vMerge w:val="continue"/>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主线</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40000m/a</w:t>
                  </w:r>
                </w:p>
              </w:tc>
              <w:tc>
                <w:tcPr>
                  <w:tcW w:w="2801" w:type="dxa"/>
                  <w:vMerge w:val="continue"/>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7</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焊丝</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2t/a</w:t>
                  </w:r>
                </w:p>
              </w:tc>
              <w:tc>
                <w:tcPr>
                  <w:tcW w:w="2801" w:type="dxa"/>
                  <w:vMerge w:val="continue"/>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二氧化碳</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0.26t/a</w:t>
                  </w:r>
                </w:p>
              </w:tc>
              <w:tc>
                <w:tcPr>
                  <w:tcW w:w="2801" w:type="dxa"/>
                  <w:vMerge w:val="continue"/>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p>
              </w:tc>
            </w:tr>
          </w:tbl>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default" w:ascii="Times New Roman" w:hAnsi="Times New Roman" w:eastAsia="宋体" w:cs="Times New Roman"/>
                <w:b/>
                <w:color w:val="auto"/>
                <w:sz w:val="24"/>
                <w:highlight w:val="none"/>
                <w:lang w:val="en-US" w:eastAsia="zh-CN"/>
              </w:rPr>
            </w:pPr>
            <w:r>
              <w:rPr>
                <w:rFonts w:hint="default" w:ascii="Times New Roman" w:hAnsi="Times New Roman" w:eastAsia="宋体" w:cs="Times New Roman"/>
                <w:b/>
                <w:color w:val="auto"/>
                <w:sz w:val="24"/>
                <w:highlight w:val="none"/>
                <w:lang w:val="en-US" w:eastAsia="zh-CN"/>
              </w:rPr>
              <w:t>6、主要生产设备设施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Cs/>
                <w:sz w:val="24"/>
                <w:highlight w:val="none"/>
              </w:rPr>
            </w:pPr>
            <w:r>
              <w:rPr>
                <w:rFonts w:hint="default" w:ascii="Times New Roman" w:hAnsi="Times New Roman" w:eastAsia="宋体" w:cs="Times New Roman"/>
                <w:sz w:val="24"/>
                <w:szCs w:val="24"/>
                <w:highlight w:val="none"/>
              </w:rPr>
              <w:t>主要生产设备见表</w:t>
            </w:r>
            <w:r>
              <w:rPr>
                <w:rFonts w:hint="eastAsia" w:cs="Times New Roman"/>
                <w:sz w:val="24"/>
                <w:szCs w:val="24"/>
                <w:highlight w:val="none"/>
                <w:lang w:val="en-US" w:eastAsia="zh-CN"/>
              </w:rPr>
              <w:t>4</w:t>
            </w:r>
            <w:r>
              <w:rPr>
                <w:rFonts w:hint="default" w:ascii="Times New Roman" w:hAnsi="Times New Roman" w:eastAsia="宋体" w:cs="Times New Roman"/>
                <w:sz w:val="24"/>
                <w:szCs w:val="24"/>
                <w:highlight w:val="none"/>
              </w:rPr>
              <w:t>。</w:t>
            </w:r>
          </w:p>
          <w:p>
            <w:pPr>
              <w:adjustRightInd w:val="0"/>
              <w:snapToGrid w:val="0"/>
              <w:spacing w:line="240" w:lineRule="auto"/>
              <w:ind w:firstLine="1920" w:firstLineChars="800"/>
              <w:rPr>
                <w:rFonts w:hint="default" w:ascii="Times New Roman" w:hAnsi="Times New Roman" w:eastAsia="宋体" w:cs="Times New Roman"/>
                <w:b w:val="0"/>
                <w:bCs w:val="0"/>
                <w:sz w:val="24"/>
                <w:highlight w:val="yellow"/>
                <w:u w:val="none"/>
              </w:rPr>
            </w:pPr>
            <w:r>
              <w:rPr>
                <w:rFonts w:hint="default" w:ascii="Times New Roman" w:hAnsi="Times New Roman" w:eastAsia="宋体" w:cs="Times New Roman"/>
                <w:b w:val="0"/>
                <w:bCs w:val="0"/>
                <w:sz w:val="24"/>
                <w:highlight w:val="none"/>
                <w:u w:val="none"/>
              </w:rPr>
              <w:t>表</w:t>
            </w:r>
            <w:r>
              <w:rPr>
                <w:rFonts w:hint="eastAsia" w:cs="Times New Roman"/>
                <w:b w:val="0"/>
                <w:bCs w:val="0"/>
                <w:sz w:val="24"/>
                <w:highlight w:val="none"/>
                <w:u w:val="none"/>
                <w:lang w:val="en-US" w:eastAsia="zh-CN"/>
              </w:rPr>
              <w:t>4</w:t>
            </w:r>
            <w:r>
              <w:rPr>
                <w:rFonts w:hint="default" w:ascii="Times New Roman" w:hAnsi="Times New Roman" w:eastAsia="宋体" w:cs="Times New Roman"/>
                <w:b w:val="0"/>
                <w:bCs w:val="0"/>
                <w:sz w:val="24"/>
                <w:highlight w:val="none"/>
                <w:u w:val="none"/>
              </w:rPr>
              <w:t xml:space="preserve">           项目主要生产设备一览表</w:t>
            </w:r>
          </w:p>
          <w:tbl>
            <w:tblPr>
              <w:tblStyle w:val="15"/>
              <w:tblW w:w="88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5"/>
              <w:gridCol w:w="2783"/>
              <w:gridCol w:w="2284"/>
              <w:gridCol w:w="133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序号</w:t>
                  </w:r>
                </w:p>
              </w:tc>
              <w:tc>
                <w:tcPr>
                  <w:tcW w:w="2783"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设备名称</w:t>
                  </w:r>
                </w:p>
              </w:tc>
              <w:tc>
                <w:tcPr>
                  <w:tcW w:w="2284"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规格/型号</w:t>
                  </w:r>
                </w:p>
              </w:tc>
              <w:tc>
                <w:tcPr>
                  <w:tcW w:w="1330"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数量</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1</w:t>
                  </w:r>
                </w:p>
              </w:tc>
              <w:tc>
                <w:tcPr>
                  <w:tcW w:w="2783" w:type="dxa"/>
                  <w:noWrap w:val="0"/>
                  <w:vAlign w:val="center"/>
                </w:tcPr>
                <w:p>
                  <w:pPr>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b w:val="0"/>
                      <w:bCs/>
                      <w:color w:val="000000" w:themeColor="text1"/>
                      <w:sz w:val="21"/>
                      <w:szCs w:val="21"/>
                      <w:highlight w:val="none"/>
                      <w:lang w:eastAsia="zh-CN"/>
                      <w14:textFill>
                        <w14:solidFill>
                          <w14:schemeClr w14:val="tx1"/>
                        </w14:solidFill>
                      </w14:textFill>
                    </w:rPr>
                    <w:t>卷板机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W11S-3*40000</w:t>
                  </w:r>
                </w:p>
              </w:tc>
              <w:tc>
                <w:tcPr>
                  <w:tcW w:w="1330" w:type="dxa"/>
                  <w:noWrap w:val="0"/>
                  <w:vAlign w:val="center"/>
                </w:tcPr>
                <w:p>
                  <w:pPr>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1台</w:t>
                  </w:r>
                </w:p>
              </w:tc>
              <w:tc>
                <w:tcPr>
                  <w:tcW w:w="1667" w:type="dxa"/>
                  <w:vMerge w:val="restart"/>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eastAsia="宋体" w:cs="Times New Roman"/>
                      <w:color w:val="000000" w:themeColor="text1"/>
                      <w:szCs w:val="21"/>
                      <w:highlight w:val="none"/>
                      <w:lang w:val="en-US" w:eastAsia="zh-CN"/>
                      <w14:textFill>
                        <w14:solidFill>
                          <w14:schemeClr w14:val="tx1"/>
                        </w14:solidFill>
                      </w14:textFill>
                    </w:rPr>
                    <w:t>依托现有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2</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eastAsia="zh-CN"/>
                      <w14:textFill>
                        <w14:solidFill>
                          <w14:schemeClr w14:val="tx1"/>
                        </w14:solidFill>
                      </w14:textFill>
                    </w:rPr>
                    <w:t>自动喷枪</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4套</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3</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数控折弯机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510040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2台</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4</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剪角机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QA28Y-4X200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5</w:t>
                  </w:r>
                </w:p>
              </w:tc>
              <w:tc>
                <w:tcPr>
                  <w:tcW w:w="2783" w:type="dxa"/>
                  <w:noWrap w:val="0"/>
                  <w:vAlign w:val="center"/>
                </w:tcPr>
                <w:p>
                  <w:pPr>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数控剪板机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QC11K-6×3100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6</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数控剪板机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QC11K-8×4000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1</w:t>
                  </w:r>
                  <w:r>
                    <w:rPr>
                      <w:rFonts w:hint="eastAsia" w:cs="Times New Roman"/>
                      <w:b w:val="0"/>
                      <w:bCs/>
                      <w:color w:val="000000" w:themeColor="text1"/>
                      <w:sz w:val="21"/>
                      <w:szCs w:val="21"/>
                      <w:highlight w:val="none"/>
                      <w:lang w:val="en-US" w:eastAsia="zh-CN"/>
                      <w14:textFill>
                        <w14:solidFill>
                          <w14:schemeClr w14:val="tx1"/>
                        </w14:solidFill>
                      </w14:textFill>
                    </w:rPr>
                    <w:t>台</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7</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二保焊机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WSE-315</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3台</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8</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手动喷枪</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2套</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9</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数控等离子切割机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KS-K1604</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eastAsia="宋体" w:cs="Times New Roman"/>
                      <w:color w:val="000000" w:themeColor="text1"/>
                      <w:szCs w:val="21"/>
                      <w:highlight w:val="none"/>
                      <w:lang w:val="en-US" w:eastAsia="zh-CN"/>
                      <w14:textFill>
                        <w14:solidFill>
                          <w14:schemeClr w14:val="tx1"/>
                        </w14:solidFill>
                      </w14:textFill>
                    </w:rPr>
                    <w:t>10</w:t>
                  </w:r>
                </w:p>
              </w:tc>
              <w:tc>
                <w:tcPr>
                  <w:tcW w:w="2783" w:type="dxa"/>
                  <w:noWrap w:val="0"/>
                  <w:vAlign w:val="center"/>
                </w:tcPr>
                <w:p>
                  <w:pPr>
                    <w:jc w:val="center"/>
                    <w:rPr>
                      <w:rFonts w:hint="eastAsia" w:cs="Times New Roman"/>
                      <w:b w:val="0"/>
                      <w:bCs/>
                      <w:color w:val="000000" w:themeColor="text1"/>
                      <w:sz w:val="21"/>
                      <w:szCs w:val="21"/>
                      <w:highlight w:val="none"/>
                      <w:lang w:val="en-US" w:eastAsia="zh-CN"/>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抛丸机</w:t>
                  </w:r>
                </w:p>
              </w:tc>
              <w:tc>
                <w:tcPr>
                  <w:tcW w:w="2284" w:type="dxa"/>
                  <w:noWrap w:val="0"/>
                  <w:vAlign w:val="center"/>
                </w:tcPr>
                <w:p>
                  <w:pPr>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t>
                  </w:r>
                </w:p>
              </w:tc>
              <w:tc>
                <w:tcPr>
                  <w:tcW w:w="1330" w:type="dxa"/>
                  <w:noWrap w:val="0"/>
                  <w:vAlign w:val="center"/>
                </w:tcPr>
                <w:p>
                  <w:pPr>
                    <w:jc w:val="center"/>
                    <w:rPr>
                      <w:rFonts w:hint="default" w:cs="Times New Roman"/>
                      <w:b w:val="0"/>
                      <w:bCs/>
                      <w:color w:val="000000" w:themeColor="text1"/>
                      <w:sz w:val="21"/>
                      <w:szCs w:val="21"/>
                      <w:highlight w:val="none"/>
                      <w:lang w:val="en-US" w:eastAsia="zh-CN"/>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eastAsia="宋体" w:cs="Times New Roman"/>
                      <w:color w:val="000000" w:themeColor="text1"/>
                      <w:szCs w:val="21"/>
                      <w:highlight w:val="none"/>
                      <w:lang w:val="en-US" w:eastAsia="zh-CN"/>
                      <w14:textFill>
                        <w14:solidFill>
                          <w14:schemeClr w14:val="tx1"/>
                        </w14:solidFill>
                      </w14:textFill>
                    </w:rPr>
                    <w:t>新增</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482" w:firstLineChars="200"/>
              <w:jc w:val="left"/>
              <w:textAlignment w:val="auto"/>
              <w:outlineLvl w:val="9"/>
              <w:rPr>
                <w:rFonts w:hint="default" w:ascii="Times New Roman" w:hAnsi="Times New Roman" w:eastAsia="宋体" w:cs="Times New Roman"/>
                <w:b/>
                <w:color w:val="000000"/>
                <w:sz w:val="24"/>
                <w:highlight w:val="none"/>
              </w:rPr>
            </w:pPr>
            <w:r>
              <w:rPr>
                <w:rFonts w:hint="default" w:ascii="Times New Roman" w:hAnsi="Times New Roman" w:eastAsia="宋体" w:cs="Times New Roman"/>
                <w:b/>
                <w:color w:val="000000"/>
                <w:sz w:val="24"/>
                <w:highlight w:val="none"/>
                <w:lang w:val="en-US" w:eastAsia="zh-CN"/>
              </w:rPr>
              <w:t>7</w:t>
            </w:r>
            <w:r>
              <w:rPr>
                <w:rFonts w:hint="default" w:ascii="Times New Roman" w:hAnsi="Times New Roman" w:eastAsia="宋体" w:cs="Times New Roman"/>
                <w:b/>
                <w:color w:val="000000"/>
                <w:sz w:val="24"/>
                <w:highlight w:val="none"/>
              </w:rPr>
              <w:t>、项目选址合理性分析</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eastAsia="宋体" w:cs="Times New Roman"/>
                <w:b/>
                <w:bCs/>
                <w:kern w:val="2"/>
                <w:sz w:val="24"/>
                <w:szCs w:val="24"/>
                <w:highlight w:val="yellow"/>
                <w:lang w:val="en-US" w:eastAsia="zh-CN"/>
              </w:rPr>
            </w:pPr>
            <w:r>
              <w:rPr>
                <w:rFonts w:hint="default" w:ascii="Times New Roman" w:hAnsi="Times New Roman" w:eastAsia="宋体" w:cs="Times New Roman"/>
                <w:b/>
                <w:bCs/>
                <w:kern w:val="2"/>
                <w:sz w:val="24"/>
                <w:szCs w:val="24"/>
                <w:highlight w:val="none"/>
                <w:lang w:val="en-US" w:eastAsia="zh-CN"/>
              </w:rPr>
              <w:t>（一）产业政策、规划相符性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Times New Roman" w:hAnsi="Times New Roman" w:eastAsia="宋体" w:cs="Times New Roman"/>
                <w:b w:val="0"/>
                <w:bCs w:val="0"/>
                <w:sz w:val="24"/>
                <w:szCs w:val="24"/>
                <w:highlight w:val="yellow"/>
                <w:u w:val="none"/>
                <w:lang w:val="en-US" w:eastAsia="zh-CN"/>
              </w:rPr>
            </w:pPr>
            <w:r>
              <w:rPr>
                <w:rFonts w:hint="default" w:ascii="Times New Roman" w:hAnsi="Times New Roman" w:eastAsia="宋体" w:cs="Times New Roman"/>
                <w:kern w:val="2"/>
                <w:sz w:val="24"/>
                <w:szCs w:val="24"/>
                <w:highlight w:val="none"/>
                <w:lang w:val="en-US" w:eastAsia="zh-CN"/>
              </w:rPr>
              <w:t>本项目为</w:t>
            </w:r>
            <w:r>
              <w:rPr>
                <w:rFonts w:hint="eastAsia" w:cs="Times New Roman"/>
                <w:sz w:val="24"/>
                <w:highlight w:val="none"/>
                <w:lang w:val="en-US" w:eastAsia="zh-CN"/>
              </w:rPr>
              <w:t>衡器制造</w:t>
            </w:r>
            <w:r>
              <w:rPr>
                <w:rFonts w:hint="default" w:ascii="Times New Roman" w:hAnsi="Times New Roman" w:eastAsia="宋体" w:cs="Times New Roman"/>
                <w:kern w:val="2"/>
                <w:sz w:val="24"/>
                <w:szCs w:val="24"/>
                <w:highlight w:val="none"/>
                <w:lang w:val="en-US" w:eastAsia="zh-CN"/>
              </w:rPr>
              <w:t>（行业代码：</w:t>
            </w:r>
            <w:r>
              <w:rPr>
                <w:rFonts w:hint="eastAsia" w:cs="Times New Roman"/>
                <w:sz w:val="24"/>
                <w:highlight w:val="none"/>
                <w:lang w:val="en-US" w:eastAsia="zh-CN"/>
              </w:rPr>
              <w:t>C4050</w:t>
            </w:r>
            <w:r>
              <w:rPr>
                <w:rFonts w:hint="default" w:ascii="Times New Roman" w:hAnsi="Times New Roman" w:eastAsia="宋体" w:cs="Times New Roman"/>
                <w:kern w:val="2"/>
                <w:sz w:val="24"/>
                <w:szCs w:val="24"/>
                <w:highlight w:val="none"/>
                <w:lang w:val="en-US" w:eastAsia="zh-CN"/>
              </w:rPr>
              <w:t>），根据《产业结构调整指导目录（201</w:t>
            </w:r>
            <w:r>
              <w:rPr>
                <w:rFonts w:hint="eastAsia" w:cs="Times New Roman"/>
                <w:kern w:val="2"/>
                <w:sz w:val="24"/>
                <w:szCs w:val="24"/>
                <w:highlight w:val="none"/>
                <w:lang w:val="en-US" w:eastAsia="zh-CN"/>
              </w:rPr>
              <w:t>9</w:t>
            </w:r>
            <w:r>
              <w:rPr>
                <w:rFonts w:hint="default" w:ascii="Times New Roman" w:hAnsi="Times New Roman" w:eastAsia="宋体" w:cs="Times New Roman"/>
                <w:kern w:val="2"/>
                <w:sz w:val="24"/>
                <w:szCs w:val="24"/>
                <w:highlight w:val="none"/>
                <w:lang w:val="en-US" w:eastAsia="zh-CN"/>
              </w:rPr>
              <w:t>年本）》，</w:t>
            </w:r>
            <w:r>
              <w:rPr>
                <w:rFonts w:hint="default" w:ascii="Times New Roman" w:hAnsi="Times New Roman" w:cs="Times New Roman"/>
                <w:kern w:val="2"/>
                <w:sz w:val="24"/>
                <w:szCs w:val="24"/>
                <w:highlight w:val="none"/>
                <w:lang w:val="en-US" w:eastAsia="zh-CN"/>
              </w:rPr>
              <w:t>本项目不属于鼓励类、限制类或淘汰类，属于允许类建设项目，</w:t>
            </w:r>
            <w:r>
              <w:rPr>
                <w:rFonts w:hint="default" w:ascii="Times New Roman" w:hAnsi="Times New Roman" w:cs="Times New Roman"/>
                <w:kern w:val="2"/>
                <w:sz w:val="24"/>
                <w:highlight w:val="none"/>
                <w:lang w:val="en-US" w:eastAsia="zh-CN"/>
              </w:rPr>
              <w:t>符合国家产业政策</w:t>
            </w:r>
            <w:r>
              <w:rPr>
                <w:rFonts w:hint="default" w:ascii="Times New Roman" w:hAnsi="Times New Roman" w:eastAsia="宋体" w:cs="Times New Roman"/>
                <w:kern w:val="2"/>
                <w:sz w:val="24"/>
                <w:highlight w:val="none"/>
                <w:lang w:val="en-US" w:eastAsia="zh-CN"/>
              </w:rPr>
              <w:t>。</w:t>
            </w:r>
            <w:r>
              <w:rPr>
                <w:rFonts w:hint="default" w:ascii="Times New Roman" w:hAnsi="Times New Roman" w:eastAsia="宋体" w:cs="Times New Roman"/>
                <w:b w:val="0"/>
                <w:bCs w:val="0"/>
                <w:sz w:val="24"/>
                <w:highlight w:val="none"/>
                <w:u w:val="none"/>
              </w:rPr>
              <w:t>根据</w:t>
            </w:r>
            <w:r>
              <w:rPr>
                <w:rFonts w:hint="default" w:ascii="Times New Roman" w:hAnsi="Times New Roman" w:eastAsia="宋体" w:cs="Times New Roman"/>
                <w:b w:val="0"/>
                <w:bCs w:val="0"/>
                <w:sz w:val="24"/>
                <w:highlight w:val="none"/>
                <w:u w:val="none"/>
                <w:lang w:eastAsia="zh-CN"/>
              </w:rPr>
              <w:t>《</w:t>
            </w:r>
            <w:r>
              <w:rPr>
                <w:rFonts w:hint="eastAsia" w:cs="Times New Roman"/>
                <w:b w:val="0"/>
                <w:bCs w:val="0"/>
                <w:sz w:val="24"/>
                <w:highlight w:val="none"/>
                <w:u w:val="none"/>
                <w:lang w:eastAsia="zh-CN"/>
              </w:rPr>
              <w:t>封丘县产业集聚区总体发展规划</w:t>
            </w:r>
            <w:r>
              <w:rPr>
                <w:rFonts w:hint="default" w:ascii="Times New Roman" w:hAnsi="Times New Roman" w:eastAsia="宋体" w:cs="Times New Roman"/>
                <w:b w:val="0"/>
                <w:bCs w:val="0"/>
                <w:sz w:val="24"/>
                <w:highlight w:val="none"/>
                <w:u w:val="none"/>
                <w:lang w:eastAsia="zh-CN"/>
              </w:rPr>
              <w:t>（</w:t>
            </w:r>
            <w:r>
              <w:rPr>
                <w:rFonts w:hint="default" w:ascii="Times New Roman" w:hAnsi="Times New Roman" w:eastAsia="宋体" w:cs="Times New Roman"/>
                <w:b w:val="0"/>
                <w:bCs w:val="0"/>
                <w:sz w:val="24"/>
                <w:highlight w:val="none"/>
                <w:u w:val="none"/>
                <w:lang w:val="en-US" w:eastAsia="zh-CN"/>
              </w:rPr>
              <w:t>20</w:t>
            </w:r>
            <w:r>
              <w:rPr>
                <w:rFonts w:hint="eastAsia" w:cs="Times New Roman"/>
                <w:b w:val="0"/>
                <w:bCs w:val="0"/>
                <w:sz w:val="24"/>
                <w:highlight w:val="none"/>
                <w:u w:val="none"/>
                <w:lang w:val="en-US" w:eastAsia="zh-CN"/>
              </w:rPr>
              <w:t>19</w:t>
            </w:r>
            <w:r>
              <w:rPr>
                <w:rFonts w:hint="default" w:ascii="Times New Roman" w:hAnsi="Times New Roman" w:eastAsia="宋体" w:cs="Times New Roman"/>
                <w:b w:val="0"/>
                <w:bCs w:val="0"/>
                <w:sz w:val="24"/>
                <w:highlight w:val="none"/>
                <w:u w:val="none"/>
                <w:lang w:val="en-US" w:eastAsia="zh-CN"/>
              </w:rPr>
              <w:t>-20</w:t>
            </w:r>
            <w:r>
              <w:rPr>
                <w:rFonts w:hint="eastAsia" w:cs="Times New Roman"/>
                <w:b w:val="0"/>
                <w:bCs w:val="0"/>
                <w:sz w:val="24"/>
                <w:highlight w:val="none"/>
                <w:u w:val="none"/>
                <w:lang w:val="en-US" w:eastAsia="zh-CN"/>
              </w:rPr>
              <w:t>30</w:t>
            </w:r>
            <w:r>
              <w:rPr>
                <w:rFonts w:hint="default" w:ascii="Times New Roman" w:hAnsi="Times New Roman" w:eastAsia="宋体" w:cs="Times New Roman"/>
                <w:b w:val="0"/>
                <w:bCs w:val="0"/>
                <w:sz w:val="24"/>
                <w:highlight w:val="none"/>
                <w:u w:val="none"/>
                <w:lang w:eastAsia="zh-CN"/>
              </w:rPr>
              <w:t>）》</w:t>
            </w:r>
            <w:r>
              <w:rPr>
                <w:rFonts w:hint="eastAsia" w:cs="Times New Roman"/>
                <w:b w:val="0"/>
                <w:bCs w:val="0"/>
                <w:sz w:val="24"/>
                <w:highlight w:val="none"/>
                <w:u w:val="none"/>
                <w:lang w:eastAsia="zh-CN"/>
              </w:rPr>
              <w:t>用地现状图</w:t>
            </w:r>
            <w:r>
              <w:rPr>
                <w:rFonts w:hint="default" w:ascii="Times New Roman" w:hAnsi="Times New Roman" w:eastAsia="宋体" w:cs="Times New Roman"/>
                <w:b w:val="0"/>
                <w:bCs w:val="0"/>
                <w:sz w:val="24"/>
                <w:highlight w:val="none"/>
                <w:u w:val="none"/>
                <w:lang w:eastAsia="zh-CN"/>
              </w:rPr>
              <w:t>可知</w:t>
            </w:r>
            <w:r>
              <w:rPr>
                <w:rFonts w:hint="default" w:ascii="Times New Roman" w:hAnsi="Times New Roman" w:eastAsia="宋体" w:cs="Times New Roman"/>
                <w:b w:val="0"/>
                <w:bCs w:val="0"/>
                <w:sz w:val="24"/>
                <w:highlight w:val="none"/>
                <w:u w:val="none"/>
              </w:rPr>
              <w:t>，</w:t>
            </w:r>
            <w:r>
              <w:rPr>
                <w:rFonts w:hint="default" w:ascii="Times New Roman" w:hAnsi="Times New Roman" w:eastAsia="宋体" w:cs="Times New Roman"/>
                <w:kern w:val="2"/>
                <w:sz w:val="24"/>
                <w:highlight w:val="none"/>
                <w:lang w:val="en-US" w:eastAsia="zh-CN"/>
              </w:rPr>
              <w:t>本项目用地属于二类工业用地</w:t>
            </w:r>
            <w:r>
              <w:rPr>
                <w:rFonts w:hint="default" w:ascii="Times New Roman" w:hAnsi="Times New Roman" w:eastAsia="宋体" w:cs="Times New Roman"/>
                <w:color w:val="000000" w:themeColor="text1"/>
                <w:kern w:val="2"/>
                <w:sz w:val="24"/>
                <w:highlight w:val="none"/>
                <w:lang w:val="en-US" w:eastAsia="zh-CN"/>
                <w14:textFill>
                  <w14:solidFill>
                    <w14:schemeClr w14:val="tx1"/>
                  </w14:solidFill>
                </w14:textFill>
              </w:rPr>
              <w:t>（</w:t>
            </w:r>
            <w:r>
              <w:rPr>
                <w:rFonts w:hint="eastAsia" w:cs="Times New Roman"/>
                <w:color w:val="000000" w:themeColor="text1"/>
                <w:kern w:val="2"/>
                <w:sz w:val="24"/>
                <w:highlight w:val="none"/>
                <w:lang w:val="en-US" w:eastAsia="zh-CN"/>
                <w14:textFill>
                  <w14:solidFill>
                    <w14:schemeClr w14:val="tx1"/>
                  </w14:solidFill>
                </w14:textFill>
              </w:rPr>
              <w:t>见附图五</w:t>
            </w:r>
            <w:r>
              <w:rPr>
                <w:rFonts w:hint="default" w:ascii="Times New Roman" w:hAnsi="Times New Roman" w:eastAsia="宋体" w:cs="Times New Roman"/>
                <w:color w:val="000000" w:themeColor="text1"/>
                <w:kern w:val="2"/>
                <w:sz w:val="24"/>
                <w:highlight w:val="none"/>
                <w:lang w:val="en-US" w:eastAsia="zh-CN"/>
                <w14:textFill>
                  <w14:solidFill>
                    <w14:schemeClr w14:val="tx1"/>
                  </w14:solidFill>
                </w14:textFill>
              </w:rPr>
              <w:t>）</w:t>
            </w:r>
            <w:r>
              <w:rPr>
                <w:rFonts w:hint="default" w:ascii="Times New Roman" w:hAnsi="Times New Roman" w:eastAsia="宋体" w:cs="Times New Roman"/>
                <w:kern w:val="2"/>
                <w:sz w:val="24"/>
                <w:highlight w:val="none"/>
                <w:lang w:val="en-US" w:eastAsia="zh-CN"/>
              </w:rPr>
              <w:t>。经现场勘查，本建设项目周围无学校、大型医院、文物保护、风景名胜等环境敏感目标。</w:t>
            </w:r>
            <w:r>
              <w:rPr>
                <w:rFonts w:hint="default" w:ascii="Times New Roman" w:hAnsi="Times New Roman" w:eastAsia="宋体" w:cs="Times New Roman"/>
                <w:b w:val="0"/>
                <w:bCs w:val="0"/>
                <w:kern w:val="2"/>
                <w:sz w:val="24"/>
                <w:highlight w:val="none"/>
                <w:u w:val="none"/>
                <w:lang w:val="en-US" w:eastAsia="zh-CN"/>
              </w:rPr>
              <w:t>本项目已在</w:t>
            </w:r>
            <w:r>
              <w:rPr>
                <w:rFonts w:hint="eastAsia" w:cs="Times New Roman"/>
                <w:kern w:val="2"/>
                <w:sz w:val="24"/>
                <w:szCs w:val="24"/>
                <w:highlight w:val="none"/>
                <w:lang w:val="en-US" w:eastAsia="zh-CN"/>
              </w:rPr>
              <w:t>封丘县发展和改革委员会予以备案（见附件三），项目代码：2020-410727-40-03-011803</w:t>
            </w:r>
            <w:r>
              <w:rPr>
                <w:rFonts w:hint="eastAsia" w:ascii="Times New Roman" w:hAnsi="Times New Roman" w:cs="Times New Roman"/>
                <w:color w:val="auto"/>
                <w:sz w:val="24"/>
                <w:highlight w:val="none"/>
                <w:lang w:val="en-US" w:eastAsia="zh-CN"/>
              </w:rPr>
              <w:t>。</w:t>
            </w:r>
            <w:r>
              <w:rPr>
                <w:rFonts w:hint="default" w:ascii="Times New Roman" w:hAnsi="Times New Roman" w:eastAsia="宋体" w:cs="Times New Roman"/>
                <w:b w:val="0"/>
                <w:bCs w:val="0"/>
                <w:snapToGrid w:val="0"/>
                <w:sz w:val="24"/>
                <w:highlight w:val="none"/>
                <w:u w:val="none"/>
              </w:rPr>
              <w:t>本项目备</w:t>
            </w:r>
            <w:r>
              <w:rPr>
                <w:rFonts w:hint="default" w:ascii="Times New Roman" w:hAnsi="Times New Roman" w:eastAsia="宋体" w:cs="Times New Roman"/>
                <w:b w:val="0"/>
                <w:bCs w:val="0"/>
                <w:snapToGrid w:val="0"/>
                <w:color w:val="auto"/>
                <w:sz w:val="24"/>
                <w:highlight w:val="none"/>
                <w:u w:val="none"/>
              </w:rPr>
              <w:t>案内容与建设内容相</w:t>
            </w:r>
            <w:r>
              <w:rPr>
                <w:rFonts w:hint="default" w:ascii="Times New Roman" w:hAnsi="Times New Roman" w:eastAsia="宋体" w:cs="Times New Roman"/>
                <w:b w:val="0"/>
                <w:bCs w:val="0"/>
                <w:snapToGrid w:val="0"/>
                <w:sz w:val="24"/>
                <w:highlight w:val="none"/>
                <w:u w:val="none"/>
              </w:rPr>
              <w:t>符性分析见</w:t>
            </w:r>
            <w:r>
              <w:rPr>
                <w:rFonts w:hint="default" w:ascii="Times New Roman" w:hAnsi="Times New Roman" w:eastAsia="宋体" w:cs="Times New Roman"/>
                <w:b w:val="0"/>
                <w:bCs w:val="0"/>
                <w:snapToGrid w:val="0"/>
                <w:sz w:val="24"/>
                <w:highlight w:val="none"/>
                <w:u w:val="none"/>
                <w:lang w:eastAsia="zh-CN"/>
              </w:rPr>
              <w:t>表</w:t>
            </w:r>
            <w:r>
              <w:rPr>
                <w:rFonts w:hint="eastAsia" w:cs="Times New Roman"/>
                <w:b w:val="0"/>
                <w:bCs w:val="0"/>
                <w:snapToGrid w:val="0"/>
                <w:sz w:val="24"/>
                <w:highlight w:val="none"/>
                <w:u w:val="none"/>
                <w:lang w:val="en-US" w:eastAsia="zh-CN"/>
              </w:rPr>
              <w:t>5</w:t>
            </w:r>
            <w:r>
              <w:rPr>
                <w:rFonts w:hint="default" w:ascii="Times New Roman" w:hAnsi="Times New Roman" w:eastAsia="宋体" w:cs="Times New Roman"/>
                <w:b w:val="0"/>
                <w:bCs w:val="0"/>
                <w:snapToGrid w:val="0"/>
                <w:sz w:val="24"/>
                <w:highlight w:val="none"/>
                <w:u w:val="none"/>
              </w:rPr>
              <w:t>。</w:t>
            </w:r>
            <w:r>
              <w:rPr>
                <w:rFonts w:hint="eastAsia" w:cs="Times New Roman"/>
                <w:b w:val="0"/>
                <w:bCs w:val="0"/>
                <w:snapToGrid w:val="0"/>
                <w:sz w:val="24"/>
                <w:highlight w:val="none"/>
                <w:u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70" w:firstLineChars="196"/>
              <w:jc w:val="center"/>
              <w:textAlignment w:val="auto"/>
              <w:outlineLvl w:val="9"/>
              <w:rPr>
                <w:rFonts w:hint="default" w:ascii="Times New Roman" w:hAnsi="Times New Roman" w:eastAsia="宋体" w:cs="Times New Roman"/>
                <w:b/>
                <w:bCs/>
                <w:sz w:val="24"/>
                <w:szCs w:val="24"/>
                <w:highlight w:val="none"/>
                <w:u w:val="single"/>
              </w:rPr>
            </w:pPr>
            <w:r>
              <w:rPr>
                <w:rFonts w:hint="default" w:ascii="Times New Roman" w:hAnsi="Times New Roman" w:eastAsia="宋体" w:cs="Times New Roman"/>
                <w:b w:val="0"/>
                <w:bCs w:val="0"/>
                <w:sz w:val="24"/>
                <w:szCs w:val="24"/>
                <w:highlight w:val="none"/>
                <w:u w:val="none"/>
              </w:rPr>
              <w:t>表</w:t>
            </w:r>
            <w:r>
              <w:rPr>
                <w:rFonts w:hint="eastAsia" w:cs="Times New Roman"/>
                <w:b w:val="0"/>
                <w:bCs w:val="0"/>
                <w:sz w:val="24"/>
                <w:szCs w:val="24"/>
                <w:highlight w:val="none"/>
                <w:u w:val="none"/>
                <w:lang w:val="en-US" w:eastAsia="zh-CN"/>
              </w:rPr>
              <w:t>5</w:t>
            </w:r>
            <w:r>
              <w:rPr>
                <w:rFonts w:hint="default" w:ascii="Times New Roman" w:hAnsi="Times New Roman" w:eastAsia="宋体" w:cs="Times New Roman"/>
                <w:b w:val="0"/>
                <w:bCs w:val="0"/>
                <w:sz w:val="24"/>
                <w:szCs w:val="24"/>
                <w:highlight w:val="none"/>
                <w:u w:val="none"/>
              </w:rPr>
              <w:t xml:space="preserve">    项目备案内容与建设内容相符性</w:t>
            </w:r>
          </w:p>
          <w:tbl>
            <w:tblPr>
              <w:tblStyle w:val="15"/>
              <w:tblW w:w="88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494"/>
              <w:gridCol w:w="2751"/>
              <w:gridCol w:w="3240"/>
              <w:gridCol w:w="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序号</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项目</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备案内容</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建设内容</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投资</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投资</w:t>
                  </w:r>
                  <w:r>
                    <w:rPr>
                      <w:rFonts w:hint="eastAsia" w:cs="Times New Roman"/>
                      <w:bCs/>
                      <w:color w:val="auto"/>
                      <w:sz w:val="21"/>
                      <w:szCs w:val="21"/>
                      <w:highlight w:val="none"/>
                      <w:lang w:val="en-US" w:eastAsia="zh-CN"/>
                    </w:rPr>
                    <w:t>80</w:t>
                  </w:r>
                  <w:r>
                    <w:rPr>
                      <w:rFonts w:hint="default" w:ascii="Times New Roman" w:hAnsi="Times New Roman" w:eastAsia="宋体" w:cs="Times New Roman"/>
                      <w:bCs/>
                      <w:color w:val="auto"/>
                      <w:sz w:val="21"/>
                      <w:szCs w:val="21"/>
                      <w:highlight w:val="none"/>
                    </w:rPr>
                    <w:t>万</w:t>
                  </w:r>
                  <w:r>
                    <w:rPr>
                      <w:rFonts w:hint="default" w:ascii="Times New Roman" w:hAnsi="Times New Roman" w:eastAsia="宋体" w:cs="Times New Roman"/>
                      <w:bCs/>
                      <w:color w:val="auto"/>
                      <w:sz w:val="21"/>
                      <w:szCs w:val="21"/>
                      <w:highlight w:val="none"/>
                      <w:lang w:eastAsia="zh-CN"/>
                    </w:rPr>
                    <w:t>元</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投资</w:t>
                  </w:r>
                  <w:r>
                    <w:rPr>
                      <w:rFonts w:hint="eastAsia" w:cs="Times New Roman"/>
                      <w:bCs/>
                      <w:color w:val="auto"/>
                      <w:sz w:val="21"/>
                      <w:szCs w:val="21"/>
                      <w:highlight w:val="none"/>
                      <w:lang w:val="en-US" w:eastAsia="zh-CN"/>
                    </w:rPr>
                    <w:t>80</w:t>
                  </w:r>
                  <w:r>
                    <w:rPr>
                      <w:rFonts w:hint="default" w:ascii="Times New Roman" w:hAnsi="Times New Roman" w:eastAsia="宋体" w:cs="Times New Roman"/>
                      <w:bCs/>
                      <w:color w:val="auto"/>
                      <w:sz w:val="21"/>
                      <w:szCs w:val="21"/>
                      <w:highlight w:val="none"/>
                    </w:rPr>
                    <w:t>万</w:t>
                  </w:r>
                  <w:r>
                    <w:rPr>
                      <w:rFonts w:hint="default" w:ascii="Times New Roman" w:hAnsi="Times New Roman" w:eastAsia="宋体" w:cs="Times New Roman"/>
                      <w:bCs/>
                      <w:color w:val="auto"/>
                      <w:sz w:val="21"/>
                      <w:szCs w:val="21"/>
                      <w:highlight w:val="none"/>
                      <w:lang w:eastAsia="zh-CN"/>
                    </w:rPr>
                    <w:t>元</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2</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建设规模</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新乡市朗科精工衡器有限公司年产400台汽车衡技改项目</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eastAsia" w:cs="Times New Roman"/>
                      <w:bCs/>
                      <w:color w:val="auto"/>
                      <w:sz w:val="21"/>
                      <w:szCs w:val="21"/>
                      <w:highlight w:val="none"/>
                      <w:lang w:val="en-US" w:eastAsia="zh-CN"/>
                    </w:rPr>
                    <w:t>新乡市朗科精工衡器有限公司年产400台汽车衡技改项目</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rPr>
                  </w:pPr>
                  <w:r>
                    <w:rPr>
                      <w:rFonts w:hint="default" w:ascii="Times New Roman" w:hAnsi="Times New Roman" w:eastAsia="宋体" w:cs="Times New Roman"/>
                      <w:bCs/>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val="en-US" w:eastAsia="zh-CN"/>
                    </w:rPr>
                    <w:t>3</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建设地点</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eastAsia="zh-CN"/>
                    </w:rPr>
                  </w:pPr>
                  <w:r>
                    <w:rPr>
                      <w:rFonts w:hint="eastAsia" w:cs="Times New Roman"/>
                      <w:bCs/>
                      <w:color w:val="auto"/>
                      <w:sz w:val="21"/>
                      <w:szCs w:val="21"/>
                      <w:highlight w:val="none"/>
                      <w:lang w:eastAsia="zh-CN"/>
                    </w:rPr>
                    <w:t>新乡市封丘县产业集聚区</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eastAsia" w:cs="Times New Roman"/>
                      <w:bCs/>
                      <w:color w:val="auto"/>
                      <w:sz w:val="21"/>
                      <w:szCs w:val="21"/>
                      <w:highlight w:val="none"/>
                      <w:lang w:eastAsia="zh-CN"/>
                    </w:rPr>
                    <w:t>新乡市封丘县产业集聚区</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val="en-US" w:eastAsia="zh-CN"/>
                    </w:rPr>
                    <w:t>4</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val="0"/>
                      <w:bCs/>
                      <w:color w:val="auto"/>
                      <w:sz w:val="21"/>
                      <w:szCs w:val="21"/>
                      <w:highlight w:val="none"/>
                      <w:u w:val="none"/>
                    </w:rPr>
                    <w:t>建设内容</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eastAsia="zh-CN"/>
                    </w:rPr>
                    <w:t>依托现</w:t>
                  </w:r>
                  <w:r>
                    <w:rPr>
                      <w:rFonts w:hint="eastAsia" w:ascii="Times New Roman" w:hAnsi="Times New Roman" w:eastAsia="宋体" w:cs="Times New Roman"/>
                      <w:bCs/>
                      <w:color w:val="auto"/>
                      <w:sz w:val="21"/>
                      <w:szCs w:val="21"/>
                      <w:highlight w:val="none"/>
                      <w:lang w:eastAsia="zh-CN"/>
                    </w:rPr>
                    <w:t>有厂房</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vertAlign w:val="superscript"/>
                      <w:lang w:eastAsia="zh-CN"/>
                    </w:rPr>
                  </w:pPr>
                  <w:r>
                    <w:rPr>
                      <w:rFonts w:hint="default" w:ascii="Times New Roman" w:hAnsi="Times New Roman" w:eastAsia="宋体" w:cs="Times New Roman"/>
                      <w:bCs/>
                      <w:color w:val="auto"/>
                      <w:sz w:val="21"/>
                      <w:szCs w:val="21"/>
                      <w:highlight w:val="none"/>
                      <w:lang w:eastAsia="zh-CN"/>
                    </w:rPr>
                    <w:t>依托现</w:t>
                  </w:r>
                  <w:r>
                    <w:rPr>
                      <w:rFonts w:hint="eastAsia" w:ascii="Times New Roman" w:hAnsi="Times New Roman" w:eastAsia="宋体" w:cs="Times New Roman"/>
                      <w:bCs/>
                      <w:color w:val="auto"/>
                      <w:sz w:val="21"/>
                      <w:szCs w:val="21"/>
                      <w:highlight w:val="none"/>
                      <w:lang w:eastAsia="zh-CN"/>
                    </w:rPr>
                    <w:t>有厂房</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lang w:eastAsia="zh-CN"/>
                    </w:rPr>
                  </w:pPr>
                  <w:r>
                    <w:rPr>
                      <w:rFonts w:hint="default" w:ascii="Times New Roman" w:hAnsi="Times New Roman" w:eastAsia="宋体" w:cs="Times New Roman"/>
                      <w:bCs/>
                      <w:color w:val="auto"/>
                      <w:sz w:val="21"/>
                      <w:szCs w:val="21"/>
                      <w:highlight w:val="none"/>
                      <w:lang w:val="en-US" w:eastAsia="zh-CN"/>
                    </w:rPr>
                    <w:t>5</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rPr>
                  </w:pPr>
                  <w:r>
                    <w:rPr>
                      <w:rFonts w:hint="default" w:ascii="Times New Roman" w:hAnsi="Times New Roman" w:eastAsia="宋体" w:cs="Times New Roman"/>
                      <w:bCs/>
                      <w:color w:val="auto"/>
                      <w:sz w:val="21"/>
                      <w:szCs w:val="21"/>
                      <w:highlight w:val="none"/>
                    </w:rPr>
                    <w:t>主要生产设备</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cs="Times New Roman"/>
                      <w:color w:val="auto"/>
                      <w:sz w:val="21"/>
                      <w:szCs w:val="21"/>
                      <w:highlight w:val="none"/>
                      <w:lang w:val="en-US" w:eastAsia="zh-CN"/>
                    </w:rPr>
                    <w:t>数控剪板机、数控折弯机、抛丸机、二保焊机等</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lang w:val="en-US"/>
                    </w:rPr>
                  </w:pPr>
                  <w:r>
                    <w:rPr>
                      <w:rFonts w:hint="eastAsia" w:cs="Times New Roman"/>
                      <w:color w:val="auto"/>
                      <w:sz w:val="21"/>
                      <w:szCs w:val="21"/>
                      <w:highlight w:val="none"/>
                      <w:lang w:val="en-US" w:eastAsia="zh-CN"/>
                    </w:rPr>
                    <w:t>数控剪板机、数控折弯机、抛丸机、二保焊机等</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lang w:eastAsia="zh-CN"/>
                    </w:rPr>
                  </w:pPr>
                  <w:r>
                    <w:rPr>
                      <w:rFonts w:hint="eastAsia" w:cs="Times New Roman"/>
                      <w:b w:val="0"/>
                      <w:bCs/>
                      <w:color w:val="auto"/>
                      <w:sz w:val="21"/>
                      <w:szCs w:val="21"/>
                      <w:highlight w:val="none"/>
                      <w:u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9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6</w:t>
                  </w:r>
                </w:p>
              </w:tc>
              <w:tc>
                <w:tcPr>
                  <w:tcW w:w="1494"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eastAsia="zh-CN"/>
                    </w:rPr>
                    <w:t>工艺流程</w:t>
                  </w:r>
                </w:p>
              </w:tc>
              <w:tc>
                <w:tcPr>
                  <w:tcW w:w="2751"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cs="Times New Roman"/>
                      <w:bCs/>
                      <w:color w:val="auto"/>
                      <w:sz w:val="21"/>
                      <w:szCs w:val="21"/>
                      <w:highlight w:val="none"/>
                      <w:lang w:val="en-US" w:eastAsia="zh-CN"/>
                    </w:rPr>
                    <w:t>剪板—切割—焊接—抛丸—喷漆—组装</w:t>
                  </w:r>
                </w:p>
              </w:tc>
              <w:tc>
                <w:tcPr>
                  <w:tcW w:w="324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auto"/>
                      <w:sz w:val="21"/>
                      <w:szCs w:val="21"/>
                      <w:highlight w:val="none"/>
                      <w:lang w:val="en-US" w:eastAsia="zh-CN"/>
                    </w:rPr>
                  </w:pPr>
                  <w:r>
                    <w:rPr>
                      <w:rFonts w:hint="eastAsia" w:cs="Times New Roman"/>
                      <w:bCs/>
                      <w:color w:val="auto"/>
                      <w:sz w:val="21"/>
                      <w:szCs w:val="21"/>
                      <w:highlight w:val="none"/>
                      <w:lang w:val="en-US" w:eastAsia="zh-CN"/>
                    </w:rPr>
                    <w:t>钢材</w:t>
                  </w:r>
                  <w:r>
                    <w:rPr>
                      <w:rFonts w:hint="eastAsia" w:ascii="Times New Roman" w:hAnsi="Times New Roman" w:eastAsia="宋体" w:cs="Times New Roman"/>
                      <w:bCs/>
                      <w:color w:val="auto"/>
                      <w:sz w:val="21"/>
                      <w:szCs w:val="21"/>
                      <w:highlight w:val="none"/>
                      <w:lang w:val="en-US" w:eastAsia="zh-CN"/>
                    </w:rPr>
                    <w:t>—</w:t>
                  </w:r>
                  <w:r>
                    <w:rPr>
                      <w:rFonts w:hint="eastAsia" w:cs="Times New Roman"/>
                      <w:bCs/>
                      <w:color w:val="auto"/>
                      <w:sz w:val="21"/>
                      <w:szCs w:val="21"/>
                      <w:highlight w:val="none"/>
                      <w:lang w:val="en-US" w:eastAsia="zh-CN"/>
                    </w:rPr>
                    <w:t>剪板</w:t>
                  </w:r>
                  <w:r>
                    <w:rPr>
                      <w:rFonts w:hint="eastAsia" w:ascii="Times New Roman" w:hAnsi="Times New Roman" w:eastAsia="宋体" w:cs="Times New Roman"/>
                      <w:bCs/>
                      <w:color w:val="auto"/>
                      <w:sz w:val="21"/>
                      <w:szCs w:val="21"/>
                      <w:highlight w:val="none"/>
                      <w:lang w:val="en-US" w:eastAsia="zh-CN"/>
                    </w:rPr>
                    <w:t>—</w:t>
                  </w:r>
                  <w:r>
                    <w:rPr>
                      <w:rFonts w:hint="eastAsia" w:cs="Times New Roman"/>
                      <w:bCs/>
                      <w:color w:val="auto"/>
                      <w:sz w:val="21"/>
                      <w:szCs w:val="21"/>
                      <w:highlight w:val="none"/>
                      <w:lang w:val="en-US" w:eastAsia="zh-CN"/>
                    </w:rPr>
                    <w:t>组装焊接</w:t>
                  </w:r>
                  <w:r>
                    <w:rPr>
                      <w:rFonts w:hint="eastAsia" w:ascii="Times New Roman" w:hAnsi="Times New Roman" w:eastAsia="宋体" w:cs="Times New Roman"/>
                      <w:bCs/>
                      <w:color w:val="auto"/>
                      <w:sz w:val="21"/>
                      <w:szCs w:val="21"/>
                      <w:highlight w:val="none"/>
                      <w:lang w:val="en-US" w:eastAsia="zh-CN"/>
                    </w:rPr>
                    <w:t>—</w:t>
                  </w:r>
                  <w:r>
                    <w:rPr>
                      <w:rFonts w:hint="eastAsia" w:cs="Times New Roman"/>
                      <w:bCs/>
                      <w:color w:val="auto"/>
                      <w:sz w:val="21"/>
                      <w:szCs w:val="21"/>
                      <w:highlight w:val="none"/>
                      <w:lang w:val="en-US" w:eastAsia="zh-CN"/>
                    </w:rPr>
                    <w:t>表面清理—抛丸—喷漆—电器组装—检验入库</w:t>
                  </w:r>
                </w:p>
              </w:tc>
              <w:tc>
                <w:tcPr>
                  <w:tcW w:w="74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bCs/>
                      <w:color w:val="auto"/>
                      <w:sz w:val="21"/>
                      <w:szCs w:val="21"/>
                      <w:highlight w:val="none"/>
                      <w:lang w:val="en-US" w:eastAsia="zh-CN"/>
                    </w:rPr>
                    <w:t>细化</w:t>
                  </w:r>
                </w:p>
              </w:tc>
            </w:tr>
          </w:tbl>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b/>
                <w:color w:val="000000"/>
                <w:sz w:val="24"/>
                <w:highlight w:val="yellow"/>
                <w:lang w:eastAsia="zh-CN"/>
              </w:rPr>
            </w:pPr>
            <w:r>
              <w:rPr>
                <w:rFonts w:hint="default" w:ascii="Times New Roman" w:hAnsi="Times New Roman" w:eastAsia="宋体" w:cs="Times New Roman"/>
                <w:b w:val="0"/>
                <w:bCs w:val="0"/>
                <w:sz w:val="24"/>
                <w:highlight w:val="none"/>
                <w:u w:val="none"/>
                <w:lang w:val="en-US" w:eastAsia="zh-CN"/>
              </w:rPr>
              <w:t>相符性分析：从项目建设投资、规模、内容、设备、工艺流程等几个方面对比分析，在项目实际建设过程中，项目的生产工艺得到细化，除此外，项目建设内容与备案内容相符。</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outlineLvl w:val="9"/>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lang w:val="en-US" w:eastAsia="zh-CN"/>
              </w:rPr>
              <w:t>（</w:t>
            </w:r>
            <w:r>
              <w:rPr>
                <w:rFonts w:hint="eastAsia" w:cs="Times New Roman"/>
                <w:b/>
                <w:sz w:val="24"/>
                <w:highlight w:val="none"/>
                <w:lang w:val="en-US" w:eastAsia="zh-CN"/>
              </w:rPr>
              <w:t>二</w:t>
            </w:r>
            <w:r>
              <w:rPr>
                <w:rFonts w:hint="default" w:ascii="Times New Roman" w:hAnsi="Times New Roman" w:eastAsia="宋体" w:cs="Times New Roman"/>
                <w:b/>
                <w:sz w:val="24"/>
                <w:highlight w:val="none"/>
                <w:lang w:val="en-US" w:eastAsia="zh-CN"/>
              </w:rPr>
              <w:t>）</w:t>
            </w:r>
            <w:r>
              <w:rPr>
                <w:rFonts w:hint="default" w:ascii="Times New Roman" w:hAnsi="Times New Roman" w:eastAsia="宋体" w:cs="Times New Roman"/>
                <w:b/>
                <w:sz w:val="24"/>
                <w:highlight w:val="none"/>
              </w:rPr>
              <w:t>本项目与新环【2015】342号文的对照分析</w:t>
            </w:r>
          </w:p>
          <w:p>
            <w:pPr>
              <w:adjustRightInd w:val="0"/>
              <w:snapToGrid w:val="0"/>
              <w:spacing w:line="360" w:lineRule="auto"/>
              <w:ind w:firstLine="480" w:firstLineChars="200"/>
              <w:rPr>
                <w:rFonts w:hint="default" w:ascii="Times New Roman" w:hAnsi="Times New Roman" w:eastAsia="宋体" w:cs="Times New Roman"/>
                <w:sz w:val="24"/>
                <w:highlight w:val="yellow"/>
              </w:rPr>
            </w:pPr>
            <w:r>
              <w:rPr>
                <w:rFonts w:hint="default" w:ascii="Times New Roman" w:hAnsi="Times New Roman" w:eastAsia="宋体" w:cs="Times New Roman"/>
                <w:sz w:val="24"/>
                <w:highlight w:val="none"/>
              </w:rPr>
              <w:t>本项目与《新乡市环境保护局关于印发深化建设项目环境影响评价审批制度改革实施细则的通知》新环［2015］342号（以下简称《通知》）对照分析见</w:t>
            </w:r>
            <w:r>
              <w:rPr>
                <w:rFonts w:hint="default" w:ascii="Times New Roman" w:hAnsi="Times New Roman" w:eastAsia="宋体" w:cs="Times New Roman"/>
                <w:bCs/>
                <w:sz w:val="24"/>
                <w:highlight w:val="none"/>
              </w:rPr>
              <w:t>表</w:t>
            </w:r>
            <w:r>
              <w:rPr>
                <w:rFonts w:hint="eastAsia" w:cs="Times New Roman"/>
                <w:bCs/>
                <w:sz w:val="24"/>
                <w:highlight w:val="none"/>
                <w:lang w:val="en-US" w:eastAsia="zh-CN"/>
              </w:rPr>
              <w:t>6</w:t>
            </w:r>
            <w:r>
              <w:rPr>
                <w:rFonts w:hint="default" w:ascii="Times New Roman" w:hAnsi="Times New Roman" w:eastAsia="宋体" w:cs="Times New Roman"/>
                <w:bCs/>
                <w:sz w:val="24"/>
                <w:highlight w:val="none"/>
              </w:rPr>
              <w:t>。</w:t>
            </w:r>
          </w:p>
          <w:p>
            <w:pPr>
              <w:adjustRightInd w:val="0"/>
              <w:snapToGrid w:val="0"/>
              <w:spacing w:line="24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表</w:t>
            </w:r>
            <w:r>
              <w:rPr>
                <w:rFonts w:hint="eastAsia" w:cs="Times New Roman"/>
                <w:sz w:val="24"/>
                <w:highlight w:val="none"/>
                <w:lang w:val="en-US" w:eastAsia="zh-CN"/>
              </w:rPr>
              <w:t>6</w:t>
            </w:r>
            <w:r>
              <w:rPr>
                <w:rFonts w:hint="default" w:ascii="Times New Roman" w:hAnsi="Times New Roman" w:eastAsia="宋体" w:cs="Times New Roman"/>
                <w:sz w:val="24"/>
                <w:highlight w:val="none"/>
              </w:rPr>
              <w:t xml:space="preserve">    项目与《通知》对照分析一览表</w:t>
            </w:r>
          </w:p>
          <w:tbl>
            <w:tblPr>
              <w:tblStyle w:val="15"/>
              <w:tblW w:w="88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642"/>
              <w:gridCol w:w="2875"/>
              <w:gridCol w:w="1758"/>
              <w:gridCol w:w="1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99"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w:t>
                  </w: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与本项目相关条文</w:t>
                  </w:r>
                </w:p>
              </w:tc>
              <w:tc>
                <w:tcPr>
                  <w:tcW w:w="1758"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本项目情况</w:t>
                  </w: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对比结果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99" w:type="dxa"/>
                  <w:vMerge w:val="restart"/>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新乡市主体功能区</w:t>
                  </w: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重点开发区域：1、新乡市市区（含平原城乡一体示范区）、新乡县、卫辉市；2、农产品主产区的县城关镇、少数建制镇以及产业集聚区。</w:t>
                  </w:r>
                </w:p>
              </w:tc>
              <w:tc>
                <w:tcPr>
                  <w:tcW w:w="1758" w:type="dxa"/>
                  <w:vMerge w:val="restart"/>
                  <w:noWrap w:val="0"/>
                  <w:vAlign w:val="center"/>
                </w:tcPr>
                <w:p>
                  <w:pPr>
                    <w:adjustRightInd w:val="0"/>
                    <w:snapToGrid w:val="0"/>
                    <w:spacing w:line="240" w:lineRule="auto"/>
                    <w:jc w:val="center"/>
                    <w:rPr>
                      <w:rFonts w:hint="default" w:ascii="Times New Roman" w:hAnsi="Times New Roman" w:eastAsia="宋体" w:cs="Times New Roman"/>
                      <w:szCs w:val="21"/>
                      <w:highlight w:val="yellow"/>
                      <w:lang w:eastAsia="zh-CN"/>
                    </w:rPr>
                  </w:pPr>
                  <w:r>
                    <w:rPr>
                      <w:rFonts w:hint="default" w:ascii="Times New Roman" w:hAnsi="Times New Roman" w:eastAsia="宋体" w:cs="Times New Roman"/>
                      <w:b w:val="0"/>
                      <w:bCs w:val="0"/>
                      <w:szCs w:val="21"/>
                      <w:highlight w:val="none"/>
                      <w:u w:val="none"/>
                    </w:rPr>
                    <w:t>本项目位于</w:t>
                  </w:r>
                  <w:r>
                    <w:rPr>
                      <w:rFonts w:hint="eastAsia" w:cs="Times New Roman"/>
                      <w:b w:val="0"/>
                      <w:bCs w:val="0"/>
                      <w:szCs w:val="21"/>
                      <w:highlight w:val="none"/>
                      <w:u w:val="none"/>
                      <w:lang w:eastAsia="zh-CN"/>
                    </w:rPr>
                    <w:t>封丘县产业集聚区</w:t>
                  </w: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199"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限制开发区、农产品主产区：辉县市、获嘉县、原阳县、延津县、封丘县。（不含产业集聚区、专业园区和县城建成区以及规划区中以居住、商贸、文教科研为主的区域）</w:t>
                  </w:r>
                </w:p>
              </w:tc>
              <w:tc>
                <w:tcPr>
                  <w:tcW w:w="1758"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lang w:eastAsia="zh-CN"/>
                    </w:rPr>
                  </w:pPr>
                  <w:r>
                    <w:rPr>
                      <w:rFonts w:hint="default" w:ascii="Times New Roman" w:hAnsi="Times New Roman" w:eastAsia="宋体" w:cs="Times New Roman"/>
                      <w:szCs w:val="21"/>
                      <w:highlight w:val="none"/>
                      <w:lang w:eastAsia="zh-CN"/>
                    </w:rPr>
                    <w:t>不属于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99"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禁止开发区：河南新乡黄河湿地鸟类国家级自然保护区、太行山猕猴自然保护区</w:t>
                  </w:r>
                </w:p>
              </w:tc>
              <w:tc>
                <w:tcPr>
                  <w:tcW w:w="1758"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lang w:eastAsia="zh-CN"/>
                    </w:rPr>
                  </w:pPr>
                  <w:r>
                    <w:rPr>
                      <w:rFonts w:hint="default" w:ascii="Times New Roman" w:hAnsi="Times New Roman" w:eastAsia="宋体" w:cs="Times New Roman"/>
                      <w:szCs w:val="21"/>
                      <w:highlight w:val="none"/>
                      <w:lang w:eastAsia="zh-CN"/>
                    </w:rPr>
                    <w:t>不属于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99"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color w:val="000000"/>
                      <w:sz w:val="21"/>
                      <w:szCs w:val="21"/>
                      <w:highlight w:val="none"/>
                    </w:rPr>
                    <w:t>新乡市集中水源地保护区</w:t>
                  </w: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(1)封丘县冯村乡蔡村水站地下水井(共1眼井)一级保护区范围:水厂厂区及外围东30米、西35米、南45米、北40米的区域。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(2)封丘县赵岗镇前盘丘水厂地下水井群(共2眼井)一级保护区范围:水厂厂区及外围东10米、西20米、南30米、北20米的区域(1号取水井),2号取水井外围50米的区域。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(3)封丘县黄陵镇黄陵村水站地下水井(共1眼井)一级保护区范围:取水井外围50米的区域。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(4)封丘县尹岗乡李堂村水厂地下水井群(共2眼井)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一级保护区范围:水厂厂区及外围东45米、西45米、南45米的区域。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(5)封丘县李庄乡李庄村水厂地下水井群(共2眼井)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一级保护区范围:水厂厂区及外围东15米、西40米、南10米、北30米的区域(1号取水井),2号取水井外围50米的区域。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(6)封丘县曹岗乡曹岗村水厂地下水井(共1眼井)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一级保护区范围:水厂厂区及外围东10米、西50米、南20米、北50米的区域。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(7)封丘县陈桥镇陈桥村水厂地下水井(共1眼井)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一级保护区范围:水厂厂区及外围东30米、西48米、南35米、北44米的区域。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(8)封丘县鲁岗乡鲁岗村水厂地下水井群(共3眼井)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一级保护区范围:水厂厂区及外围45米的区域。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(9)封丘县潘店镇潘店村水厂地下水井(共1眼井)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一级保护区范围:取水井外围50米的区域。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(10)封丘县黄德镇叶寨村水厂地下水井群(共2眼井)一级保护区范围:水厂厂区及外围东45米、西15米、南30米、北45米的区域。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(11)封丘县陈固乡陈固村水厂地下水井(共1眼井)</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一级保护区范围:取水井外围100米的区域。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(12)封丘县应举镇应举村水厂地下水井群(共2眼井)一级保护区范围:水厂厂区及外围东45米、西10米、南45米、北40米的区域。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(13)封丘县荆隆宫乡北孙庄村水厂地下水井群(共3眼井)一级保护区范围:水厂厂区及外围40米的区域。二级保护区范围:一级保护区外围500米的区域。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(14)封丘县荆乡回族乡前荆乡村水站地下水井(共1眼井)一级保护区范围:水厂厂区及外围东45米、西35米、南40米、北30米的区域。</w:t>
                  </w:r>
                </w:p>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(15)封丘县留光镇留光村水厂地下水井(共1眼井)</w:t>
                  </w:r>
                </w:p>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 w:val="21"/>
                      <w:szCs w:val="21"/>
                      <w:highlight w:val="none"/>
                    </w:rPr>
                    <w:t>一级保护区范围:取水井外围50米的区域</w:t>
                  </w:r>
                  <w:r>
                    <w:rPr>
                      <w:rFonts w:hint="default" w:ascii="Times New Roman" w:hAnsi="Times New Roman" w:eastAsia="宋体" w:cs="Times New Roman"/>
                      <w:sz w:val="21"/>
                      <w:szCs w:val="21"/>
                      <w:highlight w:val="none"/>
                      <w:lang w:eastAsia="zh-CN"/>
                    </w:rPr>
                    <w:t>。</w:t>
                  </w:r>
                </w:p>
              </w:tc>
              <w:tc>
                <w:tcPr>
                  <w:tcW w:w="1758"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lang w:val="en-US"/>
                    </w:rPr>
                  </w:pPr>
                  <w:r>
                    <w:rPr>
                      <w:rFonts w:hint="default" w:ascii="Times New Roman" w:hAnsi="Times New Roman" w:eastAsia="宋体" w:cs="Times New Roman"/>
                      <w:color w:val="000000"/>
                      <w:szCs w:val="21"/>
                      <w:highlight w:val="none"/>
                    </w:rPr>
                    <w:t>经现场勘查本项目</w:t>
                  </w:r>
                  <w:r>
                    <w:rPr>
                      <w:rFonts w:hint="default" w:ascii="Times New Roman" w:hAnsi="Times New Roman" w:eastAsia="宋体" w:cs="Times New Roman"/>
                      <w:color w:val="000000"/>
                      <w:szCs w:val="21"/>
                      <w:highlight w:val="none"/>
                      <w:lang w:eastAsia="zh-CN"/>
                    </w:rPr>
                    <w:t>不在保护区范围内</w:t>
                  </w:r>
                </w:p>
              </w:tc>
              <w:tc>
                <w:tcPr>
                  <w:tcW w:w="1385" w:type="dxa"/>
                  <w:noWrap w:val="0"/>
                  <w:vAlign w:val="center"/>
                </w:tcPr>
                <w:p>
                  <w:pPr>
                    <w:adjustRightInd w:val="0"/>
                    <w:snapToGrid w:val="0"/>
                    <w:spacing w:line="240" w:lineRule="auto"/>
                    <w:jc w:val="center"/>
                    <w:rPr>
                      <w:rFonts w:hint="eastAsia" w:ascii="Times New Roman" w:hAnsi="Times New Roman" w:eastAsia="宋体" w:cs="Times New Roman"/>
                      <w:szCs w:val="21"/>
                      <w:highlight w:val="yellow"/>
                      <w:lang w:eastAsia="zh-CN"/>
                    </w:rPr>
                  </w:pPr>
                  <w:r>
                    <w:rPr>
                      <w:rFonts w:hint="eastAsia"/>
                      <w:color w:val="000000"/>
                      <w:sz w:val="21"/>
                      <w:szCs w:val="21"/>
                      <w:highlight w:val="none"/>
                      <w:lang w:eastAsia="zh-CN"/>
                    </w:rPr>
                    <w:t>不属于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99"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建设项目环境影响评价豁免管理名录</w:t>
                  </w: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查无相关条目</w:t>
                  </w:r>
                </w:p>
              </w:tc>
              <w:tc>
                <w:tcPr>
                  <w:tcW w:w="1758"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rPr>
                    <w:t>本项目为</w:t>
                  </w:r>
                  <w:r>
                    <w:rPr>
                      <w:rFonts w:hint="eastAsia" w:cs="Times New Roman"/>
                      <w:szCs w:val="21"/>
                      <w:highlight w:val="none"/>
                      <w:lang w:val="en-US" w:eastAsia="zh-CN"/>
                    </w:rPr>
                    <w:t>衡器制造</w:t>
                  </w: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lang w:eastAsia="zh-CN"/>
                    </w:rPr>
                    <w:t>不属于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99" w:type="dxa"/>
                  <w:vMerge w:val="restart"/>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污染防治（控）重点单元</w:t>
                  </w:r>
                </w:p>
              </w:tc>
              <w:tc>
                <w:tcPr>
                  <w:tcW w:w="1642"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水污染</w:t>
                  </w:r>
                </w:p>
              </w:tc>
              <w:tc>
                <w:tcPr>
                  <w:tcW w:w="2875"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卫河流域：新乡市区、新乡县、卫辉市、辉县市、获嘉县</w:t>
                  </w:r>
                </w:p>
              </w:tc>
              <w:tc>
                <w:tcPr>
                  <w:tcW w:w="1758" w:type="dxa"/>
                  <w:vMerge w:val="restart"/>
                  <w:noWrap w:val="0"/>
                  <w:vAlign w:val="center"/>
                </w:tcPr>
                <w:p>
                  <w:pPr>
                    <w:adjustRightInd w:val="0"/>
                    <w:snapToGrid w:val="0"/>
                    <w:spacing w:line="240" w:lineRule="auto"/>
                    <w:jc w:val="center"/>
                    <w:rPr>
                      <w:rFonts w:hint="default" w:ascii="Times New Roman" w:hAnsi="Times New Roman" w:eastAsia="宋体" w:cs="Times New Roman"/>
                      <w:szCs w:val="21"/>
                      <w:highlight w:val="yellow"/>
                      <w:lang w:eastAsia="zh-CN"/>
                    </w:rPr>
                  </w:pPr>
                  <w:r>
                    <w:rPr>
                      <w:rFonts w:hint="default" w:ascii="Times New Roman" w:hAnsi="Times New Roman" w:eastAsia="宋体" w:cs="Times New Roman"/>
                      <w:b w:val="0"/>
                      <w:bCs w:val="0"/>
                      <w:szCs w:val="21"/>
                      <w:highlight w:val="none"/>
                      <w:u w:val="none"/>
                    </w:rPr>
                    <w:t>本项目位于</w:t>
                  </w:r>
                  <w:r>
                    <w:rPr>
                      <w:rFonts w:hint="eastAsia" w:cs="Times New Roman"/>
                      <w:b w:val="0"/>
                      <w:bCs w:val="0"/>
                      <w:szCs w:val="21"/>
                      <w:highlight w:val="none"/>
                      <w:u w:val="none"/>
                      <w:lang w:eastAsia="zh-CN"/>
                    </w:rPr>
                    <w:t>封丘县产业集聚区</w:t>
                  </w:r>
                </w:p>
              </w:tc>
              <w:tc>
                <w:tcPr>
                  <w:tcW w:w="1385" w:type="dxa"/>
                  <w:noWrap w:val="0"/>
                  <w:vAlign w:val="center"/>
                </w:tcPr>
                <w:p>
                  <w:pPr>
                    <w:adjustRightInd w:val="0"/>
                    <w:snapToGrid w:val="0"/>
                    <w:spacing w:line="240" w:lineRule="auto"/>
                    <w:jc w:val="center"/>
                    <w:rPr>
                      <w:rFonts w:hint="eastAsia" w:ascii="Times New Roman" w:hAnsi="Times New Roman" w:eastAsia="宋体" w:cs="Times New Roman"/>
                      <w:szCs w:val="21"/>
                      <w:highlight w:val="yellow"/>
                      <w:lang w:eastAsia="zh-CN"/>
                    </w:rPr>
                  </w:pPr>
                  <w:r>
                    <w:rPr>
                      <w:rFonts w:hint="eastAsia" w:cs="Times New Roman"/>
                      <w:szCs w:val="21"/>
                      <w:highlight w:val="none"/>
                      <w:lang w:eastAsia="zh-CN"/>
                    </w:rPr>
                    <w:t>不属于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99"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1642"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大气污染</w:t>
                  </w:r>
                </w:p>
              </w:tc>
              <w:tc>
                <w:tcPr>
                  <w:tcW w:w="2875"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新乡市域全部</w:t>
                  </w:r>
                </w:p>
              </w:tc>
              <w:tc>
                <w:tcPr>
                  <w:tcW w:w="1758"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99"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1642"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重金属污染</w:t>
                  </w:r>
                </w:p>
              </w:tc>
              <w:tc>
                <w:tcPr>
                  <w:tcW w:w="2875" w:type="dxa"/>
                  <w:noWrap w:val="0"/>
                  <w:vAlign w:val="center"/>
                </w:tcPr>
                <w:p>
                  <w:pPr>
                    <w:adjustRightInd w:val="0"/>
                    <w:snapToGrid w:val="0"/>
                    <w:spacing w:line="240"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新乡县、凤泉区（铅镉污染防控区）</w:t>
                  </w:r>
                </w:p>
              </w:tc>
              <w:tc>
                <w:tcPr>
                  <w:tcW w:w="1758" w:type="dxa"/>
                  <w:vMerge w:val="continue"/>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p>
              </w:tc>
              <w:tc>
                <w:tcPr>
                  <w:tcW w:w="1385"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不属于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99" w:type="dxa"/>
                  <w:noWrap w:val="0"/>
                  <w:vAlign w:val="center"/>
                </w:tcPr>
                <w:p>
                  <w:pPr>
                    <w:adjustRightInd w:val="0"/>
                    <w:snapToGrid w:val="0"/>
                    <w:spacing w:line="240" w:lineRule="auto"/>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highlight w:val="none"/>
                    </w:rPr>
                    <w:t>工业项目分类</w:t>
                  </w:r>
                </w:p>
              </w:tc>
              <w:tc>
                <w:tcPr>
                  <w:tcW w:w="4517" w:type="dxa"/>
                  <w:gridSpan w:val="2"/>
                  <w:noWrap w:val="0"/>
                  <w:vAlign w:val="center"/>
                </w:tcPr>
                <w:p>
                  <w:pPr>
                    <w:adjustRightInd w:val="0"/>
                    <w:snapToGrid w:val="0"/>
                    <w:spacing w:line="240" w:lineRule="auto"/>
                    <w:jc w:val="center"/>
                    <w:rPr>
                      <w:rFonts w:hint="default" w:ascii="Times New Roman" w:hAnsi="Times New Roman" w:eastAsia="宋体" w:cs="Times New Roman"/>
                      <w:color w:val="00B0F0"/>
                      <w:szCs w:val="21"/>
                      <w:highlight w:val="yellow"/>
                    </w:rPr>
                  </w:pPr>
                  <w:r>
                    <w:rPr>
                      <w:rFonts w:hint="eastAsia" w:ascii="宋体" w:hAnsi="宋体" w:cs="宋体"/>
                      <w:b w:val="0"/>
                      <w:bCs w:val="0"/>
                      <w:color w:val="000000" w:themeColor="text1"/>
                      <w:kern w:val="0"/>
                      <w:szCs w:val="21"/>
                      <w:highlight w:val="none"/>
                      <w:lang w:eastAsia="zh-CN"/>
                      <w14:textFill>
                        <w14:solidFill>
                          <w14:schemeClr w14:val="tx1"/>
                        </w14:solidFill>
                      </w14:textFill>
                    </w:rPr>
                    <w:t>二类工业项目：</w:t>
                  </w:r>
                  <w:r>
                    <w:rPr>
                      <w:rFonts w:ascii="宋体" w:hAnsi="宋体" w:cs="宋体"/>
                      <w:b w:val="0"/>
                      <w:bCs w:val="0"/>
                      <w:color w:val="000000" w:themeColor="text1"/>
                      <w:kern w:val="0"/>
                      <w:szCs w:val="21"/>
                      <w:highlight w:val="none"/>
                      <w14:textFill>
                        <w14:solidFill>
                          <w14:schemeClr w14:val="tx1"/>
                        </w14:solidFill>
                      </w14:textFill>
                    </w:rPr>
                    <w:t>轻工</w:t>
                  </w:r>
                  <w:r>
                    <w:rPr>
                      <w:rFonts w:ascii="宋体" w:hAnsi="宋体" w:cs="宋体"/>
                      <w:color w:val="000000" w:themeColor="text1"/>
                      <w:kern w:val="0"/>
                      <w:szCs w:val="21"/>
                      <w:highlight w:val="none"/>
                      <w14:textFill>
                        <w14:solidFill>
                          <w14:schemeClr w14:val="tx1"/>
                        </w14:solidFill>
                      </w14:textFill>
                    </w:rPr>
                    <w:t>（含发酵工艺的粮食及饲料加工；屠宰；调味品、发酵制品制造；酒精饮料及酒类制造；果菜汁及其他软饮料制造；竹、藤、棕、草制品制造（含化学处理工艺的）；商品浆造纸；纸制品（含化学处理工艺的）；工艺品制造（含电镀、喷漆工艺和机加工的）；轮胎制造、再生橡胶制造、橡胶加工）；</w:t>
                  </w:r>
                </w:p>
              </w:tc>
              <w:tc>
                <w:tcPr>
                  <w:tcW w:w="1758" w:type="dxa"/>
                  <w:noWrap w:val="0"/>
                  <w:vAlign w:val="center"/>
                </w:tcPr>
                <w:p>
                  <w:pPr>
                    <w:adjustRightInd w:val="0"/>
                    <w:snapToGrid w:val="0"/>
                    <w:spacing w:line="240" w:lineRule="auto"/>
                    <w:jc w:val="center"/>
                    <w:rPr>
                      <w:rFonts w:hint="eastAsia" w:ascii="Times New Roman" w:hAnsi="Times New Roman" w:eastAsia="宋体" w:cs="Times New Roman"/>
                      <w:color w:val="00B0F0"/>
                      <w:szCs w:val="21"/>
                      <w:highlight w:val="yellow"/>
                      <w:lang w:eastAsia="zh-CN"/>
                    </w:rPr>
                  </w:pPr>
                  <w:r>
                    <w:rPr>
                      <w:rFonts w:hint="eastAsia" w:cs="Times New Roman"/>
                      <w:color w:val="000000" w:themeColor="text1"/>
                      <w:szCs w:val="21"/>
                      <w:highlight w:val="none"/>
                      <w:lang w:eastAsia="zh-CN"/>
                      <w14:textFill>
                        <w14:solidFill>
                          <w14:schemeClr w14:val="tx1"/>
                        </w14:solidFill>
                      </w14:textFill>
                    </w:rPr>
                    <w:t>本项目为简单机加工项目</w:t>
                  </w:r>
                </w:p>
              </w:tc>
              <w:tc>
                <w:tcPr>
                  <w:tcW w:w="1385" w:type="dxa"/>
                  <w:noWrap w:val="0"/>
                  <w:vAlign w:val="center"/>
                </w:tcPr>
                <w:p>
                  <w:pPr>
                    <w:adjustRightInd w:val="0"/>
                    <w:snapToGrid w:val="0"/>
                    <w:spacing w:line="240" w:lineRule="auto"/>
                    <w:jc w:val="center"/>
                    <w:rPr>
                      <w:rFonts w:hint="eastAsia" w:ascii="Times New Roman" w:hAnsi="Times New Roman" w:eastAsia="宋体" w:cs="Times New Roman"/>
                      <w:szCs w:val="21"/>
                      <w:highlight w:val="yellow"/>
                      <w:lang w:eastAsia="zh-CN"/>
                    </w:rPr>
                  </w:pPr>
                  <w:r>
                    <w:rPr>
                      <w:rFonts w:hint="eastAsia" w:cs="Times New Roman"/>
                      <w:szCs w:val="21"/>
                      <w:highlight w:val="none"/>
                      <w:lang w:eastAsia="zh-CN"/>
                    </w:rPr>
                    <w:t>不属于</w:t>
                  </w:r>
                </w:p>
              </w:tc>
            </w:tr>
          </w:tbl>
          <w:p>
            <w:pPr>
              <w:pStyle w:val="22"/>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outlineLvl w:val="9"/>
              <w:rPr>
                <w:rFonts w:hint="default" w:ascii="Times New Roman" w:hAnsi="Times New Roman" w:eastAsia="宋体" w:cs="Times New Roman"/>
                <w:sz w:val="24"/>
                <w:highlight w:val="yellow"/>
                <w:u w:val="none"/>
                <w:lang w:val="en-US" w:eastAsia="zh-CN"/>
              </w:rPr>
            </w:pPr>
            <w:r>
              <w:rPr>
                <w:rFonts w:hint="default" w:ascii="Times New Roman" w:hAnsi="Times New Roman" w:eastAsia="宋体" w:cs="Times New Roman"/>
                <w:sz w:val="24"/>
                <w:highlight w:val="none"/>
                <w:u w:val="none"/>
                <w:lang w:val="en-US" w:eastAsia="zh-CN"/>
              </w:rPr>
              <w:t>由上表可知，本项目厂址位于</w:t>
            </w:r>
            <w:r>
              <w:rPr>
                <w:rFonts w:hint="eastAsia" w:cs="Times New Roman"/>
                <w:sz w:val="24"/>
                <w:highlight w:val="none"/>
                <w:u w:val="none"/>
                <w:lang w:val="en-US" w:eastAsia="zh-CN"/>
              </w:rPr>
              <w:t>封丘县产业集聚区</w:t>
            </w:r>
            <w:r>
              <w:rPr>
                <w:rFonts w:hint="default" w:ascii="Times New Roman" w:hAnsi="Times New Roman" w:eastAsia="宋体" w:cs="Times New Roman"/>
                <w:color w:val="000000"/>
                <w:sz w:val="24"/>
                <w:highlight w:val="none"/>
                <w:u w:val="none"/>
                <w:lang w:eastAsia="zh-CN"/>
              </w:rPr>
              <w:t>内</w:t>
            </w:r>
            <w:r>
              <w:rPr>
                <w:rFonts w:hint="default" w:ascii="Times New Roman" w:hAnsi="Times New Roman" w:eastAsia="宋体" w:cs="Times New Roman"/>
                <w:color w:val="000000"/>
                <w:sz w:val="24"/>
                <w:highlight w:val="none"/>
                <w:u w:val="none"/>
              </w:rPr>
              <w:t>，属于新乡市主体功能区的重点开发区域，</w:t>
            </w:r>
            <w:r>
              <w:rPr>
                <w:rFonts w:hint="default" w:ascii="Times New Roman" w:hAnsi="Times New Roman" w:eastAsia="宋体" w:cs="Times New Roman"/>
                <w:sz w:val="24"/>
                <w:highlight w:val="none"/>
                <w:u w:val="none"/>
                <w:lang w:val="en-US" w:eastAsia="zh-CN"/>
              </w:rPr>
              <w:t>不在新乡市集中水源地保护区范围内。对照新环[2015]342号文，本项目</w:t>
            </w:r>
            <w:r>
              <w:rPr>
                <w:rFonts w:hint="default" w:ascii="Times New Roman" w:hAnsi="Times New Roman" w:eastAsia="宋体" w:cs="Times New Roman"/>
                <w:sz w:val="24"/>
                <w:highlight w:val="none"/>
                <w:u w:val="none"/>
              </w:rPr>
              <w:t>属于分类准入政策中的</w:t>
            </w:r>
            <w:r>
              <w:rPr>
                <w:rFonts w:hint="default" w:ascii="Times New Roman" w:hAnsi="Times New Roman" w:eastAsia="宋体" w:cs="Times New Roman"/>
                <w:sz w:val="24"/>
                <w:highlight w:val="none"/>
                <w:u w:val="none"/>
                <w:lang w:val="en-US" w:eastAsia="zh-CN"/>
              </w:rPr>
              <w:t>工业准入优先区，根据文件要求，参照工业准入优先区的环境准入政策执行。与工业准入优先区的环境准入政策要求相符性分析见表</w:t>
            </w:r>
            <w:r>
              <w:rPr>
                <w:rFonts w:hint="eastAsia" w:cs="Times New Roman"/>
                <w:sz w:val="24"/>
                <w:highlight w:val="none"/>
                <w:u w:val="none"/>
                <w:lang w:val="en-US" w:eastAsia="zh-CN"/>
              </w:rPr>
              <w:t>7</w:t>
            </w:r>
            <w:r>
              <w:rPr>
                <w:rFonts w:hint="default" w:ascii="Times New Roman" w:hAnsi="Times New Roman" w:eastAsia="宋体" w:cs="Times New Roman"/>
                <w:sz w:val="24"/>
                <w:highlight w:val="none"/>
                <w:u w:val="none"/>
                <w:lang w:val="en-US" w:eastAsia="zh-CN"/>
              </w:rPr>
              <w:t>。</w:t>
            </w:r>
          </w:p>
          <w:p>
            <w:pPr>
              <w:adjustRightInd w:val="0"/>
              <w:snapToGrid w:val="0"/>
              <w:spacing w:line="240" w:lineRule="auto"/>
              <w:ind w:firstLine="1200" w:firstLineChars="500"/>
              <w:jc w:val="both"/>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000000"/>
                <w:sz w:val="24"/>
                <w:highlight w:val="none"/>
              </w:rPr>
              <w:t>表</w:t>
            </w:r>
            <w:r>
              <w:rPr>
                <w:rFonts w:hint="eastAsia" w:cs="Times New Roman"/>
                <w:color w:val="000000"/>
                <w:sz w:val="24"/>
                <w:highlight w:val="none"/>
                <w:lang w:val="en-US" w:eastAsia="zh-CN"/>
              </w:rPr>
              <w:t>7</w:t>
            </w:r>
            <w:r>
              <w:rPr>
                <w:rFonts w:hint="default" w:ascii="Times New Roman" w:hAnsi="Times New Roman" w:eastAsia="宋体" w:cs="Times New Roman"/>
                <w:color w:val="000000"/>
                <w:sz w:val="24"/>
                <w:highlight w:val="none"/>
              </w:rPr>
              <w:t xml:space="preserve">   </w:t>
            </w:r>
            <w:r>
              <w:rPr>
                <w:rFonts w:hint="default" w:ascii="Times New Roman" w:hAnsi="Times New Roman" w:eastAsia="宋体" w:cs="Times New Roman"/>
                <w:color w:val="auto"/>
                <w:sz w:val="24"/>
                <w:highlight w:val="none"/>
              </w:rPr>
              <w:t xml:space="preserve"> 项目与工业准入优先区环境准入政策要求相符性分析</w:t>
            </w:r>
          </w:p>
          <w:tbl>
            <w:tblPr>
              <w:tblStyle w:val="15"/>
              <w:tblW w:w="88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852"/>
              <w:gridCol w:w="195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867"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szCs w:val="21"/>
                      <w:highlight w:val="none"/>
                      <w:u w:val="none"/>
                    </w:rPr>
                    <w:t>类别</w:t>
                  </w:r>
                </w:p>
              </w:tc>
              <w:tc>
                <w:tcPr>
                  <w:tcW w:w="3852"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szCs w:val="21"/>
                      <w:highlight w:val="none"/>
                      <w:u w:val="none"/>
                    </w:rPr>
                    <w:t>内容</w:t>
                  </w:r>
                </w:p>
              </w:tc>
              <w:tc>
                <w:tcPr>
                  <w:tcW w:w="195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szCs w:val="21"/>
                      <w:highlight w:val="none"/>
                      <w:u w:val="none"/>
                    </w:rPr>
                    <w:t>本项目情况</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szCs w:val="21"/>
                      <w:highlight w:val="none"/>
                      <w:u w:val="none"/>
                    </w:rPr>
                    <w:t>对比结果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67" w:type="dxa"/>
                  <w:noWrap w:val="0"/>
                  <w:vAlign w:val="center"/>
                </w:tcPr>
                <w:p>
                  <w:pPr>
                    <w:spacing w:line="360" w:lineRule="exact"/>
                    <w:contextualSpacing/>
                    <w:jc w:val="both"/>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szCs w:val="21"/>
                      <w:highlight w:val="none"/>
                      <w:u w:val="none"/>
                    </w:rPr>
                    <w:t>功能区范围</w:t>
                  </w:r>
                </w:p>
              </w:tc>
              <w:tc>
                <w:tcPr>
                  <w:tcW w:w="3852" w:type="dxa"/>
                  <w:noWrap w:val="0"/>
                  <w:vAlign w:val="center"/>
                </w:tcPr>
                <w:p>
                  <w:pPr>
                    <w:spacing w:line="360" w:lineRule="exact"/>
                    <w:contextualSpacing/>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szCs w:val="21"/>
                      <w:highlight w:val="none"/>
                      <w:u w:val="none"/>
                    </w:rPr>
                    <w:t>我市范围内的省级产业集聚区、市级人民政府规范设立的专业园区</w:t>
                  </w:r>
                </w:p>
              </w:tc>
              <w:tc>
                <w:tcPr>
                  <w:tcW w:w="1950" w:type="dxa"/>
                  <w:noWrap w:val="0"/>
                  <w:vAlign w:val="center"/>
                </w:tcPr>
                <w:p>
                  <w:pPr>
                    <w:adjustRightInd w:val="0"/>
                    <w:snapToGrid w:val="0"/>
                    <w:spacing w:line="360" w:lineRule="exact"/>
                    <w:jc w:val="center"/>
                    <w:rPr>
                      <w:rFonts w:hint="eastAsia" w:ascii="Times New Roman" w:hAnsi="Times New Roman" w:eastAsia="宋体" w:cs="Times New Roman"/>
                      <w:b w:val="0"/>
                      <w:bCs w:val="0"/>
                      <w:color w:val="000000"/>
                      <w:szCs w:val="21"/>
                      <w:highlight w:val="none"/>
                      <w:u w:val="none"/>
                      <w:lang w:eastAsia="zh-CN"/>
                    </w:rPr>
                  </w:pPr>
                  <w:r>
                    <w:rPr>
                      <w:rFonts w:hint="default" w:ascii="Times New Roman" w:hAnsi="Times New Roman" w:eastAsia="宋体" w:cs="Times New Roman"/>
                      <w:b w:val="0"/>
                      <w:bCs w:val="0"/>
                      <w:color w:val="000000"/>
                      <w:szCs w:val="21"/>
                      <w:highlight w:val="none"/>
                      <w:u w:val="none"/>
                    </w:rPr>
                    <w:t>本项目位于</w:t>
                  </w:r>
                  <w:r>
                    <w:rPr>
                      <w:rFonts w:hint="eastAsia" w:cs="Times New Roman"/>
                      <w:b w:val="0"/>
                      <w:bCs w:val="0"/>
                      <w:color w:val="000000"/>
                      <w:szCs w:val="21"/>
                      <w:highlight w:val="none"/>
                      <w:u w:val="none"/>
                      <w:lang w:eastAsia="zh-CN"/>
                    </w:rPr>
                    <w:t>封丘县产业集聚区内</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auto"/>
                      <w:szCs w:val="21"/>
                      <w:highlight w:val="none"/>
                      <w:u w:val="none"/>
                    </w:rPr>
                    <w:t>属于市级人民政府规范设立的专业园区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67" w:type="dxa"/>
                  <w:vMerge w:val="restart"/>
                  <w:noWrap w:val="0"/>
                  <w:vAlign w:val="center"/>
                </w:tcPr>
                <w:p>
                  <w:pPr>
                    <w:spacing w:line="360" w:lineRule="exact"/>
                    <w:contextualSpacing/>
                    <w:jc w:val="center"/>
                    <w:rPr>
                      <w:rFonts w:hint="default" w:ascii="Times New Roman" w:hAnsi="Times New Roman" w:eastAsia="宋体" w:cs="Times New Roman"/>
                      <w:b w:val="0"/>
                      <w:bCs w:val="0"/>
                      <w:color w:val="000000"/>
                      <w:szCs w:val="21"/>
                      <w:highlight w:val="yellow"/>
                      <w:u w:val="none"/>
                      <w:lang w:eastAsia="zh-CN"/>
                    </w:rPr>
                  </w:pPr>
                  <w:r>
                    <w:rPr>
                      <w:rFonts w:hint="default" w:ascii="Times New Roman" w:hAnsi="Times New Roman" w:eastAsia="宋体" w:cs="Times New Roman"/>
                      <w:b w:val="0"/>
                      <w:bCs w:val="0"/>
                      <w:color w:val="000000"/>
                      <w:szCs w:val="21"/>
                      <w:highlight w:val="none"/>
                      <w:u w:val="none"/>
                      <w:lang w:eastAsia="zh-CN"/>
                    </w:rPr>
                    <w:t>环境准入政策</w:t>
                  </w:r>
                </w:p>
              </w:tc>
              <w:tc>
                <w:tcPr>
                  <w:tcW w:w="3852" w:type="dxa"/>
                  <w:noWrap w:val="0"/>
                  <w:vAlign w:val="center"/>
                </w:tcPr>
                <w:p>
                  <w:pPr>
                    <w:contextualSpacing/>
                    <w:jc w:val="center"/>
                    <w:rPr>
                      <w:rFonts w:hint="default" w:ascii="Times New Roman" w:hAnsi="Times New Roman" w:eastAsia="宋体" w:cs="Times New Roman"/>
                      <w:b w:val="0"/>
                      <w:bCs w:val="0"/>
                      <w:highlight w:val="none"/>
                      <w:u w:val="none"/>
                    </w:rPr>
                  </w:pPr>
                  <w:r>
                    <w:rPr>
                      <w:rFonts w:hint="default" w:ascii="Times New Roman" w:hAnsi="Times New Roman" w:eastAsia="宋体" w:cs="Times New Roman"/>
                      <w:b w:val="0"/>
                      <w:bCs w:val="0"/>
                      <w:color w:val="000000"/>
                      <w:kern w:val="0"/>
                      <w:szCs w:val="21"/>
                      <w:highlight w:val="none"/>
                      <w:u w:val="none"/>
                    </w:rPr>
                    <w:t>1.取消部分审批事项。对《建设项目环境影响评价豁免管理名录（修订）》内的所有项目，不需办理环评手续。</w:t>
                  </w:r>
                </w:p>
              </w:tc>
              <w:tc>
                <w:tcPr>
                  <w:tcW w:w="195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lang w:eastAsia="zh-CN"/>
                    </w:rPr>
                  </w:pPr>
                  <w:r>
                    <w:rPr>
                      <w:rFonts w:hint="default" w:ascii="Times New Roman" w:hAnsi="Times New Roman" w:eastAsia="宋体" w:cs="Times New Roman"/>
                      <w:b w:val="0"/>
                      <w:bCs w:val="0"/>
                      <w:color w:val="000000"/>
                      <w:highlight w:val="none"/>
                      <w:u w:val="none"/>
                      <w:lang w:eastAsia="zh-CN"/>
                    </w:rPr>
                    <w:t>本项目</w:t>
                  </w:r>
                  <w:r>
                    <w:rPr>
                      <w:rFonts w:hint="eastAsia" w:cs="Times New Roman"/>
                      <w:b w:val="0"/>
                      <w:bCs w:val="0"/>
                      <w:color w:val="000000"/>
                      <w:highlight w:val="none"/>
                      <w:u w:val="none"/>
                      <w:lang w:eastAsia="zh-CN"/>
                    </w:rPr>
                    <w:t>为衡器制造</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highlight w:val="none"/>
                      <w:u w:val="none"/>
                    </w:rPr>
                    <w:t>本项目不在豁免名录内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867" w:type="dxa"/>
                  <w:vMerge w:val="continue"/>
                  <w:noWrap w:val="0"/>
                  <w:vAlign w:val="center"/>
                </w:tcPr>
                <w:p>
                  <w:pPr>
                    <w:spacing w:line="360" w:lineRule="exact"/>
                    <w:contextualSpacing/>
                    <w:jc w:val="center"/>
                    <w:rPr>
                      <w:rFonts w:hint="default" w:ascii="Times New Roman" w:hAnsi="Times New Roman" w:eastAsia="宋体" w:cs="Times New Roman"/>
                      <w:b w:val="0"/>
                      <w:bCs w:val="0"/>
                      <w:color w:val="000000"/>
                      <w:szCs w:val="21"/>
                      <w:highlight w:val="yellow"/>
                      <w:u w:val="none"/>
                    </w:rPr>
                  </w:pPr>
                </w:p>
              </w:tc>
              <w:tc>
                <w:tcPr>
                  <w:tcW w:w="3852" w:type="dxa"/>
                  <w:noWrap w:val="0"/>
                  <w:vAlign w:val="center"/>
                </w:tcPr>
                <w:p>
                  <w:pPr>
                    <w:jc w:val="center"/>
                    <w:rPr>
                      <w:rFonts w:hint="default" w:ascii="Times New Roman" w:hAnsi="Times New Roman" w:eastAsia="宋体" w:cs="Times New Roman"/>
                      <w:b w:val="0"/>
                      <w:bCs w:val="0"/>
                      <w:highlight w:val="none"/>
                      <w:u w:val="none"/>
                    </w:rPr>
                  </w:pPr>
                  <w:r>
                    <w:rPr>
                      <w:rFonts w:hint="default" w:ascii="Times New Roman" w:hAnsi="Times New Roman" w:eastAsia="宋体" w:cs="Times New Roman"/>
                      <w:b w:val="0"/>
                      <w:bCs w:val="0"/>
                      <w:highlight w:val="none"/>
                      <w:u w:val="none"/>
                    </w:rPr>
                    <w:t>2.简化部分审批程序。依据环保部《建设项目环境影响评价分类管理名录》规定，对填报环境影响登记表的项目，环评文件由审批制改为备案制，即报即受理，2个工作日内办结；对编制环境影响报告表的项目，简化审批程序，即报即受理。</w:t>
                  </w:r>
                </w:p>
              </w:tc>
              <w:tc>
                <w:tcPr>
                  <w:tcW w:w="195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lang w:val="en-US"/>
                    </w:rPr>
                  </w:pPr>
                  <w:r>
                    <w:rPr>
                      <w:rFonts w:hint="default" w:ascii="Times New Roman" w:hAnsi="Times New Roman" w:eastAsia="宋体" w:cs="Times New Roman"/>
                      <w:b w:val="0"/>
                      <w:bCs w:val="0"/>
                      <w:color w:val="000000"/>
                      <w:highlight w:val="none"/>
                      <w:u w:val="none"/>
                      <w:lang w:eastAsia="zh-CN"/>
                    </w:rPr>
                    <w:t>本项目为</w:t>
                  </w:r>
                  <w:r>
                    <w:rPr>
                      <w:rFonts w:hint="eastAsia" w:cs="Times New Roman"/>
                      <w:b w:val="0"/>
                      <w:bCs w:val="0"/>
                      <w:color w:val="000000"/>
                      <w:highlight w:val="none"/>
                      <w:u w:val="none"/>
                      <w:lang w:eastAsia="zh-CN"/>
                    </w:rPr>
                    <w:t>衡器制造</w:t>
                  </w:r>
                  <w:r>
                    <w:rPr>
                      <w:rFonts w:hint="default" w:ascii="Times New Roman" w:hAnsi="Times New Roman" w:eastAsia="宋体" w:cs="Times New Roman"/>
                      <w:b w:val="0"/>
                      <w:bCs w:val="0"/>
                      <w:color w:val="000000"/>
                      <w:highlight w:val="none"/>
                      <w:u w:val="none"/>
                      <w:lang w:eastAsia="zh-CN"/>
                    </w:rPr>
                    <w:t>项目，</w:t>
                  </w:r>
                  <w:r>
                    <w:rPr>
                      <w:rFonts w:hint="eastAsia" w:cs="Times New Roman"/>
                      <w:b w:val="0"/>
                      <w:bCs w:val="0"/>
                      <w:color w:val="000000"/>
                      <w:highlight w:val="none"/>
                      <w:u w:val="none"/>
                      <w:lang w:eastAsia="zh-CN"/>
                    </w:rPr>
                    <w:t>不涉及电镀和喷漆</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rPr>
                  </w:pPr>
                  <w:r>
                    <w:rPr>
                      <w:rFonts w:hint="default" w:ascii="Times New Roman" w:hAnsi="Times New Roman" w:eastAsia="宋体" w:cs="Times New Roman"/>
                      <w:b w:val="0"/>
                      <w:bCs w:val="0"/>
                      <w:color w:val="000000"/>
                      <w:highlight w:val="none"/>
                      <w:u w:val="none"/>
                    </w:rPr>
                    <w:t>本项目应编制环境影响报告表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867" w:type="dxa"/>
                  <w:vMerge w:val="continue"/>
                  <w:noWrap w:val="0"/>
                  <w:vAlign w:val="center"/>
                </w:tcPr>
                <w:p>
                  <w:pPr>
                    <w:spacing w:line="360" w:lineRule="exact"/>
                    <w:contextualSpacing/>
                    <w:jc w:val="center"/>
                    <w:rPr>
                      <w:rFonts w:hint="default" w:ascii="Times New Roman" w:hAnsi="Times New Roman" w:eastAsia="宋体" w:cs="Times New Roman"/>
                      <w:b w:val="0"/>
                      <w:bCs w:val="0"/>
                      <w:color w:val="000000"/>
                      <w:szCs w:val="21"/>
                      <w:highlight w:val="yellow"/>
                      <w:u w:val="none"/>
                    </w:rPr>
                  </w:pPr>
                </w:p>
              </w:tc>
              <w:tc>
                <w:tcPr>
                  <w:tcW w:w="3852" w:type="dxa"/>
                  <w:noWrap w:val="0"/>
                  <w:vAlign w:val="center"/>
                </w:tcPr>
                <w:p>
                  <w:pPr>
                    <w:jc w:val="center"/>
                    <w:rPr>
                      <w:rFonts w:hint="default" w:ascii="Times New Roman" w:hAnsi="Times New Roman" w:eastAsia="宋体" w:cs="Times New Roman"/>
                      <w:b w:val="0"/>
                      <w:bCs w:val="0"/>
                      <w:highlight w:val="none"/>
                      <w:u w:val="none"/>
                    </w:rPr>
                  </w:pPr>
                  <w:r>
                    <w:rPr>
                      <w:rFonts w:hint="default" w:ascii="Times New Roman" w:hAnsi="Times New Roman" w:eastAsia="宋体" w:cs="Times New Roman"/>
                      <w:b w:val="0"/>
                      <w:bCs w:val="0"/>
                      <w:highlight w:val="none"/>
                      <w:u w:val="none"/>
                    </w:rPr>
                    <w:t>3.下放部分审批权限。对属于市环保局审批的《工业项目分类清单》中的一类工业项目，其环评文件的审批权限，下放至具有审批权限的各县（市）、区环保部门。</w:t>
                  </w:r>
                </w:p>
              </w:tc>
              <w:tc>
                <w:tcPr>
                  <w:tcW w:w="195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none"/>
                      <w:u w:val="none"/>
                      <w:lang w:eastAsia="zh-CN"/>
                    </w:rPr>
                  </w:pPr>
                  <w:r>
                    <w:rPr>
                      <w:rFonts w:hint="eastAsia" w:cs="Times New Roman"/>
                      <w:b w:val="0"/>
                      <w:bCs w:val="0"/>
                      <w:color w:val="auto"/>
                      <w:szCs w:val="21"/>
                      <w:highlight w:val="none"/>
                      <w:u w:val="none"/>
                      <w:lang w:eastAsia="zh-CN"/>
                    </w:rPr>
                    <w:t>本项目为衡器制造</w:t>
                  </w:r>
                  <w:r>
                    <w:rPr>
                      <w:rFonts w:hint="default" w:ascii="Times New Roman" w:hAnsi="Times New Roman" w:eastAsia="宋体" w:cs="Times New Roman"/>
                      <w:b w:val="0"/>
                      <w:bCs w:val="0"/>
                      <w:color w:val="auto"/>
                      <w:szCs w:val="21"/>
                      <w:highlight w:val="none"/>
                      <w:u w:val="none"/>
                    </w:rPr>
                    <w:t>项目</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yellow"/>
                      <w:u w:val="none"/>
                      <w:lang w:eastAsia="zh-CN"/>
                    </w:rPr>
                  </w:pPr>
                  <w:r>
                    <w:rPr>
                      <w:rFonts w:hint="eastAsia"/>
                      <w:color w:val="000000"/>
                      <w:szCs w:val="21"/>
                    </w:rPr>
                    <w:t>本项目</w:t>
                  </w:r>
                  <w:r>
                    <w:rPr>
                      <w:szCs w:val="21"/>
                    </w:rPr>
                    <w:t>未划入工业类别清单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7" w:type="dxa"/>
                  <w:vMerge w:val="continue"/>
                  <w:noWrap w:val="0"/>
                  <w:vAlign w:val="center"/>
                </w:tcPr>
                <w:p>
                  <w:pPr>
                    <w:spacing w:line="360" w:lineRule="exact"/>
                    <w:contextualSpacing/>
                    <w:jc w:val="center"/>
                    <w:rPr>
                      <w:rFonts w:hint="default" w:ascii="Times New Roman" w:hAnsi="Times New Roman" w:eastAsia="宋体" w:cs="Times New Roman"/>
                      <w:b w:val="0"/>
                      <w:bCs w:val="0"/>
                      <w:color w:val="000000"/>
                      <w:szCs w:val="21"/>
                      <w:highlight w:val="yellow"/>
                      <w:u w:val="none"/>
                    </w:rPr>
                  </w:pPr>
                </w:p>
              </w:tc>
              <w:tc>
                <w:tcPr>
                  <w:tcW w:w="3852" w:type="dxa"/>
                  <w:noWrap w:val="0"/>
                  <w:vAlign w:val="center"/>
                </w:tcPr>
                <w:p>
                  <w:pPr>
                    <w:jc w:val="center"/>
                    <w:rPr>
                      <w:rFonts w:hint="default" w:ascii="Times New Roman" w:hAnsi="Times New Roman" w:eastAsia="宋体" w:cs="Times New Roman"/>
                      <w:b w:val="0"/>
                      <w:bCs w:val="0"/>
                      <w:highlight w:val="none"/>
                      <w:u w:val="none"/>
                    </w:rPr>
                  </w:pPr>
                  <w:r>
                    <w:rPr>
                      <w:rFonts w:hint="default" w:ascii="Times New Roman" w:hAnsi="Times New Roman" w:eastAsia="宋体" w:cs="Times New Roman"/>
                      <w:b w:val="0"/>
                      <w:bCs w:val="0"/>
                      <w:highlight w:val="none"/>
                      <w:u w:val="none"/>
                    </w:rPr>
                    <w:t>4.放宽部分审批条件。对规划环评已经过审查的产业集聚区或专业园区，符合主导产业的入驻建设项目的环评文件可适当简化；对污水集中处理设施完善的</w:t>
                  </w:r>
                  <w:r>
                    <w:rPr>
                      <w:rFonts w:hint="default" w:ascii="Times New Roman" w:hAnsi="Times New Roman" w:eastAsia="宋体" w:cs="Times New Roman"/>
                      <w:b w:val="0"/>
                      <w:bCs w:val="0"/>
                      <w:color w:val="000000"/>
                      <w:kern w:val="0"/>
                      <w:szCs w:val="21"/>
                      <w:highlight w:val="none"/>
                      <w:u w:val="none"/>
                    </w:rPr>
                    <w:t>产业</w:t>
                  </w:r>
                  <w:r>
                    <w:rPr>
                      <w:rFonts w:hint="default" w:ascii="Times New Roman" w:hAnsi="Times New Roman" w:eastAsia="宋体" w:cs="Times New Roman"/>
                      <w:b w:val="0"/>
                      <w:bCs w:val="0"/>
                      <w:highlight w:val="none"/>
                      <w:u w:val="none"/>
                    </w:rPr>
                    <w:t>集聚区或专业园区，入驻建设项目的污水排放标准可执行间接排放标准，无间接排放标准的以环评审批的排放要求为准。</w:t>
                  </w:r>
                </w:p>
              </w:tc>
              <w:tc>
                <w:tcPr>
                  <w:tcW w:w="195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FF0000"/>
                      <w:szCs w:val="21"/>
                      <w:highlight w:val="none"/>
                      <w:u w:val="none"/>
                      <w:lang w:eastAsia="zh-CN"/>
                    </w:rPr>
                  </w:pPr>
                  <w:r>
                    <w:rPr>
                      <w:rFonts w:hint="default" w:ascii="Times New Roman" w:hAnsi="Times New Roman" w:eastAsia="宋体" w:cs="Times New Roman"/>
                      <w:b w:val="0"/>
                      <w:bCs w:val="0"/>
                      <w:color w:val="auto"/>
                      <w:szCs w:val="21"/>
                      <w:highlight w:val="none"/>
                      <w:u w:val="none"/>
                      <w:lang w:eastAsia="zh-CN"/>
                    </w:rPr>
                    <w:t>本项目是</w:t>
                  </w:r>
                  <w:r>
                    <w:rPr>
                      <w:rFonts w:hint="eastAsia" w:cs="Times New Roman"/>
                      <w:b w:val="0"/>
                      <w:bCs w:val="0"/>
                      <w:color w:val="auto"/>
                      <w:szCs w:val="21"/>
                      <w:highlight w:val="none"/>
                      <w:u w:val="none"/>
                      <w:lang w:val="en-US" w:eastAsia="zh-CN"/>
                    </w:rPr>
                    <w:t>衡器制造</w:t>
                  </w:r>
                  <w:r>
                    <w:rPr>
                      <w:rFonts w:hint="default" w:ascii="Times New Roman" w:hAnsi="Times New Roman" w:eastAsia="宋体" w:cs="Times New Roman"/>
                      <w:b w:val="0"/>
                      <w:bCs w:val="0"/>
                      <w:color w:val="auto"/>
                      <w:highlight w:val="none"/>
                      <w:u w:val="none"/>
                      <w:lang w:eastAsia="zh-CN"/>
                    </w:rPr>
                    <w:t>项目</w:t>
                  </w:r>
                  <w:r>
                    <w:rPr>
                      <w:rFonts w:hint="default" w:ascii="Times New Roman" w:hAnsi="Times New Roman" w:eastAsia="宋体" w:cs="Times New Roman"/>
                      <w:b w:val="0"/>
                      <w:bCs w:val="0"/>
                      <w:color w:val="auto"/>
                      <w:szCs w:val="21"/>
                      <w:highlight w:val="none"/>
                      <w:u w:val="none"/>
                      <w:lang w:eastAsia="zh-CN"/>
                    </w:rPr>
                    <w:t>，</w:t>
                  </w:r>
                  <w:r>
                    <w:rPr>
                      <w:rFonts w:hint="eastAsia" w:cs="Times New Roman"/>
                      <w:b w:val="0"/>
                      <w:bCs w:val="0"/>
                      <w:color w:val="auto"/>
                      <w:szCs w:val="21"/>
                      <w:highlight w:val="none"/>
                      <w:u w:val="none"/>
                      <w:lang w:eastAsia="zh-CN"/>
                    </w:rPr>
                    <w:t>不产生生产废水，生活污水经化粪池处理后，经管网排入封丘县产业集聚区污水处理厂</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FF0000"/>
                      <w:szCs w:val="21"/>
                      <w:highlight w:val="none"/>
                      <w:u w:val="none"/>
                      <w:lang w:eastAsia="zh-CN"/>
                    </w:rPr>
                  </w:pPr>
                  <w:r>
                    <w:rPr>
                      <w:rFonts w:hint="eastAsia" w:cs="Times New Roman"/>
                      <w:b w:val="0"/>
                      <w:bCs w:val="0"/>
                      <w:color w:val="auto"/>
                      <w:szCs w:val="21"/>
                      <w:highlight w:val="none"/>
                      <w:u w:val="none"/>
                      <w:lang w:eastAsia="zh-CN"/>
                    </w:rPr>
                    <w:t>封丘县产业集聚区</w:t>
                  </w:r>
                  <w:r>
                    <w:rPr>
                      <w:rFonts w:hint="default" w:ascii="Times New Roman" w:hAnsi="Times New Roman" w:eastAsia="宋体" w:cs="Times New Roman"/>
                      <w:b w:val="0"/>
                      <w:bCs w:val="0"/>
                      <w:color w:val="auto"/>
                      <w:szCs w:val="21"/>
                      <w:highlight w:val="none"/>
                      <w:u w:val="none"/>
                      <w:lang w:eastAsia="zh-CN"/>
                    </w:rPr>
                    <w:t>规划环评已通过新乡市环保局审批，本项目符合园区规划；接入管网后，</w:t>
                  </w:r>
                  <w:r>
                    <w:rPr>
                      <w:rFonts w:hint="default" w:ascii="Times New Roman" w:hAnsi="Times New Roman" w:eastAsia="宋体" w:cs="Times New Roman"/>
                      <w:b w:val="0"/>
                      <w:bCs w:val="0"/>
                      <w:color w:val="auto"/>
                      <w:szCs w:val="21"/>
                      <w:highlight w:val="none"/>
                      <w:u w:val="none"/>
                      <w:lang w:val="en-US" w:eastAsia="zh-CN"/>
                    </w:rPr>
                    <w:t>出水标</w:t>
                  </w:r>
                  <w:r>
                    <w:rPr>
                      <w:rFonts w:hint="default" w:ascii="Times New Roman" w:hAnsi="Times New Roman" w:eastAsia="宋体" w:cs="Times New Roman"/>
                      <w:b w:val="0"/>
                      <w:bCs w:val="0"/>
                      <w:color w:val="000000" w:themeColor="text1"/>
                      <w:szCs w:val="21"/>
                      <w:highlight w:val="none"/>
                      <w:u w:val="none"/>
                      <w:lang w:val="en-US" w:eastAsia="zh-CN"/>
                      <w14:textFill>
                        <w14:solidFill>
                          <w14:schemeClr w14:val="tx1"/>
                        </w14:solidFill>
                      </w14:textFill>
                    </w:rPr>
                    <w:t>准执行《城镇污水处理厂污染物排放标准》（GB18918-2002）一级A标准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67" w:type="dxa"/>
                  <w:vMerge w:val="continue"/>
                  <w:noWrap w:val="0"/>
                  <w:vAlign w:val="center"/>
                </w:tcPr>
                <w:p>
                  <w:pPr>
                    <w:spacing w:line="360" w:lineRule="exact"/>
                    <w:contextualSpacing/>
                    <w:jc w:val="center"/>
                    <w:rPr>
                      <w:rFonts w:hint="default" w:ascii="Times New Roman" w:hAnsi="Times New Roman" w:eastAsia="宋体" w:cs="Times New Roman"/>
                      <w:b w:val="0"/>
                      <w:bCs w:val="0"/>
                      <w:color w:val="000000"/>
                      <w:szCs w:val="21"/>
                      <w:highlight w:val="yellow"/>
                      <w:u w:val="none"/>
                    </w:rPr>
                  </w:pPr>
                </w:p>
              </w:tc>
              <w:tc>
                <w:tcPr>
                  <w:tcW w:w="3852" w:type="dxa"/>
                  <w:noWrap w:val="0"/>
                  <w:vAlign w:val="center"/>
                </w:tcPr>
                <w:p>
                  <w:pPr>
                    <w:jc w:val="center"/>
                    <w:rPr>
                      <w:rFonts w:hint="default" w:ascii="Times New Roman" w:hAnsi="Times New Roman" w:eastAsia="宋体" w:cs="Times New Roman"/>
                      <w:b w:val="0"/>
                      <w:bCs w:val="0"/>
                      <w:highlight w:val="yellow"/>
                      <w:u w:val="none"/>
                    </w:rPr>
                  </w:pPr>
                  <w:r>
                    <w:rPr>
                      <w:rFonts w:hint="default" w:ascii="Times New Roman" w:hAnsi="Times New Roman" w:eastAsia="宋体" w:cs="Times New Roman"/>
                      <w:b w:val="0"/>
                      <w:bCs w:val="0"/>
                      <w:highlight w:val="none"/>
                      <w:u w:val="none"/>
                    </w:rPr>
                    <w:t>5.严控部分区域重污染项目。在《水污染防治重点单元》内的我市市区、新乡县、卫辉市、辉县市、获嘉县等区域内，不予审批煤化工、化学合成药以及生物发酵制药、制浆造纸、制革及毛皮鞣制、印染等行业单纯新建和单纯扩大产能的项目；在《大气污染防治重点单元》内的我市全部区域，严格燃煤火电项目审批，不予审批煤化工、冶金、钢铁、铁合金等行业单纯新建和单纯扩大产能的项目；在《重金属污染防控单元》内的新乡县、凤泉区铅镉污染防控区区域内，涉及铅、铬、镉、汞、砷等重金属污染物排放的相关项目以“减量替代”为原则，不予审批新增重金属污染物排放的相应项目。（符合省、市重大产业布局的项目除外）</w:t>
                  </w:r>
                </w:p>
              </w:tc>
              <w:tc>
                <w:tcPr>
                  <w:tcW w:w="195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yellow"/>
                      <w:u w:val="none"/>
                      <w:lang w:eastAsia="zh-CN"/>
                    </w:rPr>
                  </w:pPr>
                  <w:r>
                    <w:rPr>
                      <w:rFonts w:hint="default" w:ascii="Times New Roman" w:hAnsi="Times New Roman" w:eastAsia="宋体" w:cs="Times New Roman"/>
                      <w:b w:val="0"/>
                      <w:bCs w:val="0"/>
                      <w:color w:val="000000"/>
                      <w:szCs w:val="21"/>
                      <w:highlight w:val="none"/>
                      <w:u w:val="none"/>
                      <w:lang w:eastAsia="zh-CN"/>
                    </w:rPr>
                    <w:t>本项目为</w:t>
                  </w:r>
                  <w:r>
                    <w:rPr>
                      <w:rFonts w:hint="eastAsia" w:cs="Times New Roman"/>
                      <w:b w:val="0"/>
                      <w:bCs w:val="0"/>
                      <w:color w:val="000000"/>
                      <w:szCs w:val="21"/>
                      <w:highlight w:val="none"/>
                      <w:u w:val="none"/>
                      <w:lang w:eastAsia="zh-CN"/>
                    </w:rPr>
                    <w:t>衡器制造</w:t>
                  </w:r>
                  <w:r>
                    <w:rPr>
                      <w:rFonts w:hint="default" w:ascii="Times New Roman" w:hAnsi="Times New Roman" w:eastAsia="宋体" w:cs="Times New Roman"/>
                      <w:b w:val="0"/>
                      <w:bCs w:val="0"/>
                      <w:color w:val="000000"/>
                      <w:highlight w:val="none"/>
                      <w:u w:val="none"/>
                      <w:lang w:eastAsia="zh-CN"/>
                    </w:rPr>
                    <w:t>项目</w:t>
                  </w:r>
                </w:p>
              </w:tc>
              <w:tc>
                <w:tcPr>
                  <w:tcW w:w="2160" w:type="dxa"/>
                  <w:noWrap w:val="0"/>
                  <w:vAlign w:val="center"/>
                </w:tcPr>
                <w:p>
                  <w:pPr>
                    <w:adjustRightInd w:val="0"/>
                    <w:snapToGrid w:val="0"/>
                    <w:spacing w:line="360" w:lineRule="exact"/>
                    <w:jc w:val="center"/>
                    <w:rPr>
                      <w:rFonts w:hint="default" w:ascii="Times New Roman" w:hAnsi="Times New Roman" w:eastAsia="宋体" w:cs="Times New Roman"/>
                      <w:b w:val="0"/>
                      <w:bCs w:val="0"/>
                      <w:color w:val="000000"/>
                      <w:szCs w:val="21"/>
                      <w:highlight w:val="yellow"/>
                      <w:u w:val="none"/>
                      <w:lang w:eastAsia="zh-CN"/>
                    </w:rPr>
                  </w:pPr>
                  <w:r>
                    <w:rPr>
                      <w:rFonts w:hint="default" w:ascii="Times New Roman" w:hAnsi="Times New Roman" w:eastAsia="宋体" w:cs="Times New Roman"/>
                      <w:b w:val="0"/>
                      <w:bCs w:val="0"/>
                      <w:color w:val="000000"/>
                      <w:szCs w:val="21"/>
                      <w:highlight w:val="none"/>
                      <w:u w:val="none"/>
                    </w:rPr>
                    <w:t>本项目</w:t>
                  </w:r>
                  <w:r>
                    <w:rPr>
                      <w:rFonts w:hint="eastAsia" w:cs="Times New Roman"/>
                      <w:b w:val="0"/>
                      <w:bCs w:val="0"/>
                      <w:color w:val="000000"/>
                      <w:szCs w:val="21"/>
                      <w:highlight w:val="none"/>
                      <w:u w:val="none"/>
                      <w:lang w:eastAsia="zh-CN"/>
                    </w:rPr>
                    <w:t>不</w:t>
                  </w:r>
                  <w:r>
                    <w:rPr>
                      <w:rFonts w:hint="default" w:ascii="Times New Roman" w:hAnsi="Times New Roman" w:eastAsia="宋体" w:cs="Times New Roman"/>
                      <w:b w:val="0"/>
                      <w:bCs w:val="0"/>
                      <w:color w:val="000000"/>
                      <w:szCs w:val="21"/>
                      <w:highlight w:val="none"/>
                      <w:u w:val="none"/>
                    </w:rPr>
                    <w:t>在《水污染防治重点单元》内；在《大气污染防治重点单元》内</w:t>
                  </w:r>
                  <w:r>
                    <w:rPr>
                      <w:rFonts w:hint="default" w:ascii="Times New Roman" w:hAnsi="Times New Roman" w:eastAsia="宋体" w:cs="Times New Roman"/>
                      <w:b w:val="0"/>
                      <w:bCs w:val="0"/>
                      <w:color w:val="000000"/>
                      <w:szCs w:val="21"/>
                      <w:highlight w:val="none"/>
                      <w:u w:val="none"/>
                      <w:lang w:eastAsia="zh-CN"/>
                    </w:rPr>
                    <w:t>，但</w:t>
                  </w:r>
                  <w:r>
                    <w:rPr>
                      <w:rFonts w:hint="default" w:ascii="Times New Roman" w:hAnsi="Times New Roman" w:eastAsia="宋体" w:cs="Times New Roman"/>
                      <w:b w:val="0"/>
                      <w:bCs w:val="0"/>
                      <w:color w:val="000000"/>
                      <w:szCs w:val="21"/>
                      <w:highlight w:val="none"/>
                      <w:u w:val="none"/>
                    </w:rPr>
                    <w:t>不属于煤化工、冶金、钢铁、铁合金等行业单纯新建和单纯扩大产能的项目；本项目不在重金属污染控制区。</w:t>
                  </w:r>
                </w:p>
              </w:tc>
            </w:tr>
          </w:tbl>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outlineLvl w:val="9"/>
              <w:rPr>
                <w:rFonts w:hint="default" w:ascii="Times New Roman" w:hAnsi="Times New Roman" w:eastAsia="宋体" w:cs="Times New Roman"/>
                <w:b/>
                <w:sz w:val="24"/>
                <w:highlight w:val="none"/>
                <w:lang w:val="en-US" w:eastAsia="zh-CN"/>
              </w:rPr>
            </w:pPr>
            <w:r>
              <w:rPr>
                <w:rFonts w:hint="default" w:ascii="Times New Roman" w:hAnsi="Times New Roman" w:eastAsia="宋体" w:cs="Times New Roman"/>
                <w:color w:val="000000"/>
                <w:kern w:val="2"/>
                <w:sz w:val="24"/>
                <w:highlight w:val="none"/>
                <w:lang w:val="en-US" w:eastAsia="zh-CN"/>
              </w:rPr>
              <w:t>由表</w:t>
            </w:r>
            <w:r>
              <w:rPr>
                <w:rFonts w:hint="eastAsia" w:cs="Times New Roman"/>
                <w:color w:val="000000"/>
                <w:kern w:val="2"/>
                <w:sz w:val="24"/>
                <w:highlight w:val="none"/>
                <w:lang w:val="en-US" w:eastAsia="zh-CN"/>
              </w:rPr>
              <w:t>7</w:t>
            </w:r>
            <w:r>
              <w:rPr>
                <w:rFonts w:hint="default" w:ascii="Times New Roman" w:hAnsi="Times New Roman" w:eastAsia="宋体" w:cs="Times New Roman"/>
                <w:color w:val="000000"/>
                <w:kern w:val="2"/>
                <w:sz w:val="24"/>
                <w:highlight w:val="none"/>
                <w:lang w:val="en-US" w:eastAsia="zh-CN"/>
              </w:rPr>
              <w:t>可知，本项目不属于《通知》中所列不予审批的项目，符合审批条件</w:t>
            </w:r>
            <w:r>
              <w:rPr>
                <w:rFonts w:hint="default" w:ascii="Times New Roman" w:hAnsi="Times New Roman" w:eastAsia="宋体" w:cs="Times New Roman"/>
                <w:bCs/>
                <w:color w:val="000000"/>
                <w:kern w:val="2"/>
                <w:sz w:val="24"/>
                <w:highlight w:val="none"/>
                <w:lang w:val="en-US" w:eastAsia="zh-CN"/>
              </w:rPr>
              <w:t>。</w:t>
            </w:r>
            <w:bookmarkStart w:id="0" w:name="_Toc6110"/>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hint="default" w:ascii="Times New Roman" w:hAnsi="Times New Roman" w:eastAsia="宋体" w:cs="Times New Roman"/>
                <w:b/>
                <w:sz w:val="24"/>
                <w:highlight w:val="yellow"/>
                <w:lang w:val="en-US" w:eastAsia="zh-CN"/>
              </w:rPr>
            </w:pPr>
            <w:r>
              <w:rPr>
                <w:rFonts w:hint="default" w:ascii="Times New Roman" w:hAnsi="Times New Roman" w:eastAsia="宋体" w:cs="Times New Roman"/>
                <w:b/>
                <w:sz w:val="24"/>
                <w:highlight w:val="none"/>
                <w:lang w:val="en-US" w:eastAsia="zh-CN"/>
              </w:rPr>
              <w:t>（</w:t>
            </w:r>
            <w:r>
              <w:rPr>
                <w:rFonts w:hint="eastAsia" w:cs="Times New Roman"/>
                <w:b/>
                <w:sz w:val="24"/>
                <w:highlight w:val="none"/>
                <w:lang w:val="en-US" w:eastAsia="zh-CN"/>
              </w:rPr>
              <w:t>三</w:t>
            </w:r>
            <w:r>
              <w:rPr>
                <w:rFonts w:hint="default" w:ascii="Times New Roman" w:hAnsi="Times New Roman" w:eastAsia="宋体" w:cs="Times New Roman"/>
                <w:b/>
                <w:sz w:val="24"/>
                <w:highlight w:val="none"/>
                <w:lang w:val="en-US" w:eastAsia="zh-CN"/>
              </w:rPr>
              <w:t>）《国务院关于印发打赢蓝天保卫战三年行动计划的通知》国发〔2018〕22号的对照分析</w:t>
            </w:r>
          </w:p>
          <w:p>
            <w:pPr>
              <w:pStyle w:val="2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480" w:firstLineChars="200"/>
              <w:jc w:val="center"/>
              <w:textAlignment w:val="auto"/>
              <w:outlineLvl w:val="9"/>
              <w:rPr>
                <w:rFonts w:hint="eastAsia"/>
                <w:b w:val="0"/>
                <w:bCs w:val="0"/>
                <w:sz w:val="24"/>
                <w:highlight w:val="none"/>
                <w:u w:val="none"/>
                <w:vertAlign w:val="baseline"/>
                <w:lang w:val="en-US" w:eastAsia="zh-CN"/>
              </w:rPr>
            </w:pPr>
            <w:r>
              <w:rPr>
                <w:rFonts w:hint="eastAsia"/>
                <w:b w:val="0"/>
                <w:bCs w:val="0"/>
                <w:sz w:val="24"/>
                <w:highlight w:val="none"/>
                <w:u w:val="none"/>
                <w:lang w:val="en-US" w:eastAsia="zh-CN"/>
              </w:rPr>
              <w:t>表</w:t>
            </w:r>
            <w:r>
              <w:rPr>
                <w:rFonts w:hint="eastAsia" w:cs="Times New Roman"/>
                <w:b w:val="0"/>
                <w:bCs w:val="0"/>
                <w:sz w:val="24"/>
                <w:highlight w:val="none"/>
                <w:u w:val="none"/>
                <w:lang w:val="en-US" w:eastAsia="zh-CN"/>
              </w:rPr>
              <w:t>8</w:t>
            </w:r>
            <w:r>
              <w:rPr>
                <w:rFonts w:hint="eastAsia"/>
                <w:b w:val="0"/>
                <w:bCs w:val="0"/>
                <w:color w:val="auto"/>
                <w:sz w:val="24"/>
                <w:highlight w:val="none"/>
                <w:u w:val="none"/>
                <w:lang w:val="en-US" w:eastAsia="zh-CN"/>
              </w:rPr>
              <w:t xml:space="preserve">  项目与</w:t>
            </w:r>
            <w:r>
              <w:rPr>
                <w:rFonts w:hint="eastAsia" w:ascii="Times New Roman" w:hAnsi="Times New Roman" w:cs="Times New Roman"/>
                <w:b w:val="0"/>
                <w:bCs/>
                <w:color w:val="auto"/>
                <w:sz w:val="24"/>
                <w:highlight w:val="none"/>
                <w:lang w:val="en-US" w:eastAsia="zh-CN"/>
              </w:rPr>
              <w:t>国发〔2018〕22号</w:t>
            </w:r>
            <w:r>
              <w:rPr>
                <w:rFonts w:hint="eastAsia"/>
                <w:b w:val="0"/>
                <w:bCs w:val="0"/>
                <w:color w:val="auto"/>
                <w:sz w:val="24"/>
                <w:highlight w:val="none"/>
                <w:u w:val="none"/>
                <w:lang w:val="en-US" w:eastAsia="zh-CN"/>
              </w:rPr>
              <w:t>相符性分析</w:t>
            </w:r>
          </w:p>
          <w:tbl>
            <w:tblPr>
              <w:tblStyle w:val="16"/>
              <w:tblW w:w="88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4830"/>
              <w:gridCol w:w="2010"/>
              <w:gridCol w:w="1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eastAsia="宋体" w:cs="Times New Roman"/>
                      <w:b w:val="0"/>
                      <w:bCs w:val="0"/>
                      <w:color w:val="000000"/>
                      <w:kern w:val="0"/>
                      <w:sz w:val="21"/>
                      <w:szCs w:val="21"/>
                      <w:highlight w:val="none"/>
                      <w:u w:val="none"/>
                    </w:rPr>
                    <w:t>序号</w:t>
                  </w:r>
                </w:p>
              </w:tc>
              <w:tc>
                <w:tcPr>
                  <w:tcW w:w="4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eastAsia="宋体" w:cs="Times New Roman"/>
                      <w:b w:val="0"/>
                      <w:bCs w:val="0"/>
                      <w:color w:val="000000"/>
                      <w:kern w:val="0"/>
                      <w:sz w:val="21"/>
                      <w:szCs w:val="21"/>
                      <w:highlight w:val="none"/>
                      <w:u w:val="none"/>
                      <w:lang w:val="en-US" w:eastAsia="zh-CN"/>
                    </w:rPr>
                    <w:t>国发〔2018〕22号</w:t>
                  </w:r>
                  <w:r>
                    <w:rPr>
                      <w:rFonts w:hint="default" w:ascii="Times New Roman" w:hAnsi="Times New Roman" w:eastAsia="宋体" w:cs="Times New Roman"/>
                      <w:b w:val="0"/>
                      <w:bCs w:val="0"/>
                      <w:color w:val="000000"/>
                      <w:kern w:val="0"/>
                      <w:sz w:val="21"/>
                      <w:szCs w:val="21"/>
                      <w:highlight w:val="none"/>
                      <w:u w:val="none"/>
                    </w:rPr>
                    <w:t>中有关要求</w:t>
                  </w:r>
                </w:p>
              </w:tc>
              <w:tc>
                <w:tcPr>
                  <w:tcW w:w="20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eastAsia="宋体" w:cs="Times New Roman"/>
                      <w:b w:val="0"/>
                      <w:bCs w:val="0"/>
                      <w:color w:val="000000"/>
                      <w:kern w:val="0"/>
                      <w:sz w:val="21"/>
                      <w:szCs w:val="21"/>
                      <w:highlight w:val="none"/>
                      <w:u w:val="none"/>
                    </w:rPr>
                    <w:t>企业实际建设情况</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eastAsia="宋体" w:cs="Times New Roman"/>
                      <w:b w:val="0"/>
                      <w:bCs w:val="0"/>
                      <w:color w:val="000000"/>
                      <w:kern w:val="0"/>
                      <w:sz w:val="21"/>
                      <w:szCs w:val="21"/>
                      <w:highlight w:val="none"/>
                      <w:u w:val="none"/>
                    </w:rPr>
                    <w:t>对比结论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eastAsia="宋体" w:cs="Times New Roman"/>
                      <w:b w:val="0"/>
                      <w:bCs w:val="0"/>
                      <w:color w:val="000000"/>
                      <w:kern w:val="0"/>
                      <w:sz w:val="21"/>
                      <w:szCs w:val="21"/>
                      <w:highlight w:val="yellow"/>
                      <w:u w:val="none"/>
                    </w:rPr>
                  </w:pPr>
                  <w:r>
                    <w:rPr>
                      <w:rFonts w:hint="default" w:ascii="Times New Roman" w:hAnsi="Times New Roman" w:eastAsia="宋体" w:cs="Times New Roman"/>
                      <w:b w:val="0"/>
                      <w:bCs w:val="0"/>
                      <w:color w:val="000000"/>
                      <w:kern w:val="0"/>
                      <w:sz w:val="21"/>
                      <w:szCs w:val="21"/>
                      <w:highlight w:val="none"/>
                      <w:u w:val="none"/>
                    </w:rPr>
                    <w:t>二、调整优化产业结构，推进产业绿色发展</w:t>
                  </w:r>
                </w:p>
              </w:tc>
              <w:tc>
                <w:tcPr>
                  <w:tcW w:w="4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四）优化产业布局。各地完成生态保护红线、环境质量底线、资源利用上线、环境准入清单编制工作，明确禁止和限制发展的行业、生产工艺和产业目录。修订完善高耗能、高污染和资源型行业准入条件，环境空气质量未达标城市应制订更严格的产业准入门槛。积极推行区域、规划环境影响评价，新、改、</w:t>
                  </w:r>
                  <w:r>
                    <w:rPr>
                      <w:rFonts w:hint="eastAsia" w:cs="Times New Roman"/>
                      <w:b w:val="0"/>
                      <w:bCs/>
                      <w:color w:val="auto"/>
                      <w:sz w:val="21"/>
                      <w:szCs w:val="21"/>
                      <w:highlight w:val="none"/>
                      <w:lang w:val="en-US" w:eastAsia="zh-CN"/>
                    </w:rPr>
                    <w:t>扩建</w:t>
                  </w:r>
                  <w:r>
                    <w:rPr>
                      <w:rFonts w:hint="default" w:ascii="Times New Roman" w:hAnsi="Times New Roman" w:cs="Times New Roman"/>
                      <w:b w:val="0"/>
                      <w:bCs/>
                      <w:color w:val="auto"/>
                      <w:sz w:val="21"/>
                      <w:szCs w:val="21"/>
                      <w:highlight w:val="none"/>
                      <w:lang w:val="en-US" w:eastAsia="zh-CN"/>
                    </w:rPr>
                    <w:t>钢铁、石化、化工、焦化、建材、有色等项目的环境影响评价，应满足区域、规划环评要求。（生态环境部牵头，发展改革委、工业和信息化部、自然资源部参与，地方各级人民政府负责落实。以下均需地方各级人民政府落实，不再列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eastAsia="宋体" w:cs="Times New Roman"/>
                      <w:b w:val="0"/>
                      <w:bCs w:val="0"/>
                      <w:color w:val="000000"/>
                      <w:kern w:val="0"/>
                      <w:sz w:val="21"/>
                      <w:szCs w:val="21"/>
                      <w:highlight w:val="yellow"/>
                      <w:u w:val="none"/>
                    </w:rPr>
                  </w:pPr>
                  <w:r>
                    <w:rPr>
                      <w:rFonts w:hint="default" w:ascii="Times New Roman" w:hAnsi="Times New Roman" w:cs="Times New Roman"/>
                      <w:b w:val="0"/>
                      <w:bCs/>
                      <w:color w:val="auto"/>
                      <w:sz w:val="21"/>
                      <w:szCs w:val="21"/>
                      <w:highlight w:val="none"/>
                      <w:lang w:val="en-US" w:eastAsia="zh-CN"/>
                    </w:rPr>
                    <w:t>加大区域产业布局调整力度。加快城市建成区重污染企业搬迁改造或关闭退出，推动实施一批水泥、平板玻璃、焦化、化工等重污染企业搬迁工程；重点区域城市钢铁企业要切实采取彻底关停、转型发展、就地改造、域外搬迁等方式，推动转型升级。重点区域禁止新增化工园区，加大现有化工园区整治力度。各地已明确的退城企业，要明确时间表，逾期不退城的予以停产。（工业和信息化部、发展改革委、生态环境部等按职责负责）</w:t>
                  </w:r>
                </w:p>
              </w:tc>
              <w:tc>
                <w:tcPr>
                  <w:tcW w:w="20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default" w:ascii="Times New Roman" w:hAnsi="Times New Roman" w:eastAsia="宋体" w:cs="Times New Roman"/>
                      <w:b w:val="0"/>
                      <w:bCs w:val="0"/>
                      <w:color w:val="000000"/>
                      <w:kern w:val="0"/>
                      <w:sz w:val="21"/>
                      <w:szCs w:val="21"/>
                      <w:highlight w:val="yellow"/>
                      <w:u w:val="none"/>
                      <w:lang w:val="en-US"/>
                    </w:rPr>
                  </w:pPr>
                  <w:r>
                    <w:rPr>
                      <w:rFonts w:hint="eastAsia" w:ascii="Times New Roman" w:hAnsi="Times New Roman" w:eastAsia="宋体" w:cs="Times New Roman"/>
                      <w:b w:val="0"/>
                      <w:bCs w:val="0"/>
                      <w:color w:val="000000"/>
                      <w:kern w:val="0"/>
                      <w:sz w:val="21"/>
                      <w:szCs w:val="21"/>
                      <w:highlight w:val="none"/>
                      <w:u w:val="none"/>
                      <w:lang w:eastAsia="zh-CN"/>
                    </w:rPr>
                    <w:t>本项目位于</w:t>
                  </w:r>
                  <w:r>
                    <w:rPr>
                      <w:rFonts w:hint="eastAsia" w:eastAsia="宋体"/>
                      <w:bCs/>
                      <w:sz w:val="21"/>
                      <w:szCs w:val="21"/>
                      <w:highlight w:val="none"/>
                      <w:lang w:eastAsia="zh-CN"/>
                    </w:rPr>
                    <w:t>新乡市</w:t>
                  </w:r>
                  <w:r>
                    <w:rPr>
                      <w:rFonts w:hint="eastAsia"/>
                      <w:bCs/>
                      <w:sz w:val="21"/>
                      <w:szCs w:val="21"/>
                      <w:highlight w:val="none"/>
                      <w:lang w:eastAsia="zh-CN"/>
                    </w:rPr>
                    <w:t>封丘县产业集聚区</w:t>
                  </w:r>
                  <w:r>
                    <w:rPr>
                      <w:rFonts w:hint="eastAsia" w:eastAsia="宋体"/>
                      <w:bCs/>
                      <w:sz w:val="21"/>
                      <w:szCs w:val="21"/>
                      <w:highlight w:val="none"/>
                      <w:lang w:eastAsia="zh-CN"/>
                    </w:rPr>
                    <w:t>内</w:t>
                  </w:r>
                  <w:r>
                    <w:rPr>
                      <w:rFonts w:hint="eastAsia" w:ascii="Times New Roman" w:hAnsi="Times New Roman" w:eastAsia="宋体" w:cs="Times New Roman"/>
                      <w:b w:val="0"/>
                      <w:bCs w:val="0"/>
                      <w:color w:val="000000"/>
                      <w:kern w:val="0"/>
                      <w:sz w:val="21"/>
                      <w:szCs w:val="21"/>
                      <w:highlight w:val="none"/>
                      <w:u w:val="none"/>
                      <w:lang w:eastAsia="zh-CN"/>
                    </w:rPr>
                    <w:t>，</w:t>
                  </w:r>
                  <w:r>
                    <w:rPr>
                      <w:rFonts w:hint="eastAsia" w:ascii="Times New Roman" w:hAnsi="Times New Roman" w:eastAsia="宋体" w:cs="Times New Roman"/>
                      <w:b w:val="0"/>
                      <w:bCs w:val="0"/>
                      <w:color w:val="000000"/>
                      <w:kern w:val="0"/>
                      <w:sz w:val="21"/>
                      <w:szCs w:val="21"/>
                      <w:highlight w:val="none"/>
                      <w:u w:val="none"/>
                      <w:lang w:val="en-US" w:eastAsia="zh-CN"/>
                    </w:rPr>
                    <w:t>本项目不属于鼓励类、限制类或淘汰类，属于允许类建设项目，符合国家产业政策。本项目不属于高耗能、高污染和资源型行业。</w:t>
                  </w:r>
                  <w:r>
                    <w:rPr>
                      <w:rFonts w:hint="eastAsia" w:cs="Times New Roman"/>
                      <w:b w:val="0"/>
                      <w:bCs w:val="0"/>
                      <w:color w:val="000000"/>
                      <w:kern w:val="0"/>
                      <w:sz w:val="21"/>
                      <w:szCs w:val="21"/>
                      <w:highlight w:val="none"/>
                      <w:u w:val="none"/>
                      <w:lang w:val="en-US" w:eastAsia="zh-CN"/>
                    </w:rPr>
                    <w:t>根据封丘县产业集聚区总体发展规划（2019-2030）可知，项目用地性质为二类工业用地，选址符合封丘县产业集聚区发展规划。</w:t>
                  </w:r>
                </w:p>
              </w:tc>
              <w:tc>
                <w:tcPr>
                  <w:tcW w:w="1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contextualSpacing/>
                    <w:jc w:val="center"/>
                    <w:textAlignment w:val="auto"/>
                    <w:outlineLvl w:val="9"/>
                    <w:rPr>
                      <w:rFonts w:hint="eastAsia" w:ascii="Times New Roman" w:hAnsi="Times New Roman" w:eastAsia="宋体" w:cs="Times New Roman"/>
                      <w:b w:val="0"/>
                      <w:bCs w:val="0"/>
                      <w:color w:val="000000"/>
                      <w:kern w:val="0"/>
                      <w:sz w:val="21"/>
                      <w:szCs w:val="21"/>
                      <w:highlight w:val="yellow"/>
                      <w:u w:val="none"/>
                      <w:lang w:val="en-US" w:eastAsia="zh-CN"/>
                    </w:rPr>
                  </w:pPr>
                  <w:r>
                    <w:rPr>
                      <w:rFonts w:hint="eastAsia" w:ascii="Times New Roman" w:hAnsi="Times New Roman" w:eastAsia="宋体" w:cs="Times New Roman"/>
                      <w:b w:val="0"/>
                      <w:bCs w:val="0"/>
                      <w:color w:val="000000"/>
                      <w:kern w:val="0"/>
                      <w:sz w:val="21"/>
                      <w:szCs w:val="21"/>
                      <w:highlight w:val="none"/>
                      <w:u w:val="none"/>
                      <w:lang w:val="en-US" w:eastAsia="zh-CN"/>
                    </w:rPr>
                    <w:t>本项目满足国发〔2018〕22号相关要求</w:t>
                  </w:r>
                </w:p>
              </w:tc>
            </w:tr>
          </w:tbl>
          <w:p>
            <w:pPr>
              <w:pStyle w:val="22"/>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outlineLvl w:val="9"/>
              <w:rPr>
                <w:rFonts w:hint="default" w:ascii="Times New Roman" w:hAnsi="Times New Roman" w:eastAsia="宋体" w:cs="Times New Roman"/>
                <w:b w:val="0"/>
                <w:bCs w:val="0"/>
                <w:sz w:val="24"/>
                <w:szCs w:val="24"/>
                <w:highlight w:val="yellow"/>
                <w:u w:val="none"/>
                <w:lang w:val="en-US" w:eastAsia="zh-CN"/>
              </w:rPr>
            </w:pPr>
            <w:r>
              <w:rPr>
                <w:rFonts w:hint="default" w:ascii="Times New Roman" w:hAnsi="Times New Roman" w:eastAsia="宋体" w:cs="Times New Roman"/>
                <w:b/>
                <w:sz w:val="24"/>
                <w:highlight w:val="none"/>
                <w:lang w:val="en-US" w:eastAsia="zh-CN"/>
              </w:rPr>
              <w:t>（</w:t>
            </w:r>
            <w:r>
              <w:rPr>
                <w:rFonts w:hint="eastAsia" w:cs="Times New Roman"/>
                <w:b/>
                <w:sz w:val="24"/>
                <w:highlight w:val="none"/>
                <w:lang w:val="en-US" w:eastAsia="zh-CN"/>
              </w:rPr>
              <w:t>四</w:t>
            </w:r>
            <w:r>
              <w:rPr>
                <w:rFonts w:hint="default" w:ascii="Times New Roman" w:hAnsi="Times New Roman" w:eastAsia="宋体" w:cs="Times New Roman"/>
                <w:b/>
                <w:sz w:val="24"/>
                <w:highlight w:val="none"/>
                <w:lang w:val="en-US" w:eastAsia="zh-CN"/>
              </w:rPr>
              <w:t>）</w:t>
            </w:r>
            <w:r>
              <w:rPr>
                <w:rFonts w:hint="default" w:ascii="Times New Roman" w:hAnsi="Times New Roman" w:eastAsia="宋体" w:cs="Times New Roman"/>
                <w:b/>
                <w:bCs/>
                <w:color w:val="auto"/>
                <w:sz w:val="24"/>
                <w:highlight w:val="none"/>
                <w:u w:val="none"/>
                <w:lang w:val="en-US" w:eastAsia="zh-CN"/>
              </w:rPr>
              <w:t>与《新乡市环境污染攻坚战三年行动实施方案（2018-2020年）》（新政[2018]11号）对照分析见下表</w:t>
            </w:r>
            <w:r>
              <w:rPr>
                <w:rFonts w:hint="eastAsia" w:cs="Times New Roman"/>
                <w:b/>
                <w:bCs/>
                <w:color w:val="auto"/>
                <w:sz w:val="24"/>
                <w:highlight w:val="none"/>
                <w:u w:val="none"/>
                <w:lang w:val="en-US" w:eastAsia="zh-CN"/>
              </w:rPr>
              <w:t>9</w:t>
            </w:r>
            <w:r>
              <w:rPr>
                <w:rFonts w:hint="default" w:ascii="Times New Roman" w:hAnsi="Times New Roman" w:eastAsia="宋体" w:cs="Times New Roman"/>
                <w:b/>
                <w:bCs/>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val="0"/>
                <w:sz w:val="24"/>
                <w:szCs w:val="24"/>
                <w:highlight w:val="yellow"/>
                <w:u w:val="none"/>
                <w:lang w:val="en-US" w:eastAsia="zh-CN"/>
              </w:rPr>
            </w:pPr>
            <w:r>
              <w:rPr>
                <w:rFonts w:hint="default" w:ascii="Times New Roman" w:hAnsi="Times New Roman" w:eastAsia="宋体" w:cs="Times New Roman"/>
                <w:b w:val="0"/>
                <w:bCs w:val="0"/>
                <w:sz w:val="24"/>
                <w:szCs w:val="24"/>
                <w:highlight w:val="none"/>
                <w:u w:val="none"/>
                <w:lang w:val="en-US" w:eastAsia="zh-CN"/>
              </w:rPr>
              <w:t>表</w:t>
            </w:r>
            <w:r>
              <w:rPr>
                <w:rFonts w:hint="eastAsia" w:cs="Times New Roman"/>
                <w:b w:val="0"/>
                <w:bCs w:val="0"/>
                <w:sz w:val="24"/>
                <w:szCs w:val="24"/>
                <w:highlight w:val="none"/>
                <w:u w:val="none"/>
                <w:lang w:val="en-US" w:eastAsia="zh-CN"/>
              </w:rPr>
              <w:t>9</w:t>
            </w:r>
            <w:r>
              <w:rPr>
                <w:rFonts w:hint="default" w:ascii="Times New Roman" w:hAnsi="Times New Roman" w:eastAsia="宋体" w:cs="Times New Roman"/>
                <w:b w:val="0"/>
                <w:bCs w:val="0"/>
                <w:sz w:val="24"/>
                <w:szCs w:val="24"/>
                <w:highlight w:val="none"/>
                <w:u w:val="none"/>
                <w:lang w:val="en-US" w:eastAsia="zh-CN"/>
              </w:rPr>
              <w:t xml:space="preserve">   项目与</w:t>
            </w:r>
            <w:r>
              <w:rPr>
                <w:rFonts w:hint="default" w:ascii="Times New Roman" w:hAnsi="Times New Roman" w:eastAsia="宋体" w:cs="Times New Roman"/>
                <w:b w:val="0"/>
                <w:bCs w:val="0"/>
                <w:color w:val="auto"/>
                <w:sz w:val="24"/>
                <w:szCs w:val="24"/>
                <w:highlight w:val="none"/>
                <w:u w:val="none"/>
                <w:lang w:val="en-US" w:eastAsia="zh-CN"/>
              </w:rPr>
              <w:t>《新乡市环境污染攻坚战三年行动实施方案》</w:t>
            </w:r>
            <w:r>
              <w:rPr>
                <w:rFonts w:hint="default" w:ascii="Times New Roman" w:hAnsi="Times New Roman" w:eastAsia="宋体" w:cs="Times New Roman"/>
                <w:b w:val="0"/>
                <w:bCs w:val="0"/>
                <w:sz w:val="24"/>
                <w:szCs w:val="24"/>
                <w:highlight w:val="none"/>
                <w:u w:val="none"/>
                <w:lang w:val="en-US" w:eastAsia="zh-CN"/>
              </w:rPr>
              <w:t>相符性分析</w:t>
            </w:r>
          </w:p>
          <w:tbl>
            <w:tblPr>
              <w:tblStyle w:val="16"/>
              <w:tblW w:w="88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0"/>
              <w:gridCol w:w="4592"/>
              <w:gridCol w:w="2220"/>
              <w:gridCol w:w="11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lang w:eastAsia="zh-CN"/>
                    </w:rPr>
                    <w:t>类别</w:t>
                  </w:r>
                </w:p>
              </w:tc>
              <w:tc>
                <w:tcPr>
                  <w:tcW w:w="4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lang w:val="en-US" w:eastAsia="zh-CN"/>
                    </w:rPr>
                    <w:t>《新乡市环境污染攻坚战三年行动实施方案》</w:t>
                  </w:r>
                  <w:r>
                    <w:rPr>
                      <w:rFonts w:hint="default" w:ascii="Times New Roman" w:hAnsi="Times New Roman" w:eastAsia="宋体" w:cs="Times New Roman"/>
                      <w:b/>
                      <w:bCs/>
                      <w:color w:val="000000"/>
                      <w:kern w:val="0"/>
                      <w:sz w:val="21"/>
                      <w:szCs w:val="21"/>
                      <w:highlight w:val="none"/>
                      <w:u w:val="none"/>
                    </w:rPr>
                    <w:t>中有关要求</w:t>
                  </w:r>
                </w:p>
              </w:tc>
              <w:tc>
                <w:tcPr>
                  <w:tcW w:w="22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rPr>
                    <w:t>企业建设情况</w:t>
                  </w:r>
                </w:p>
              </w:tc>
              <w:tc>
                <w:tcPr>
                  <w:tcW w:w="11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rPr>
                    <w:t>对比结论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yellow"/>
                      <w:u w:val="none"/>
                    </w:rPr>
                  </w:pPr>
                  <w:r>
                    <w:rPr>
                      <w:rFonts w:hint="default" w:ascii="Times New Roman" w:hAnsi="Times New Roman" w:eastAsia="宋体" w:cs="Times New Roman"/>
                      <w:b/>
                      <w:bCs/>
                      <w:color w:val="000000"/>
                      <w:kern w:val="0"/>
                      <w:sz w:val="21"/>
                      <w:szCs w:val="21"/>
                      <w:highlight w:val="none"/>
                      <w:u w:val="none"/>
                    </w:rPr>
                    <w:t>（二）产业结构优化工程</w:t>
                  </w:r>
                </w:p>
              </w:tc>
              <w:tc>
                <w:tcPr>
                  <w:tcW w:w="4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val="0"/>
                      <w:bCs w:val="0"/>
                      <w:color w:val="000000"/>
                      <w:kern w:val="0"/>
                      <w:sz w:val="21"/>
                      <w:szCs w:val="21"/>
                      <w:highlight w:val="yellow"/>
                      <w:u w:val="none"/>
                    </w:rPr>
                  </w:pPr>
                  <w:r>
                    <w:rPr>
                      <w:rFonts w:hint="default" w:ascii="Times New Roman" w:hAnsi="Times New Roman" w:eastAsia="宋体" w:cs="Times New Roman"/>
                      <w:b/>
                      <w:bCs/>
                      <w:color w:val="000000"/>
                      <w:kern w:val="0"/>
                      <w:sz w:val="21"/>
                      <w:szCs w:val="21"/>
                      <w:highlight w:val="none"/>
                      <w:u w:val="none"/>
                    </w:rPr>
                    <w:t>9.严格环境准入门槛。</w:t>
                  </w:r>
                  <w:r>
                    <w:rPr>
                      <w:rFonts w:hint="default" w:ascii="Times New Roman" w:hAnsi="Times New Roman" w:eastAsia="宋体" w:cs="Times New Roman"/>
                      <w:b w:val="0"/>
                      <w:bCs w:val="0"/>
                      <w:color w:val="000000"/>
                      <w:kern w:val="0"/>
                      <w:sz w:val="21"/>
                      <w:szCs w:val="21"/>
                      <w:highlight w:val="none"/>
                      <w:u w:val="none"/>
                    </w:rPr>
                    <w:t>禁止火电、焦化、铸造、传统煤化工（甲醇、合成氨）、电解铝、水泥和平板玻璃等行业新建、</w:t>
                  </w:r>
                  <w:r>
                    <w:rPr>
                      <w:rFonts w:hint="eastAsia" w:cs="Times New Roman"/>
                      <w:b w:val="0"/>
                      <w:bCs w:val="0"/>
                      <w:color w:val="000000"/>
                      <w:kern w:val="0"/>
                      <w:sz w:val="21"/>
                      <w:szCs w:val="21"/>
                      <w:highlight w:val="none"/>
                      <w:u w:val="none"/>
                      <w:lang w:eastAsia="zh-CN"/>
                    </w:rPr>
                    <w:t>扩建</w:t>
                  </w:r>
                  <w:r>
                    <w:rPr>
                      <w:rFonts w:hint="default" w:ascii="Times New Roman" w:hAnsi="Times New Roman" w:eastAsia="宋体" w:cs="Times New Roman"/>
                      <w:b w:val="0"/>
                      <w:bCs w:val="0"/>
                      <w:color w:val="000000"/>
                      <w:kern w:val="0"/>
                      <w:sz w:val="21"/>
                      <w:szCs w:val="21"/>
                      <w:highlight w:val="none"/>
                      <w:u w:val="none"/>
                    </w:rPr>
                    <w:t>单纯新增产能（搬迁升级改造项目除外）以及耐火材料、陶瓷等行业新建、</w:t>
                  </w:r>
                  <w:r>
                    <w:rPr>
                      <w:rFonts w:hint="eastAsia" w:cs="Times New Roman"/>
                      <w:b w:val="0"/>
                      <w:bCs w:val="0"/>
                      <w:color w:val="000000"/>
                      <w:kern w:val="0"/>
                      <w:sz w:val="21"/>
                      <w:szCs w:val="21"/>
                      <w:highlight w:val="none"/>
                      <w:u w:val="none"/>
                      <w:lang w:eastAsia="zh-CN"/>
                    </w:rPr>
                    <w:t>扩建</w:t>
                  </w:r>
                  <w:r>
                    <w:rPr>
                      <w:rFonts w:hint="default" w:ascii="Times New Roman" w:hAnsi="Times New Roman" w:eastAsia="宋体" w:cs="Times New Roman"/>
                      <w:b w:val="0"/>
                      <w:bCs w:val="0"/>
                      <w:color w:val="000000"/>
                      <w:kern w:val="0"/>
                      <w:sz w:val="21"/>
                      <w:szCs w:val="21"/>
                      <w:highlight w:val="none"/>
                      <w:u w:val="none"/>
                    </w:rPr>
                    <w:t>以煤炭为燃料的项目和企业，积极推行区域、规划环境影响评价，对搬迁升级改造石化、化工、建材、有色等项目的环境影响评价，应满足区域、规划环评要求。对水泥行业不再实施省内产能置换。对本地过剩产能重点行业搬迁、改建项目，实行污染物排放倍量削减替代，其他行业搬迁项目污染物排放量削减比例不低于1.5:1，并将替代方案落实到企业排污许可证中，纳入环境执法管理。禁止建设生产和使用高 VOCs 含量的溶剂型涂料、油墨、胶黏剂项目。其他新、改、</w:t>
                  </w:r>
                  <w:r>
                    <w:rPr>
                      <w:rFonts w:hint="eastAsia" w:cs="Times New Roman"/>
                      <w:b w:val="0"/>
                      <w:bCs w:val="0"/>
                      <w:color w:val="000000"/>
                      <w:kern w:val="0"/>
                      <w:sz w:val="21"/>
                      <w:szCs w:val="21"/>
                      <w:highlight w:val="none"/>
                      <w:u w:val="none"/>
                      <w:lang w:eastAsia="zh-CN"/>
                    </w:rPr>
                    <w:t>扩建</w:t>
                  </w:r>
                  <w:r>
                    <w:rPr>
                      <w:rFonts w:hint="default" w:ascii="Times New Roman" w:hAnsi="Times New Roman" w:eastAsia="宋体" w:cs="Times New Roman"/>
                      <w:b w:val="0"/>
                      <w:bCs w:val="0"/>
                      <w:color w:val="000000"/>
                      <w:kern w:val="0"/>
                      <w:sz w:val="21"/>
                      <w:szCs w:val="21"/>
                      <w:highlight w:val="none"/>
                      <w:u w:val="none"/>
                    </w:rPr>
                    <w:t>排放 VOCs 的项目，应从源头加强控制，使用低（无）VOCs 含量的原辅材料，配套安装高效收集、治理设施，其中新建涉 VOCs 排放的工业企业要入园区，实行区域内 VOCs 排放总量倍量消减替代。新、改、</w:t>
                  </w:r>
                  <w:r>
                    <w:rPr>
                      <w:rFonts w:hint="eastAsia" w:cs="Times New Roman"/>
                      <w:b w:val="0"/>
                      <w:bCs w:val="0"/>
                      <w:color w:val="000000"/>
                      <w:kern w:val="0"/>
                      <w:sz w:val="21"/>
                      <w:szCs w:val="21"/>
                      <w:highlight w:val="none"/>
                      <w:u w:val="none"/>
                      <w:lang w:eastAsia="zh-CN"/>
                    </w:rPr>
                    <w:t>扩建</w:t>
                  </w:r>
                  <w:r>
                    <w:rPr>
                      <w:rFonts w:hint="default" w:ascii="Times New Roman" w:hAnsi="Times New Roman" w:eastAsia="宋体" w:cs="Times New Roman"/>
                      <w:b w:val="0"/>
                      <w:bCs w:val="0"/>
                      <w:color w:val="000000"/>
                      <w:kern w:val="0"/>
                      <w:sz w:val="21"/>
                      <w:szCs w:val="21"/>
                      <w:highlight w:val="none"/>
                      <w:u w:val="none"/>
                    </w:rPr>
                    <w:t>涉及大宗物料运输的建设项目，原则上不得采用公路运输。严格控制新增燃煤项目建设。除背压热电联产外，全市不再核准“十三五”期间新开工建设的燃煤发电项目。</w:t>
                  </w:r>
                </w:p>
              </w:tc>
              <w:tc>
                <w:tcPr>
                  <w:tcW w:w="22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val="0"/>
                      <w:bCs w:val="0"/>
                      <w:color w:val="000000"/>
                      <w:kern w:val="0"/>
                      <w:sz w:val="21"/>
                      <w:szCs w:val="21"/>
                      <w:highlight w:val="yellow"/>
                      <w:u w:val="none"/>
                      <w:lang w:val="en-US" w:eastAsia="zh-CN"/>
                    </w:rPr>
                  </w:pPr>
                  <w:r>
                    <w:rPr>
                      <w:rFonts w:hint="eastAsia" w:cs="Times New Roman"/>
                      <w:color w:val="000000" w:themeColor="text1"/>
                      <w:kern w:val="2"/>
                      <w:sz w:val="21"/>
                      <w:szCs w:val="21"/>
                      <w:highlight w:val="none"/>
                      <w:lang w:val="en-US" w:eastAsia="zh-CN"/>
                      <w14:textFill>
                        <w14:solidFill>
                          <w14:schemeClr w14:val="tx1"/>
                        </w14:solidFill>
                      </w14:textFill>
                    </w:rPr>
                    <w:t>本项目</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位于</w:t>
                  </w:r>
                  <w:r>
                    <w:rPr>
                      <w:rFonts w:hint="eastAsia" w:cs="Times New Roman"/>
                      <w:color w:val="000000" w:themeColor="text1"/>
                      <w:kern w:val="2"/>
                      <w:sz w:val="21"/>
                      <w:szCs w:val="21"/>
                      <w:highlight w:val="none"/>
                      <w:lang w:val="en-US" w:eastAsia="zh-CN"/>
                      <w14:textFill>
                        <w14:solidFill>
                          <w14:schemeClr w14:val="tx1"/>
                        </w14:solidFill>
                      </w14:textFill>
                    </w:rPr>
                    <w:t>新乡市封丘县产业集聚区</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，建设</w:t>
                  </w:r>
                  <w:r>
                    <w:rPr>
                      <w:rFonts w:hint="eastAsia" w:cs="Times New Roman"/>
                      <w:color w:val="000000" w:themeColor="text1"/>
                      <w:kern w:val="2"/>
                      <w:sz w:val="21"/>
                      <w:szCs w:val="21"/>
                      <w:highlight w:val="none"/>
                      <w:lang w:val="en-US" w:eastAsia="zh-CN"/>
                      <w14:textFill>
                        <w14:solidFill>
                          <w14:schemeClr w14:val="tx1"/>
                        </w14:solidFill>
                      </w14:textFill>
                    </w:rPr>
                    <w:t>新乡市朗科精工衡器有限公司年产400台汽车衡技改项目</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，属于</w:t>
                  </w:r>
                  <w:r>
                    <w:rPr>
                      <w:rFonts w:hint="eastAsia" w:cs="Times New Roman"/>
                      <w:color w:val="000000" w:themeColor="text1"/>
                      <w:kern w:val="2"/>
                      <w:sz w:val="21"/>
                      <w:szCs w:val="21"/>
                      <w:highlight w:val="none"/>
                      <w:lang w:val="en-US" w:eastAsia="zh-CN"/>
                      <w14:textFill>
                        <w14:solidFill>
                          <w14:schemeClr w14:val="tx1"/>
                        </w14:solidFill>
                      </w14:textFill>
                    </w:rPr>
                    <w:t>衡器制造</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（行业代码：</w:t>
                  </w:r>
                  <w:r>
                    <w:rPr>
                      <w:rFonts w:hint="eastAsia" w:cs="Times New Roman"/>
                      <w:color w:val="000000" w:themeColor="text1"/>
                      <w:kern w:val="2"/>
                      <w:sz w:val="21"/>
                      <w:szCs w:val="21"/>
                      <w:highlight w:val="none"/>
                      <w:lang w:val="en-US" w:eastAsia="zh-CN"/>
                      <w14:textFill>
                        <w14:solidFill>
                          <w14:schemeClr w14:val="tx1"/>
                        </w14:solidFill>
                      </w14:textFill>
                    </w:rPr>
                    <w:t>C4050</w:t>
                  </w:r>
                  <w: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u w:val="none"/>
                      <w:lang w:val="en-US" w:eastAsia="zh-CN"/>
                      <w14:textFill>
                        <w14:solidFill>
                          <w14:schemeClr w14:val="tx1"/>
                        </w14:solidFill>
                      </w14:textFill>
                    </w:rPr>
                    <w:t>该项目位于</w:t>
                  </w:r>
                  <w:r>
                    <w:rPr>
                      <w:rFonts w:hint="eastAsia" w:cs="Times New Roman"/>
                      <w:color w:val="000000" w:themeColor="text1"/>
                      <w:kern w:val="2"/>
                      <w:sz w:val="21"/>
                      <w:szCs w:val="21"/>
                      <w:highlight w:val="none"/>
                      <w:lang w:val="en-US" w:eastAsia="zh-CN"/>
                      <w14:textFill>
                        <w14:solidFill>
                          <w14:schemeClr w14:val="tx1"/>
                        </w14:solidFill>
                      </w14:textFill>
                    </w:rPr>
                    <w:t>封丘县产业集聚区</w:t>
                  </w:r>
                  <w:r>
                    <w:rPr>
                      <w:rFonts w:hint="default" w:ascii="Times New Roman" w:hAnsi="Times New Roman" w:eastAsia="宋体" w:cs="Times New Roman"/>
                      <w:b w:val="0"/>
                      <w:bCs w:val="0"/>
                      <w:color w:val="000000" w:themeColor="text1"/>
                      <w:szCs w:val="21"/>
                      <w:highlight w:val="none"/>
                      <w:u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u w:val="none"/>
                      <w:lang w:val="en-US" w:eastAsia="zh-CN"/>
                      <w14:textFill>
                        <w14:solidFill>
                          <w14:schemeClr w14:val="tx1"/>
                        </w14:solidFill>
                      </w14:textFill>
                    </w:rPr>
                    <w:t>不属于禁止建设行业。生产过程中不产生VOCs 废气，不属于禁止建设项目。</w:t>
                  </w:r>
                </w:p>
              </w:tc>
              <w:tc>
                <w:tcPr>
                  <w:tcW w:w="11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yellow"/>
                      <w:u w:val="none"/>
                      <w:lang w:val="en-US" w:eastAsia="zh-CN"/>
                    </w:rPr>
                  </w:pPr>
                  <w:r>
                    <w:rPr>
                      <w:rFonts w:hint="default" w:ascii="Times New Roman" w:hAnsi="Times New Roman" w:eastAsia="宋体" w:cs="Times New Roman"/>
                      <w:b w:val="0"/>
                      <w:bCs w:val="0"/>
                      <w:color w:val="000000"/>
                      <w:kern w:val="0"/>
                      <w:sz w:val="21"/>
                      <w:szCs w:val="21"/>
                      <w:highlight w:val="none"/>
                      <w:u w:val="none"/>
                      <w:lang w:eastAsia="zh-CN"/>
                    </w:rPr>
                    <w:t>本项目符合</w:t>
                  </w:r>
                  <w:r>
                    <w:rPr>
                      <w:rFonts w:hint="default" w:ascii="Times New Roman" w:hAnsi="Times New Roman" w:eastAsia="宋体" w:cs="Times New Roman"/>
                      <w:b w:val="0"/>
                      <w:bCs w:val="0"/>
                      <w:color w:val="000000"/>
                      <w:kern w:val="0"/>
                      <w:sz w:val="21"/>
                      <w:szCs w:val="21"/>
                      <w:highlight w:val="none"/>
                      <w:u w:val="none"/>
                      <w:lang w:val="en-US" w:eastAsia="zh-CN"/>
                    </w:rPr>
                    <w:t>《新乡市环境污染攻坚战三年行动实施方案》</w:t>
                  </w:r>
                  <w:r>
                    <w:rPr>
                      <w:rFonts w:hint="default" w:ascii="Times New Roman" w:hAnsi="Times New Roman" w:eastAsia="宋体" w:cs="Times New Roman"/>
                      <w:b w:val="0"/>
                      <w:bCs w:val="0"/>
                      <w:color w:val="000000"/>
                      <w:kern w:val="0"/>
                      <w:sz w:val="21"/>
                      <w:szCs w:val="21"/>
                      <w:highlight w:val="none"/>
                      <w:u w:val="none"/>
                      <w:lang w:eastAsia="zh-CN"/>
                    </w:rPr>
                    <w:t>中的相关要求</w:t>
                  </w:r>
                </w:p>
              </w:tc>
            </w:tr>
          </w:tbl>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b w:val="0"/>
                <w:bCs w:val="0"/>
                <w:color w:val="000000"/>
                <w:sz w:val="24"/>
                <w:highlight w:val="yellow"/>
                <w:u w:val="none"/>
                <w:lang w:eastAsia="zh-CN"/>
              </w:rPr>
            </w:pPr>
            <w:r>
              <w:rPr>
                <w:rFonts w:hint="default" w:ascii="Times New Roman" w:hAnsi="Times New Roman" w:eastAsia="宋体" w:cs="Times New Roman"/>
                <w:b w:val="0"/>
                <w:bCs w:val="0"/>
                <w:color w:val="000000"/>
                <w:sz w:val="24"/>
                <w:highlight w:val="none"/>
                <w:u w:val="none"/>
                <w:lang w:eastAsia="zh-CN"/>
              </w:rPr>
              <w:t>经过对照分析，本项目符合</w:t>
            </w:r>
            <w:r>
              <w:rPr>
                <w:rFonts w:hint="default" w:ascii="Times New Roman" w:hAnsi="Times New Roman" w:eastAsia="宋体" w:cs="Times New Roman"/>
                <w:b w:val="0"/>
                <w:bCs w:val="0"/>
                <w:color w:val="000000"/>
                <w:sz w:val="24"/>
                <w:highlight w:val="none"/>
                <w:u w:val="none"/>
                <w:lang w:val="en-US" w:eastAsia="zh-CN"/>
              </w:rPr>
              <w:t>《新乡市环境污染攻坚战三年行动实施方案（2018-2020年）》</w:t>
            </w:r>
            <w:r>
              <w:rPr>
                <w:rFonts w:hint="default" w:ascii="Times New Roman" w:hAnsi="Times New Roman" w:eastAsia="宋体" w:cs="Times New Roman"/>
                <w:kern w:val="0"/>
                <w:sz w:val="24"/>
                <w:szCs w:val="24"/>
                <w:highlight w:val="none"/>
                <w:lang w:val="en-US" w:eastAsia="zh-CN"/>
              </w:rPr>
              <w:t>（新政[2018]11号）</w:t>
            </w:r>
            <w:r>
              <w:rPr>
                <w:rFonts w:hint="default" w:ascii="Times New Roman" w:hAnsi="Times New Roman" w:eastAsia="宋体" w:cs="Times New Roman"/>
                <w:b w:val="0"/>
                <w:bCs w:val="0"/>
                <w:color w:val="000000"/>
                <w:sz w:val="24"/>
                <w:highlight w:val="none"/>
                <w:u w:val="none"/>
                <w:lang w:eastAsia="zh-CN"/>
              </w:rPr>
              <w:t>中的相关要求。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eastAsia="宋体" w:cs="Times New Roman"/>
                <w:b w:val="0"/>
                <w:bCs w:val="0"/>
                <w:i w:val="0"/>
                <w:iCs w:val="0"/>
                <w:sz w:val="24"/>
                <w:szCs w:val="24"/>
                <w:highlight w:val="yellow"/>
                <w:u w:val="none"/>
                <w:lang w:val="en-US" w:eastAsia="zh-CN"/>
              </w:rPr>
            </w:pPr>
            <w:r>
              <w:rPr>
                <w:rFonts w:hint="default" w:ascii="Times New Roman" w:hAnsi="Times New Roman" w:eastAsia="宋体" w:cs="Times New Roman"/>
                <w:b/>
                <w:sz w:val="24"/>
                <w:highlight w:val="none"/>
                <w:lang w:val="en-US" w:eastAsia="zh-CN"/>
              </w:rPr>
              <w:t>（</w:t>
            </w:r>
            <w:r>
              <w:rPr>
                <w:rFonts w:hint="eastAsia" w:cs="Times New Roman"/>
                <w:b/>
                <w:sz w:val="24"/>
                <w:highlight w:val="none"/>
                <w:lang w:val="en-US" w:eastAsia="zh-CN"/>
              </w:rPr>
              <w:t>五</w:t>
            </w:r>
            <w:r>
              <w:rPr>
                <w:rFonts w:hint="default" w:ascii="Times New Roman" w:hAnsi="Times New Roman" w:eastAsia="宋体" w:cs="Times New Roman"/>
                <w:b/>
                <w:sz w:val="24"/>
                <w:highlight w:val="none"/>
                <w:lang w:val="en-US" w:eastAsia="zh-CN"/>
              </w:rPr>
              <w:t>）</w:t>
            </w:r>
            <w:r>
              <w:rPr>
                <w:rFonts w:hint="default" w:ascii="Times New Roman" w:hAnsi="Times New Roman" w:eastAsia="宋体" w:cs="Times New Roman"/>
                <w:b/>
                <w:bCs/>
                <w:sz w:val="24"/>
                <w:szCs w:val="24"/>
                <w:highlight w:val="none"/>
                <w:u w:val="none"/>
                <w:lang w:val="en-US" w:eastAsia="zh-CN"/>
              </w:rPr>
              <w:t>与生态环境部发布的《关于印发&lt;京津冀及周边地区201</w:t>
            </w:r>
            <w:r>
              <w:rPr>
                <w:rFonts w:hint="eastAsia" w:cs="Times New Roman"/>
                <w:b/>
                <w:bCs/>
                <w:sz w:val="24"/>
                <w:szCs w:val="24"/>
                <w:highlight w:val="none"/>
                <w:u w:val="none"/>
                <w:lang w:val="en-US" w:eastAsia="zh-CN"/>
              </w:rPr>
              <w:t>9</w:t>
            </w:r>
            <w:r>
              <w:rPr>
                <w:rFonts w:hint="default" w:ascii="Times New Roman" w:hAnsi="Times New Roman" w:eastAsia="宋体" w:cs="Times New Roman"/>
                <w:b/>
                <w:bCs/>
                <w:sz w:val="24"/>
                <w:szCs w:val="24"/>
                <w:highlight w:val="none"/>
                <w:u w:val="none"/>
                <w:lang w:val="en-US" w:eastAsia="zh-CN"/>
              </w:rPr>
              <w:t>-20</w:t>
            </w:r>
            <w:r>
              <w:rPr>
                <w:rFonts w:hint="eastAsia" w:cs="Times New Roman"/>
                <w:b/>
                <w:bCs/>
                <w:sz w:val="24"/>
                <w:szCs w:val="24"/>
                <w:highlight w:val="none"/>
                <w:u w:val="none"/>
                <w:lang w:val="en-US" w:eastAsia="zh-CN"/>
              </w:rPr>
              <w:t>20</w:t>
            </w:r>
            <w:r>
              <w:rPr>
                <w:rFonts w:hint="default" w:ascii="Times New Roman" w:hAnsi="Times New Roman" w:eastAsia="宋体" w:cs="Times New Roman"/>
                <w:b/>
                <w:bCs/>
                <w:sz w:val="24"/>
                <w:szCs w:val="24"/>
                <w:highlight w:val="none"/>
                <w:u w:val="none"/>
                <w:lang w:val="en-US" w:eastAsia="zh-CN"/>
              </w:rPr>
              <w:t xml:space="preserve"> 年秋冬季大气污染综合治理攻坚行动方案&gt;的通知》（环大气[201</w:t>
            </w:r>
            <w:r>
              <w:rPr>
                <w:rFonts w:hint="eastAsia" w:cs="Times New Roman"/>
                <w:b/>
                <w:bCs/>
                <w:sz w:val="24"/>
                <w:szCs w:val="24"/>
                <w:highlight w:val="none"/>
                <w:u w:val="none"/>
                <w:lang w:val="en-US" w:eastAsia="zh-CN"/>
              </w:rPr>
              <w:t>9</w:t>
            </w:r>
            <w:r>
              <w:rPr>
                <w:rFonts w:hint="default" w:ascii="Times New Roman" w:hAnsi="Times New Roman" w:eastAsia="宋体" w:cs="Times New Roman"/>
                <w:b/>
                <w:bCs/>
                <w:sz w:val="24"/>
                <w:szCs w:val="24"/>
                <w:highlight w:val="none"/>
                <w:u w:val="none"/>
                <w:lang w:val="en-US" w:eastAsia="zh-CN"/>
              </w:rPr>
              <w:t>]</w:t>
            </w:r>
            <w:r>
              <w:rPr>
                <w:rFonts w:hint="eastAsia" w:cs="Times New Roman"/>
                <w:b/>
                <w:bCs/>
                <w:sz w:val="24"/>
                <w:szCs w:val="24"/>
                <w:highlight w:val="none"/>
                <w:u w:val="none"/>
                <w:lang w:val="en-US" w:eastAsia="zh-CN"/>
              </w:rPr>
              <w:t>88</w:t>
            </w:r>
            <w:r>
              <w:rPr>
                <w:rFonts w:hint="default" w:ascii="Times New Roman" w:hAnsi="Times New Roman" w:eastAsia="宋体" w:cs="Times New Roman"/>
                <w:b/>
                <w:bCs/>
                <w:sz w:val="24"/>
                <w:szCs w:val="24"/>
                <w:highlight w:val="none"/>
                <w:u w:val="none"/>
                <w:lang w:val="en-US" w:eastAsia="zh-CN"/>
              </w:rPr>
              <w:t>号）（以下简称《通知》）进行对照分析。</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val="0"/>
                <w:i w:val="0"/>
                <w:iCs w:val="0"/>
                <w:sz w:val="24"/>
                <w:szCs w:val="24"/>
                <w:highlight w:val="yellow"/>
                <w:u w:val="none"/>
                <w:lang w:val="en-US" w:eastAsia="zh-CN"/>
              </w:rPr>
            </w:pPr>
            <w:r>
              <w:rPr>
                <w:rFonts w:hint="default" w:ascii="Times New Roman" w:hAnsi="Times New Roman" w:eastAsia="宋体" w:cs="Times New Roman"/>
                <w:b w:val="0"/>
                <w:bCs w:val="0"/>
                <w:i w:val="0"/>
                <w:iCs w:val="0"/>
                <w:sz w:val="24"/>
                <w:szCs w:val="24"/>
                <w:highlight w:val="none"/>
                <w:u w:val="none"/>
                <w:lang w:val="en-US" w:eastAsia="zh-CN"/>
              </w:rPr>
              <w:t>表</w:t>
            </w:r>
            <w:r>
              <w:rPr>
                <w:rFonts w:hint="eastAsia" w:cs="Times New Roman"/>
                <w:b w:val="0"/>
                <w:bCs w:val="0"/>
                <w:i w:val="0"/>
                <w:iCs w:val="0"/>
                <w:sz w:val="24"/>
                <w:szCs w:val="24"/>
                <w:highlight w:val="none"/>
                <w:u w:val="none"/>
                <w:lang w:val="en-US" w:eastAsia="zh-CN"/>
              </w:rPr>
              <w:t>10</w:t>
            </w:r>
            <w:r>
              <w:rPr>
                <w:rFonts w:hint="default" w:ascii="Times New Roman" w:hAnsi="Times New Roman" w:eastAsia="宋体" w:cs="Times New Roman"/>
                <w:b w:val="0"/>
                <w:bCs w:val="0"/>
                <w:i w:val="0"/>
                <w:iCs w:val="0"/>
                <w:sz w:val="24"/>
                <w:szCs w:val="24"/>
                <w:highlight w:val="none"/>
                <w:u w:val="none"/>
                <w:lang w:val="en-US" w:eastAsia="zh-CN"/>
              </w:rPr>
              <w:t xml:space="preserve">    项目</w:t>
            </w:r>
            <w:r>
              <w:rPr>
                <w:rFonts w:hint="default" w:ascii="Times New Roman" w:hAnsi="Times New Roman" w:eastAsia="宋体" w:cs="Times New Roman"/>
                <w:b w:val="0"/>
                <w:bCs w:val="0"/>
                <w:i w:val="0"/>
                <w:iCs w:val="0"/>
                <w:color w:val="auto"/>
                <w:sz w:val="24"/>
                <w:szCs w:val="24"/>
                <w:highlight w:val="none"/>
                <w:u w:val="none"/>
                <w:lang w:val="en-US" w:eastAsia="zh-CN"/>
              </w:rPr>
              <w:t>与《</w:t>
            </w:r>
            <w:r>
              <w:rPr>
                <w:rFonts w:hint="default" w:ascii="Times New Roman" w:hAnsi="Times New Roman" w:eastAsia="宋体" w:cs="Times New Roman"/>
                <w:b w:val="0"/>
                <w:bCs w:val="0"/>
                <w:color w:val="auto"/>
                <w:sz w:val="24"/>
                <w:szCs w:val="24"/>
                <w:highlight w:val="none"/>
                <w:u w:val="none"/>
                <w:lang w:val="en-US" w:eastAsia="zh-CN"/>
              </w:rPr>
              <w:t>通知</w:t>
            </w:r>
            <w:r>
              <w:rPr>
                <w:rFonts w:hint="default" w:ascii="Times New Roman" w:hAnsi="Times New Roman" w:eastAsia="宋体" w:cs="Times New Roman"/>
                <w:b w:val="0"/>
                <w:bCs w:val="0"/>
                <w:i w:val="0"/>
                <w:iCs w:val="0"/>
                <w:color w:val="auto"/>
                <w:sz w:val="24"/>
                <w:szCs w:val="24"/>
                <w:highlight w:val="none"/>
                <w:u w:val="none"/>
                <w:lang w:val="en-US" w:eastAsia="zh-CN"/>
              </w:rPr>
              <w:t>》相符性分</w:t>
            </w:r>
            <w:r>
              <w:rPr>
                <w:rFonts w:hint="default" w:ascii="Times New Roman" w:hAnsi="Times New Roman" w:eastAsia="宋体" w:cs="Times New Roman"/>
                <w:b w:val="0"/>
                <w:bCs w:val="0"/>
                <w:i w:val="0"/>
                <w:iCs w:val="0"/>
                <w:sz w:val="24"/>
                <w:szCs w:val="24"/>
                <w:highlight w:val="none"/>
                <w:u w:val="none"/>
                <w:lang w:val="en-US" w:eastAsia="zh-CN"/>
              </w:rPr>
              <w:t>析</w:t>
            </w:r>
          </w:p>
          <w:tbl>
            <w:tblPr>
              <w:tblStyle w:val="16"/>
              <w:tblW w:w="88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236"/>
              <w:gridCol w:w="2772"/>
              <w:gridCol w:w="1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lang w:eastAsia="zh-CN"/>
                    </w:rPr>
                    <w:t>类别</w:t>
                  </w:r>
                </w:p>
              </w:tc>
              <w:tc>
                <w:tcPr>
                  <w:tcW w:w="42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lang w:val="en-US" w:eastAsia="zh-CN"/>
                    </w:rPr>
                    <w:t>《京津冀及周边地区201</w:t>
                  </w:r>
                  <w:r>
                    <w:rPr>
                      <w:rFonts w:hint="eastAsia" w:cs="Times New Roman"/>
                      <w:b/>
                      <w:bCs/>
                      <w:color w:val="000000"/>
                      <w:kern w:val="0"/>
                      <w:sz w:val="21"/>
                      <w:szCs w:val="21"/>
                      <w:highlight w:val="none"/>
                      <w:u w:val="none"/>
                      <w:lang w:val="en-US" w:eastAsia="zh-CN"/>
                    </w:rPr>
                    <w:t>9</w:t>
                  </w:r>
                  <w:r>
                    <w:rPr>
                      <w:rFonts w:hint="default" w:ascii="Times New Roman" w:hAnsi="Times New Roman" w:eastAsia="宋体" w:cs="Times New Roman"/>
                      <w:b/>
                      <w:bCs/>
                      <w:color w:val="000000"/>
                      <w:kern w:val="0"/>
                      <w:sz w:val="21"/>
                      <w:szCs w:val="21"/>
                      <w:highlight w:val="none"/>
                      <w:u w:val="none"/>
                      <w:lang w:val="en-US" w:eastAsia="zh-CN"/>
                    </w:rPr>
                    <w:t>-20</w:t>
                  </w:r>
                  <w:r>
                    <w:rPr>
                      <w:rFonts w:hint="eastAsia" w:cs="Times New Roman"/>
                      <w:b/>
                      <w:bCs/>
                      <w:color w:val="000000"/>
                      <w:kern w:val="0"/>
                      <w:sz w:val="21"/>
                      <w:szCs w:val="21"/>
                      <w:highlight w:val="none"/>
                      <w:u w:val="none"/>
                      <w:lang w:val="en-US" w:eastAsia="zh-CN"/>
                    </w:rPr>
                    <w:t>20</w:t>
                  </w:r>
                  <w:r>
                    <w:rPr>
                      <w:rFonts w:hint="default" w:ascii="Times New Roman" w:hAnsi="Times New Roman" w:eastAsia="宋体" w:cs="Times New Roman"/>
                      <w:b/>
                      <w:bCs/>
                      <w:color w:val="000000"/>
                      <w:kern w:val="0"/>
                      <w:sz w:val="21"/>
                      <w:szCs w:val="21"/>
                      <w:highlight w:val="none"/>
                      <w:u w:val="none"/>
                      <w:lang w:val="en-US" w:eastAsia="zh-CN"/>
                    </w:rPr>
                    <w:t xml:space="preserve"> 年秋冬季大气污染综合治理攻坚行动方案》</w:t>
                  </w:r>
                  <w:r>
                    <w:rPr>
                      <w:rFonts w:hint="default" w:ascii="Times New Roman" w:hAnsi="Times New Roman" w:eastAsia="宋体" w:cs="Times New Roman"/>
                      <w:b/>
                      <w:bCs/>
                      <w:color w:val="000000"/>
                      <w:kern w:val="0"/>
                      <w:sz w:val="21"/>
                      <w:szCs w:val="21"/>
                      <w:highlight w:val="none"/>
                      <w:u w:val="none"/>
                    </w:rPr>
                    <w:t>中有关要求</w:t>
                  </w:r>
                </w:p>
              </w:tc>
              <w:tc>
                <w:tcPr>
                  <w:tcW w:w="2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rPr>
                    <w:t>企业建设情况</w:t>
                  </w:r>
                </w:p>
              </w:tc>
              <w:tc>
                <w:tcPr>
                  <w:tcW w:w="10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rPr>
                    <w:t>对比结论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color w:val="000000"/>
                      <w:kern w:val="0"/>
                      <w:sz w:val="21"/>
                      <w:szCs w:val="21"/>
                      <w:highlight w:val="yellow"/>
                      <w:u w:val="none"/>
                      <w:lang w:eastAsia="zh-CN"/>
                    </w:rPr>
                  </w:pPr>
                  <w:r>
                    <w:rPr>
                      <w:rFonts w:hint="default" w:ascii="Times New Roman" w:hAnsi="Times New Roman" w:eastAsia="宋体" w:cs="Times New Roman"/>
                      <w:b/>
                      <w:bCs/>
                      <w:color w:val="000000"/>
                      <w:kern w:val="0"/>
                      <w:sz w:val="21"/>
                      <w:szCs w:val="21"/>
                      <w:highlight w:val="none"/>
                      <w:u w:val="none"/>
                      <w:lang w:eastAsia="zh-CN"/>
                    </w:rPr>
                    <w:t>一、总体要求</w:t>
                  </w:r>
                </w:p>
              </w:tc>
              <w:tc>
                <w:tcPr>
                  <w:tcW w:w="4236"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bCs/>
                      <w:color w:val="000000"/>
                      <w:kern w:val="0"/>
                      <w:sz w:val="21"/>
                      <w:szCs w:val="21"/>
                      <w:highlight w:val="yellow"/>
                      <w:u w:val="none"/>
                      <w:lang w:val="en-US" w:eastAsia="zh-CN"/>
                    </w:rPr>
                  </w:pPr>
                  <w:r>
                    <w:rPr>
                      <w:rFonts w:hint="default" w:ascii="Times New Roman" w:hAnsi="Times New Roman" w:eastAsia="宋体" w:cs="Times New Roman"/>
                      <w:b/>
                      <w:bCs/>
                      <w:color w:val="000000"/>
                      <w:kern w:val="0"/>
                      <w:sz w:val="21"/>
                      <w:szCs w:val="21"/>
                      <w:highlight w:val="none"/>
                      <w:u w:val="none"/>
                      <w:lang w:val="en-US" w:eastAsia="zh-CN"/>
                    </w:rPr>
                    <w:t>实施范围：</w:t>
                  </w:r>
                  <w:r>
                    <w:rPr>
                      <w:rFonts w:hint="default" w:ascii="Times New Roman" w:hAnsi="Times New Roman" w:eastAsia="宋体" w:cs="Times New Roman"/>
                      <w:b w:val="0"/>
                      <w:bCs w:val="0"/>
                      <w:color w:val="000000"/>
                      <w:kern w:val="0"/>
                      <w:sz w:val="21"/>
                      <w:szCs w:val="21"/>
                      <w:highlight w:val="none"/>
                      <w:u w:val="none"/>
                      <w:lang w:val="en-US" w:eastAsia="zh-CN"/>
                    </w:rPr>
                    <w:t>京津冀及周边地区，包含北京市，天津市，河北省石家庄、唐山、邯郸、邢台、保定、沧州、廊坊、衡水市，山西省太原、阳泉、长治、晋城市，山东省济南、淄博、济宁、德州、聊城、滨州、菏泽市，河南省郑州、开封、安阳、鹤壁、新乡、焦作、濮阳市（以下简称“2+26”城市，含河北省定州市、辛集市，河南省济源市）。</w:t>
                  </w:r>
                </w:p>
              </w:tc>
              <w:tc>
                <w:tcPr>
                  <w:tcW w:w="2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color w:val="000000"/>
                      <w:kern w:val="0"/>
                      <w:sz w:val="21"/>
                      <w:szCs w:val="21"/>
                      <w:highlight w:val="yellow"/>
                      <w:u w:val="none"/>
                      <w:lang w:val="en-US" w:eastAsia="zh-CN"/>
                    </w:rPr>
                  </w:pPr>
                  <w:r>
                    <w:rPr>
                      <w:rFonts w:hint="default" w:ascii="Times New Roman" w:hAnsi="Times New Roman" w:eastAsia="宋体" w:cs="Times New Roman"/>
                      <w:b w:val="0"/>
                      <w:bCs w:val="0"/>
                      <w:color w:val="000000"/>
                      <w:kern w:val="0"/>
                      <w:sz w:val="21"/>
                      <w:szCs w:val="21"/>
                      <w:highlight w:val="none"/>
                      <w:u w:val="none"/>
                      <w:lang w:eastAsia="zh-CN"/>
                    </w:rPr>
                    <w:t>本项目位于新乡市</w:t>
                  </w:r>
                  <w:r>
                    <w:rPr>
                      <w:rFonts w:hint="eastAsia" w:cs="Times New Roman"/>
                      <w:b w:val="0"/>
                      <w:bCs w:val="0"/>
                      <w:color w:val="000000"/>
                      <w:kern w:val="0"/>
                      <w:sz w:val="21"/>
                      <w:szCs w:val="21"/>
                      <w:highlight w:val="none"/>
                      <w:u w:val="none"/>
                      <w:lang w:eastAsia="zh-CN"/>
                    </w:rPr>
                    <w:t>封丘县产业集聚区内</w:t>
                  </w:r>
                </w:p>
              </w:tc>
              <w:tc>
                <w:tcPr>
                  <w:tcW w:w="10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color w:val="000000"/>
                      <w:kern w:val="0"/>
                      <w:sz w:val="21"/>
                      <w:szCs w:val="21"/>
                      <w:highlight w:val="yellow"/>
                      <w:u w:val="none"/>
                      <w:lang w:eastAsia="zh-CN"/>
                    </w:rPr>
                  </w:pPr>
                  <w:r>
                    <w:rPr>
                      <w:rFonts w:hint="default" w:ascii="Times New Roman" w:hAnsi="Times New Roman" w:eastAsia="宋体" w:cs="Times New Roman"/>
                      <w:b w:val="0"/>
                      <w:bCs w:val="0"/>
                      <w:color w:val="000000"/>
                      <w:kern w:val="0"/>
                      <w:sz w:val="21"/>
                      <w:szCs w:val="21"/>
                      <w:highlight w:val="none"/>
                      <w:u w:val="none"/>
                      <w:lang w:eastAsia="zh-CN"/>
                    </w:rPr>
                    <w:t>本项目位于实施范围内</w:t>
                  </w:r>
                </w:p>
              </w:tc>
            </w:tr>
          </w:tbl>
          <w:p>
            <w:pPr>
              <w:adjustRightInd w:val="0"/>
              <w:snapToGrid w:val="0"/>
              <w:spacing w:line="360" w:lineRule="auto"/>
              <w:ind w:firstLine="480" w:firstLineChars="200"/>
              <w:rPr>
                <w:rFonts w:hint="default" w:ascii="Times New Roman" w:hAnsi="Times New Roman" w:eastAsia="宋体" w:cs="Times New Roman"/>
                <w:b/>
                <w:sz w:val="24"/>
                <w:highlight w:val="yellow"/>
                <w:lang w:val="en-US" w:eastAsia="zh-CN"/>
              </w:rPr>
            </w:pPr>
            <w:r>
              <w:rPr>
                <w:rFonts w:hint="default" w:ascii="Times New Roman" w:hAnsi="Times New Roman" w:eastAsia="宋体" w:cs="Times New Roman"/>
                <w:b w:val="0"/>
                <w:bCs w:val="0"/>
                <w:color w:val="000000"/>
                <w:sz w:val="24"/>
                <w:highlight w:val="none"/>
                <w:lang w:eastAsia="zh-CN"/>
              </w:rPr>
              <w:t>经对照分析，本项目建设符合</w:t>
            </w:r>
            <w:r>
              <w:rPr>
                <w:rFonts w:hint="default" w:ascii="Times New Roman" w:hAnsi="Times New Roman" w:eastAsia="宋体" w:cs="Times New Roman"/>
                <w:b w:val="0"/>
                <w:bCs w:val="0"/>
                <w:color w:val="000000"/>
                <w:sz w:val="24"/>
                <w:highlight w:val="none"/>
                <w:lang w:val="en-US" w:eastAsia="zh-CN"/>
              </w:rPr>
              <w:t>《京津冀及周边地区201</w:t>
            </w:r>
            <w:r>
              <w:rPr>
                <w:rFonts w:hint="eastAsia" w:cs="Times New Roman"/>
                <w:b w:val="0"/>
                <w:bCs w:val="0"/>
                <w:color w:val="000000"/>
                <w:sz w:val="24"/>
                <w:highlight w:val="none"/>
                <w:lang w:val="en-US" w:eastAsia="zh-CN"/>
              </w:rPr>
              <w:t>9</w:t>
            </w:r>
            <w:r>
              <w:rPr>
                <w:rFonts w:hint="default" w:ascii="Times New Roman" w:hAnsi="Times New Roman" w:eastAsia="宋体" w:cs="Times New Roman"/>
                <w:b w:val="0"/>
                <w:bCs w:val="0"/>
                <w:color w:val="000000"/>
                <w:sz w:val="24"/>
                <w:highlight w:val="none"/>
                <w:lang w:val="en-US" w:eastAsia="zh-CN"/>
              </w:rPr>
              <w:t>-20</w:t>
            </w:r>
            <w:r>
              <w:rPr>
                <w:rFonts w:hint="eastAsia" w:cs="Times New Roman"/>
                <w:b w:val="0"/>
                <w:bCs w:val="0"/>
                <w:color w:val="000000"/>
                <w:sz w:val="24"/>
                <w:highlight w:val="none"/>
                <w:lang w:val="en-US" w:eastAsia="zh-CN"/>
              </w:rPr>
              <w:t>20</w:t>
            </w:r>
            <w:r>
              <w:rPr>
                <w:rFonts w:hint="default" w:ascii="Times New Roman" w:hAnsi="Times New Roman" w:eastAsia="宋体" w:cs="Times New Roman"/>
                <w:b w:val="0"/>
                <w:bCs w:val="0"/>
                <w:color w:val="000000"/>
                <w:sz w:val="24"/>
                <w:highlight w:val="none"/>
                <w:lang w:val="en-US" w:eastAsia="zh-CN"/>
              </w:rPr>
              <w:t>年秋冬季大气污染综合治理攻坚行动方案》</w:t>
            </w:r>
            <w:r>
              <w:rPr>
                <w:rFonts w:hint="default" w:ascii="Times New Roman" w:hAnsi="Times New Roman" w:eastAsia="宋体" w:cs="Times New Roman"/>
                <w:b/>
                <w:bCs/>
                <w:sz w:val="24"/>
                <w:szCs w:val="24"/>
                <w:highlight w:val="none"/>
                <w:u w:val="none"/>
                <w:lang w:val="en-US" w:eastAsia="zh-CN"/>
              </w:rPr>
              <w:t>（环大气[201</w:t>
            </w:r>
            <w:r>
              <w:rPr>
                <w:rFonts w:hint="eastAsia" w:cs="Times New Roman"/>
                <w:b/>
                <w:bCs/>
                <w:sz w:val="24"/>
                <w:szCs w:val="24"/>
                <w:highlight w:val="none"/>
                <w:u w:val="none"/>
                <w:lang w:val="en-US" w:eastAsia="zh-CN"/>
              </w:rPr>
              <w:t>9</w:t>
            </w:r>
            <w:r>
              <w:rPr>
                <w:rFonts w:hint="default" w:ascii="Times New Roman" w:hAnsi="Times New Roman" w:eastAsia="宋体" w:cs="Times New Roman"/>
                <w:b/>
                <w:bCs/>
                <w:sz w:val="24"/>
                <w:szCs w:val="24"/>
                <w:highlight w:val="none"/>
                <w:u w:val="none"/>
                <w:lang w:val="en-US" w:eastAsia="zh-CN"/>
              </w:rPr>
              <w:t>]</w:t>
            </w:r>
            <w:r>
              <w:rPr>
                <w:rFonts w:hint="eastAsia" w:cs="Times New Roman"/>
                <w:b/>
                <w:bCs/>
                <w:sz w:val="24"/>
                <w:szCs w:val="24"/>
                <w:highlight w:val="none"/>
                <w:u w:val="none"/>
                <w:lang w:val="en-US" w:eastAsia="zh-CN"/>
              </w:rPr>
              <w:t>88</w:t>
            </w:r>
            <w:r>
              <w:rPr>
                <w:rFonts w:hint="default" w:ascii="Times New Roman" w:hAnsi="Times New Roman" w:eastAsia="宋体" w:cs="Times New Roman"/>
                <w:b/>
                <w:bCs/>
                <w:sz w:val="24"/>
                <w:szCs w:val="24"/>
                <w:highlight w:val="none"/>
                <w:u w:val="none"/>
                <w:lang w:val="en-US" w:eastAsia="zh-CN"/>
              </w:rPr>
              <w:t>号）</w:t>
            </w:r>
            <w:r>
              <w:rPr>
                <w:rFonts w:hint="default" w:ascii="Times New Roman" w:hAnsi="Times New Roman" w:eastAsia="宋体" w:cs="Times New Roman"/>
                <w:b w:val="0"/>
                <w:bCs w:val="0"/>
                <w:color w:val="000000"/>
                <w:sz w:val="24"/>
                <w:highlight w:val="none"/>
                <w:lang w:val="en-US" w:eastAsia="zh-CN"/>
              </w:rPr>
              <w:t>相关要求。</w:t>
            </w:r>
          </w:p>
          <w:p>
            <w:pPr>
              <w:adjustRightInd w:val="0"/>
              <w:snapToGrid w:val="0"/>
              <w:spacing w:line="360" w:lineRule="auto"/>
              <w:ind w:firstLine="482" w:firstLineChars="200"/>
              <w:rPr>
                <w:rFonts w:hint="default" w:ascii="Times New Roman" w:hAnsi="Times New Roman" w:eastAsia="宋体" w:cs="Times New Roman"/>
                <w:b/>
                <w:sz w:val="24"/>
                <w:highlight w:val="none"/>
                <w:lang w:val="en-US" w:eastAsia="zh-CN"/>
              </w:rPr>
            </w:pPr>
            <w:r>
              <w:rPr>
                <w:rFonts w:hint="default" w:ascii="Times New Roman" w:hAnsi="Times New Roman" w:eastAsia="宋体" w:cs="Times New Roman"/>
                <w:b/>
                <w:sz w:val="24"/>
                <w:highlight w:val="none"/>
                <w:lang w:val="en-US" w:eastAsia="zh-CN"/>
              </w:rPr>
              <w:t>（</w:t>
            </w:r>
            <w:r>
              <w:rPr>
                <w:rFonts w:hint="eastAsia" w:cs="Times New Roman"/>
                <w:b/>
                <w:sz w:val="24"/>
                <w:highlight w:val="none"/>
                <w:lang w:val="en-US" w:eastAsia="zh-CN"/>
              </w:rPr>
              <w:t>六</w:t>
            </w:r>
            <w:r>
              <w:rPr>
                <w:rFonts w:hint="default" w:ascii="Times New Roman" w:hAnsi="Times New Roman" w:eastAsia="宋体" w:cs="Times New Roman"/>
                <w:b/>
                <w:sz w:val="24"/>
                <w:highlight w:val="none"/>
                <w:lang w:val="en-US" w:eastAsia="zh-CN"/>
              </w:rPr>
              <w:t>）与</w:t>
            </w:r>
            <w:r>
              <w:rPr>
                <w:rFonts w:hint="default" w:ascii="Times New Roman" w:hAnsi="Times New Roman" w:eastAsia="宋体" w:cs="Times New Roman"/>
                <w:b/>
                <w:color w:val="000000"/>
                <w:sz w:val="24"/>
                <w:highlight w:val="none"/>
                <w:lang w:val="en-US" w:eastAsia="zh-CN"/>
              </w:rPr>
              <w:t>中共新乡市委新乡市人民政府发布的《中共新乡市委新乡市人民政府关于加快绿色发展的意见》（以下简称《通知》）进行对照分析</w:t>
            </w:r>
          </w:p>
          <w:p>
            <w:pPr>
              <w:pStyle w:val="22"/>
              <w:adjustRightInd w:val="0"/>
              <w:snapToGrid w:val="0"/>
              <w:spacing w:line="240" w:lineRule="auto"/>
              <w:jc w:val="center"/>
              <w:rPr>
                <w:rFonts w:hint="default" w:ascii="Times New Roman" w:hAnsi="Times New Roman" w:eastAsia="宋体" w:cs="Times New Roman"/>
                <w:b w:val="0"/>
                <w:bCs/>
                <w:color w:val="000000"/>
                <w:sz w:val="24"/>
                <w:highlight w:val="yellow"/>
                <w:lang w:val="en-US" w:eastAsia="zh-CN"/>
              </w:rPr>
            </w:pPr>
            <w:r>
              <w:rPr>
                <w:rFonts w:hint="default" w:ascii="Times New Roman" w:hAnsi="Times New Roman" w:eastAsia="宋体" w:cs="Times New Roman"/>
                <w:b w:val="0"/>
                <w:bCs/>
                <w:color w:val="000000"/>
                <w:sz w:val="24"/>
                <w:highlight w:val="none"/>
                <w:lang w:val="en-US" w:eastAsia="zh-CN"/>
              </w:rPr>
              <w:t>表</w:t>
            </w:r>
            <w:r>
              <w:rPr>
                <w:rFonts w:hint="eastAsia" w:cs="Times New Roman"/>
                <w:b w:val="0"/>
                <w:bCs/>
                <w:color w:val="000000"/>
                <w:sz w:val="24"/>
                <w:highlight w:val="none"/>
                <w:lang w:val="en-US" w:eastAsia="zh-CN"/>
              </w:rPr>
              <w:t>11</w:t>
            </w:r>
            <w:r>
              <w:rPr>
                <w:rFonts w:hint="default" w:ascii="Times New Roman" w:hAnsi="Times New Roman" w:eastAsia="宋体" w:cs="Times New Roman"/>
                <w:b w:val="0"/>
                <w:bCs/>
                <w:color w:val="000000"/>
                <w:sz w:val="24"/>
                <w:highlight w:val="none"/>
                <w:lang w:val="en-US" w:eastAsia="zh-CN"/>
              </w:rPr>
              <w:t xml:space="preserve">    项目与</w:t>
            </w:r>
            <w:r>
              <w:rPr>
                <w:rFonts w:hint="default" w:ascii="Times New Roman" w:hAnsi="Times New Roman" w:eastAsia="宋体" w:cs="Times New Roman"/>
                <w:b w:val="0"/>
                <w:bCs/>
                <w:color w:val="auto"/>
                <w:sz w:val="24"/>
                <w:highlight w:val="none"/>
                <w:lang w:val="en-US" w:eastAsia="zh-CN"/>
              </w:rPr>
              <w:t>《通知》相</w:t>
            </w:r>
            <w:r>
              <w:rPr>
                <w:rFonts w:hint="default" w:ascii="Times New Roman" w:hAnsi="Times New Roman" w:eastAsia="宋体" w:cs="Times New Roman"/>
                <w:b w:val="0"/>
                <w:bCs/>
                <w:color w:val="000000"/>
                <w:sz w:val="24"/>
                <w:highlight w:val="none"/>
                <w:lang w:val="en-US" w:eastAsia="zh-CN"/>
              </w:rPr>
              <w:t>符性分析</w:t>
            </w:r>
          </w:p>
          <w:tbl>
            <w:tblPr>
              <w:tblStyle w:val="16"/>
              <w:tblW w:w="88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647"/>
              <w:gridCol w:w="1666"/>
              <w:gridCol w:w="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lang w:eastAsia="zh-CN"/>
                    </w:rPr>
                    <w:t>类别</w:t>
                  </w:r>
                </w:p>
              </w:tc>
              <w:tc>
                <w:tcPr>
                  <w:tcW w:w="56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lang w:val="en-US" w:eastAsia="zh-CN"/>
                    </w:rPr>
                    <w:t>《中共新乡市委新乡市人民政府关于加快绿色发展的意见》</w:t>
                  </w:r>
                  <w:r>
                    <w:rPr>
                      <w:rFonts w:hint="default" w:ascii="Times New Roman" w:hAnsi="Times New Roman" w:eastAsia="宋体" w:cs="Times New Roman"/>
                      <w:b/>
                      <w:bCs/>
                      <w:color w:val="000000"/>
                      <w:kern w:val="0"/>
                      <w:sz w:val="21"/>
                      <w:szCs w:val="21"/>
                      <w:highlight w:val="none"/>
                      <w:u w:val="none"/>
                    </w:rPr>
                    <w:t>中有关要求</w:t>
                  </w:r>
                </w:p>
              </w:tc>
              <w:tc>
                <w:tcPr>
                  <w:tcW w:w="1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rPr>
                    <w:t>企业建设情况</w:t>
                  </w:r>
                </w:p>
              </w:tc>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sz w:val="24"/>
                      <w:highlight w:val="none"/>
                      <w:u w:val="none"/>
                      <w:vertAlign w:val="baseline"/>
                      <w:lang w:val="en-US" w:eastAsia="zh-CN"/>
                    </w:rPr>
                  </w:pPr>
                  <w:r>
                    <w:rPr>
                      <w:rFonts w:hint="default" w:ascii="Times New Roman" w:hAnsi="Times New Roman" w:eastAsia="宋体" w:cs="Times New Roman"/>
                      <w:b/>
                      <w:bCs/>
                      <w:color w:val="000000"/>
                      <w:kern w:val="0"/>
                      <w:sz w:val="21"/>
                      <w:szCs w:val="21"/>
                      <w:highlight w:val="none"/>
                      <w:u w:val="none"/>
                    </w:rPr>
                    <w:t>对比结论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color w:val="000000"/>
                      <w:kern w:val="0"/>
                      <w:sz w:val="21"/>
                      <w:szCs w:val="21"/>
                      <w:highlight w:val="none"/>
                      <w:u w:val="none"/>
                    </w:rPr>
                  </w:pPr>
                  <w:r>
                    <w:rPr>
                      <w:rFonts w:hint="default" w:ascii="Times New Roman" w:hAnsi="Times New Roman" w:eastAsia="宋体" w:cs="Times New Roman"/>
                      <w:b/>
                      <w:bCs/>
                      <w:color w:val="000000"/>
                      <w:kern w:val="0"/>
                      <w:sz w:val="21"/>
                      <w:szCs w:val="21"/>
                      <w:highlight w:val="none"/>
                      <w:u w:val="none"/>
                    </w:rPr>
                    <w:t>三、着力抓好加快绿色发展五大工程</w:t>
                  </w:r>
                </w:p>
              </w:tc>
              <w:tc>
                <w:tcPr>
                  <w:tcW w:w="56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bCs/>
                      <w:highlight w:val="none"/>
                    </w:rPr>
                    <w:t>(一)产业结构优化工程。</w:t>
                  </w:r>
                  <w:r>
                    <w:rPr>
                      <w:rFonts w:hint="default" w:ascii="Times New Roman" w:hAnsi="Times New Roman" w:eastAsia="宋体" w:cs="Times New Roman"/>
                      <w:highlight w:val="none"/>
                    </w:rPr>
                    <w:t>4.严格资源环境准入。从产业政策指导、环境影响评价、节能审查、安全审查、土地供给等方面制定更加严格的标准,提高进入门槛。制定禁止重污染、高耗能行业准入的负面清单制度,从源头上杜绝新增污染源。严禁新建产能过剩和“两高一资”项目,严格控制低水平重复建设项目。新建能耗较高项目必须选用一级能效设备,单位产品(产值)能耗达到国内先进水平。老企业扩大产能必须进行以新带老改造,实现增产减污,转型升级。对环境空气质量中二氧化硫、氮氧化物、可吸入颗粒物超标地方,实施新建工业项目大气污染物排放倍量削减替代,促进增产减污。对未通过能评、环评、安评审查的项目,一律不得发放各类许可证,不得提供建设生产条件</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严格实施能源消费、污染物排放总量控制制度,作为能评、环评审批的前置条件。</w:t>
                  </w:r>
                </w:p>
              </w:tc>
              <w:tc>
                <w:tcPr>
                  <w:tcW w:w="1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none"/>
                      <w:u w:val="none"/>
                      <w:lang w:val="en-US" w:eastAsia="zh-CN"/>
                    </w:rPr>
                  </w:pPr>
                  <w:r>
                    <w:rPr>
                      <w:rFonts w:hint="default" w:ascii="Times New Roman" w:hAnsi="Times New Roman" w:eastAsia="宋体" w:cs="Times New Roman"/>
                      <w:b w:val="0"/>
                      <w:bCs w:val="0"/>
                      <w:color w:val="auto"/>
                      <w:kern w:val="0"/>
                      <w:sz w:val="21"/>
                      <w:szCs w:val="21"/>
                      <w:highlight w:val="none"/>
                      <w:u w:val="none"/>
                      <w:lang w:val="en-US" w:eastAsia="zh-CN" w:bidi="ar-SA"/>
                    </w:rPr>
                    <w:t>本项目属于</w:t>
                  </w:r>
                  <w:r>
                    <w:rPr>
                      <w:rFonts w:hint="eastAsia" w:cs="Times New Roman"/>
                      <w:b w:val="0"/>
                      <w:bCs w:val="0"/>
                      <w:color w:val="auto"/>
                      <w:sz w:val="21"/>
                      <w:szCs w:val="21"/>
                      <w:highlight w:val="none"/>
                      <w:u w:val="none"/>
                      <w:lang w:eastAsia="zh-CN"/>
                    </w:rPr>
                    <w:t>衡器制造</w:t>
                  </w:r>
                  <w:r>
                    <w:rPr>
                      <w:rFonts w:hint="default" w:ascii="Times New Roman" w:hAnsi="Times New Roman" w:eastAsia="宋体" w:cs="Times New Roman"/>
                      <w:b w:val="0"/>
                      <w:bCs w:val="0"/>
                      <w:color w:val="auto"/>
                      <w:sz w:val="21"/>
                      <w:szCs w:val="21"/>
                      <w:highlight w:val="none"/>
                      <w:u w:val="none"/>
                      <w:lang w:eastAsia="zh-CN"/>
                    </w:rPr>
                    <w:t>（行业代码：</w:t>
                  </w:r>
                  <w:r>
                    <w:rPr>
                      <w:rFonts w:hint="eastAsia" w:cs="Times New Roman"/>
                      <w:b w:val="0"/>
                      <w:bCs w:val="0"/>
                      <w:color w:val="auto"/>
                      <w:sz w:val="21"/>
                      <w:szCs w:val="21"/>
                      <w:highlight w:val="none"/>
                      <w:u w:val="none"/>
                      <w:lang w:eastAsia="zh-CN"/>
                    </w:rPr>
                    <w:t>C4050</w:t>
                  </w:r>
                  <w:r>
                    <w:rPr>
                      <w:rFonts w:hint="default" w:ascii="Times New Roman" w:hAnsi="Times New Roman" w:eastAsia="宋体" w:cs="Times New Roman"/>
                      <w:b w:val="0"/>
                      <w:bCs w:val="0"/>
                      <w:color w:val="auto"/>
                      <w:sz w:val="21"/>
                      <w:szCs w:val="21"/>
                      <w:highlight w:val="none"/>
                      <w:u w:val="none"/>
                      <w:lang w:eastAsia="zh-CN"/>
                    </w:rPr>
                    <w:t>），不属于重污染，高耗能、产能过剩、“两高一资”项目</w:t>
                  </w:r>
                </w:p>
              </w:tc>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none"/>
                      <w:u w:val="none"/>
                      <w:lang w:val="en-US" w:eastAsia="zh-CN"/>
                    </w:rPr>
                  </w:pPr>
                  <w:r>
                    <w:rPr>
                      <w:rFonts w:hint="default" w:ascii="Times New Roman" w:hAnsi="Times New Roman" w:eastAsia="宋体" w:cs="Times New Roman"/>
                      <w:b w:val="0"/>
                      <w:bCs w:val="0"/>
                      <w:color w:val="000000"/>
                      <w:kern w:val="0"/>
                      <w:sz w:val="21"/>
                      <w:szCs w:val="21"/>
                      <w:highlight w:val="none"/>
                      <w:u w:val="none"/>
                      <w:lang w:val="en-US" w:eastAsia="zh-CN"/>
                    </w:rPr>
                    <w:t>符合相关要求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color w:val="000000"/>
                      <w:kern w:val="0"/>
                      <w:sz w:val="21"/>
                      <w:szCs w:val="21"/>
                      <w:highlight w:val="none"/>
                      <w:u w:val="none"/>
                    </w:rPr>
                  </w:pPr>
                </w:p>
              </w:tc>
              <w:tc>
                <w:tcPr>
                  <w:tcW w:w="56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bCs/>
                      <w:color w:val="000000"/>
                      <w:kern w:val="0"/>
                      <w:sz w:val="21"/>
                      <w:szCs w:val="21"/>
                      <w:highlight w:val="none"/>
                      <w:u w:val="none"/>
                    </w:rPr>
                  </w:pPr>
                  <w:r>
                    <w:rPr>
                      <w:rFonts w:hint="default" w:ascii="Times New Roman" w:hAnsi="Times New Roman" w:eastAsia="宋体" w:cs="Times New Roman"/>
                      <w:b/>
                      <w:bCs/>
                      <w:color w:val="000000"/>
                      <w:kern w:val="0"/>
                      <w:sz w:val="21"/>
                      <w:szCs w:val="21"/>
                      <w:highlight w:val="none"/>
                      <w:u w:val="none"/>
                    </w:rPr>
                    <w:t>　</w:t>
                  </w:r>
                  <w:r>
                    <w:rPr>
                      <w:rFonts w:hint="default" w:ascii="Times New Roman" w:hAnsi="Times New Roman" w:eastAsia="宋体" w:cs="Times New Roman"/>
                      <w:b w:val="0"/>
                      <w:bCs w:val="0"/>
                      <w:color w:val="000000"/>
                      <w:kern w:val="0"/>
                      <w:sz w:val="21"/>
                      <w:szCs w:val="21"/>
                      <w:highlight w:val="none"/>
                      <w:u w:val="none"/>
                    </w:rPr>
                    <w:t>5.淘汰落后产能。结合产业发展方向</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提高环保、能耗、安全、质量等标准</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分区域明确污染产能淘汰任务</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倒逼产业转型升级。严格按照国家产业结构调整指导目录</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对电力、冶炼、水泥、煤化工、耐火材料、碳素、铸(锻)造、造纸、印染、铅锌冶炼、发酵等重点行业全面开展污染产能排查</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通过关停并转、兼并重组、破产清算等方式予以出清。根据国家、省安排的“去产能”任务</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以及我市的环境容量</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每年提出淘汰落后产能具体实施方案。对未完成淘汰任务的地区</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暂停审批和核准其相关行业新建、改建、</w:t>
                  </w:r>
                  <w:r>
                    <w:rPr>
                      <w:rFonts w:hint="eastAsia" w:cs="Times New Roman"/>
                      <w:b w:val="0"/>
                      <w:bCs w:val="0"/>
                      <w:color w:val="000000"/>
                      <w:kern w:val="0"/>
                      <w:sz w:val="21"/>
                      <w:szCs w:val="21"/>
                      <w:highlight w:val="none"/>
                      <w:u w:val="none"/>
                      <w:lang w:eastAsia="zh-CN"/>
                    </w:rPr>
                    <w:t>扩建</w:t>
                  </w:r>
                  <w:r>
                    <w:rPr>
                      <w:rFonts w:hint="default" w:ascii="Times New Roman" w:hAnsi="Times New Roman" w:eastAsia="宋体" w:cs="Times New Roman"/>
                      <w:b w:val="0"/>
                      <w:bCs w:val="0"/>
                      <w:color w:val="000000"/>
                      <w:kern w:val="0"/>
                      <w:sz w:val="21"/>
                      <w:szCs w:val="21"/>
                      <w:highlight w:val="none"/>
                      <w:u w:val="none"/>
                    </w:rPr>
                    <w:t>项目。积极推行排污权交易制度</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鼓励重污染企业主动退出市场。到2020年</w:t>
                  </w:r>
                  <w:r>
                    <w:rPr>
                      <w:rFonts w:hint="default" w:ascii="Times New Roman" w:hAnsi="Times New Roman" w:eastAsia="宋体" w:cs="Times New Roman"/>
                      <w:b w:val="0"/>
                      <w:bCs w:val="0"/>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rPr>
                    <w:t>完成城市建成区内现有重污染企业的搬迁改造或依法关闭。</w:t>
                  </w:r>
                </w:p>
              </w:tc>
              <w:tc>
                <w:tcPr>
                  <w:tcW w:w="1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none"/>
                      <w:u w:val="none"/>
                      <w:lang w:eastAsia="zh-CN"/>
                    </w:rPr>
                  </w:pPr>
                  <w:r>
                    <w:rPr>
                      <w:rFonts w:hint="default" w:ascii="Times New Roman" w:hAnsi="Times New Roman" w:eastAsia="宋体" w:cs="Times New Roman"/>
                      <w:b w:val="0"/>
                      <w:bCs w:val="0"/>
                      <w:color w:val="000000" w:themeColor="text1"/>
                      <w:kern w:val="0"/>
                      <w:sz w:val="21"/>
                      <w:szCs w:val="21"/>
                      <w:highlight w:val="none"/>
                      <w:u w:val="none"/>
                      <w:lang w:val="en-US" w:eastAsia="zh-CN"/>
                      <w14:textFill>
                        <w14:solidFill>
                          <w14:schemeClr w14:val="tx1"/>
                        </w14:solidFill>
                      </w14:textFill>
                    </w:rPr>
                    <w:t>本项目</w:t>
                  </w:r>
                  <w:r>
                    <w:rPr>
                      <w:rFonts w:hint="default" w:ascii="Times New Roman" w:hAnsi="Times New Roman" w:eastAsia="宋体" w:cs="Times New Roman"/>
                      <w:b w:val="0"/>
                      <w:bCs w:val="0"/>
                      <w:color w:val="000000" w:themeColor="text1"/>
                      <w:kern w:val="0"/>
                      <w:sz w:val="21"/>
                      <w:szCs w:val="21"/>
                      <w:highlight w:val="none"/>
                      <w:u w:val="none"/>
                      <w:lang w:val="en-US" w:eastAsia="zh-CN" w:bidi="ar-SA"/>
                      <w14:textFill>
                        <w14:solidFill>
                          <w14:schemeClr w14:val="tx1"/>
                        </w14:solidFill>
                      </w14:textFill>
                    </w:rPr>
                    <w:t>属于</w:t>
                  </w:r>
                  <w:r>
                    <w:rPr>
                      <w:rFonts w:hint="eastAsia"/>
                      <w:color w:val="000000" w:themeColor="text1"/>
                      <w:highlight w:val="none"/>
                      <w:u w:val="none"/>
                      <w:vertAlign w:val="baseline"/>
                      <w:lang w:val="en-US" w:eastAsia="zh-CN"/>
                      <w14:textFill>
                        <w14:solidFill>
                          <w14:schemeClr w14:val="tx1"/>
                        </w14:solidFill>
                      </w14:textFill>
                    </w:rPr>
                    <w:t>属于衡器制造（行业代码：C4050）</w:t>
                  </w:r>
                  <w:r>
                    <w:rPr>
                      <w:rFonts w:hint="default" w:ascii="Times New Roman" w:hAnsi="Times New Roman" w:eastAsia="宋体" w:cs="Times New Roman"/>
                      <w:b w:val="0"/>
                      <w:bCs w:val="0"/>
                      <w:color w:val="000000" w:themeColor="text1"/>
                      <w:sz w:val="21"/>
                      <w:szCs w:val="21"/>
                      <w:highlight w:val="none"/>
                      <w:u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不属于淘汰落后产能</w:t>
                  </w:r>
                </w:p>
              </w:tc>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none"/>
                      <w:u w:val="none"/>
                      <w:lang w:val="en-US" w:eastAsia="zh-CN"/>
                    </w:rPr>
                  </w:pPr>
                  <w:r>
                    <w:rPr>
                      <w:rFonts w:hint="default" w:ascii="Times New Roman" w:hAnsi="Times New Roman" w:eastAsia="宋体" w:cs="Times New Roman"/>
                      <w:b w:val="0"/>
                      <w:bCs w:val="0"/>
                      <w:color w:val="000000"/>
                      <w:kern w:val="0"/>
                      <w:sz w:val="21"/>
                      <w:szCs w:val="21"/>
                      <w:highlight w:val="none"/>
                      <w:u w:val="none"/>
                      <w:lang w:val="en-US" w:eastAsia="zh-CN"/>
                    </w:rPr>
                    <w:t>符合相关要求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bCs/>
                      <w:color w:val="000000"/>
                      <w:kern w:val="0"/>
                      <w:sz w:val="21"/>
                      <w:szCs w:val="21"/>
                      <w:highlight w:val="none"/>
                      <w:u w:val="none"/>
                    </w:rPr>
                  </w:pPr>
                </w:p>
              </w:tc>
              <w:tc>
                <w:tcPr>
                  <w:tcW w:w="56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left"/>
                    <w:textAlignment w:val="auto"/>
                    <w:rPr>
                      <w:rFonts w:hint="default" w:ascii="Times New Roman" w:hAnsi="Times New Roman" w:eastAsia="宋体" w:cs="Times New Roman"/>
                      <w:b/>
                      <w:bCs/>
                      <w:color w:val="000000"/>
                      <w:kern w:val="0"/>
                      <w:sz w:val="21"/>
                      <w:szCs w:val="21"/>
                      <w:highlight w:val="none"/>
                      <w:u w:val="none"/>
                      <w:lang w:eastAsia="zh-CN"/>
                    </w:rPr>
                  </w:pPr>
                  <w:r>
                    <w:rPr>
                      <w:rFonts w:hint="default" w:ascii="Times New Roman" w:hAnsi="Times New Roman" w:eastAsia="宋体" w:cs="Times New Roman"/>
                      <w:b/>
                      <w:bCs/>
                      <w:color w:val="000000"/>
                      <w:kern w:val="0"/>
                      <w:sz w:val="21"/>
                      <w:szCs w:val="21"/>
                      <w:highlight w:val="none"/>
                      <w:u w:val="none"/>
                    </w:rPr>
                    <w:t>(二)产业空间布局调整工程</w:t>
                  </w:r>
                  <w:r>
                    <w:rPr>
                      <w:rFonts w:hint="default" w:ascii="Times New Roman" w:hAnsi="Times New Roman" w:eastAsia="宋体" w:cs="Times New Roman"/>
                      <w:b/>
                      <w:bCs/>
                      <w:color w:val="000000"/>
                      <w:kern w:val="0"/>
                      <w:sz w:val="21"/>
                      <w:szCs w:val="21"/>
                      <w:highlight w:val="none"/>
                      <w:u w:val="none"/>
                      <w:lang w:eastAsia="zh-CN"/>
                    </w:rPr>
                    <w:t>。</w:t>
                  </w:r>
                  <w:r>
                    <w:rPr>
                      <w:rFonts w:hint="default" w:ascii="Times New Roman" w:hAnsi="Times New Roman" w:eastAsia="宋体" w:cs="Times New Roman"/>
                      <w:b w:val="0"/>
                      <w:bCs w:val="0"/>
                      <w:color w:val="000000"/>
                      <w:kern w:val="0"/>
                      <w:sz w:val="21"/>
                      <w:szCs w:val="21"/>
                      <w:highlight w:val="none"/>
                      <w:u w:val="none"/>
                      <w:lang w:eastAsia="zh-CN"/>
                    </w:rPr>
                    <w:t>2.优化产业空间布局。按照生态平衡的要求,统筹环境容量和城市综合承载力,统筹发展现状和发展目标,科学划分空间开发格局,实现生产空间集约高效、生活空间宜居适度、生态空间山清水秀。南部沿黄地区以种植业、养殖业、生态观光农业和农产品生产加工、都市工业为主。中部地区以绿色制造业和现代服务业为主,积极推进大东区规划建设,加快老城区改造提升,促进产业和人口向中心城区集聚和集中;加大城镇污染防治,切实控制面源污染;加快新乡经济技术开发区国家园区循环化改造,推广先进技术,延伸产业链条,提高产品开发附加值。北部太行山地区以生态保护为主,加大环境保护和水土保持力度,为周边地区提供更多的生态产品；因地制宜发展林业、中药材及林特产品加工业,鼓励发展健康、旅游、文化、体育等现代服务业,适度发展新能源、新材料和高端装备制造业。卫辉市、辉县市、凤泉区等位于城市上风向区域,要严格控制新建化工、水泥粉磨站(微粉站)、碎石等大气污染企业；卫辉市产业集聚区、新乡电源产业集聚区、凤泉专业园区、新乡经济技术开发区等要严格控制涉气企业的入驻;新乡县、获嘉县等地表水上游区域,要严格控制新建水污染严重的企业。鼓励各地结合实际探索加快绿色发展新模式。</w:t>
                  </w:r>
                </w:p>
              </w:tc>
              <w:tc>
                <w:tcPr>
                  <w:tcW w:w="1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none"/>
                      <w:u w:val="none"/>
                      <w:lang w:val="en-US" w:eastAsia="zh-CN"/>
                    </w:rPr>
                  </w:pPr>
                  <w:r>
                    <w:rPr>
                      <w:rFonts w:hint="default" w:ascii="Times New Roman" w:hAnsi="Times New Roman" w:eastAsia="宋体" w:cs="Times New Roman"/>
                      <w:b w:val="0"/>
                      <w:bCs w:val="0"/>
                      <w:color w:val="000000" w:themeColor="text1"/>
                      <w:kern w:val="0"/>
                      <w:sz w:val="21"/>
                      <w:szCs w:val="21"/>
                      <w:highlight w:val="none"/>
                      <w:u w:val="none"/>
                      <w:lang w:eastAsia="zh-CN"/>
                      <w14:textFill>
                        <w14:solidFill>
                          <w14:schemeClr w14:val="tx1"/>
                        </w14:solidFill>
                      </w14:textFill>
                    </w:rPr>
                    <w:t>本项目位于新乡市</w:t>
                  </w:r>
                  <w:r>
                    <w:rPr>
                      <w:rFonts w:hint="eastAsia" w:cs="Times New Roman"/>
                      <w:b w:val="0"/>
                      <w:bCs w:val="0"/>
                      <w:color w:val="000000" w:themeColor="text1"/>
                      <w:kern w:val="0"/>
                      <w:sz w:val="21"/>
                      <w:szCs w:val="21"/>
                      <w:highlight w:val="none"/>
                      <w:u w:val="none"/>
                      <w:lang w:eastAsia="zh-CN"/>
                      <w14:textFill>
                        <w14:solidFill>
                          <w14:schemeClr w14:val="tx1"/>
                        </w14:solidFill>
                      </w14:textFill>
                    </w:rPr>
                    <w:t>封丘县产业集聚区</w:t>
                  </w:r>
                  <w:r>
                    <w:rPr>
                      <w:rFonts w:hint="default" w:ascii="Times New Roman" w:hAnsi="Times New Roman" w:eastAsia="宋体" w:cs="Times New Roman"/>
                      <w:b w:val="0"/>
                      <w:bCs w:val="0"/>
                      <w:color w:val="000000" w:themeColor="text1"/>
                      <w:sz w:val="21"/>
                      <w:szCs w:val="21"/>
                      <w:highlight w:val="none"/>
                      <w:u w:val="none"/>
                      <w:lang w:val="en-US" w:eastAsia="zh-CN"/>
                      <w14:textFill>
                        <w14:solidFill>
                          <w14:schemeClr w14:val="tx1"/>
                        </w14:solidFill>
                      </w14:textFill>
                    </w:rPr>
                    <w:t>为</w:t>
                  </w:r>
                  <w:r>
                    <w:rPr>
                      <w:rFonts w:hint="eastAsia" w:cs="Times New Roman"/>
                      <w:color w:val="000000" w:themeColor="text1"/>
                      <w:sz w:val="21"/>
                      <w:szCs w:val="21"/>
                      <w:highlight w:val="none"/>
                      <w:lang w:val="en-US" w:eastAsia="zh-CN"/>
                      <w14:textFill>
                        <w14:solidFill>
                          <w14:schemeClr w14:val="tx1"/>
                        </w14:solidFill>
                      </w14:textFill>
                    </w:rPr>
                    <w:t>衡器制造</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项目</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不属于</w:t>
                  </w:r>
                  <w:r>
                    <w:rPr>
                      <w:rFonts w:hint="default" w:ascii="Times New Roman" w:hAnsi="Times New Roman" w:eastAsia="宋体" w:cs="Times New Roman"/>
                      <w:b w:val="0"/>
                      <w:bCs w:val="0"/>
                      <w:color w:val="000000" w:themeColor="text1"/>
                      <w:kern w:val="0"/>
                      <w:sz w:val="21"/>
                      <w:szCs w:val="21"/>
                      <w:highlight w:val="none"/>
                      <w:u w:val="none"/>
                      <w:lang w:eastAsia="zh-CN"/>
                      <w14:textFill>
                        <w14:solidFill>
                          <w14:schemeClr w14:val="tx1"/>
                        </w14:solidFill>
                      </w14:textFill>
                    </w:rPr>
                    <w:t>新建化工、水泥粉磨站(微粉站)、碎石等大气污染企业</w:t>
                  </w:r>
                </w:p>
              </w:tc>
              <w:tc>
                <w:tcPr>
                  <w:tcW w:w="8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val="0"/>
                      <w:color w:val="000000"/>
                      <w:kern w:val="0"/>
                      <w:sz w:val="21"/>
                      <w:szCs w:val="21"/>
                      <w:highlight w:val="none"/>
                      <w:u w:val="none"/>
                      <w:lang w:val="en-US" w:eastAsia="zh-CN"/>
                    </w:rPr>
                  </w:pPr>
                  <w:r>
                    <w:rPr>
                      <w:rFonts w:hint="default" w:ascii="Times New Roman" w:hAnsi="Times New Roman" w:eastAsia="宋体" w:cs="Times New Roman"/>
                      <w:b w:val="0"/>
                      <w:bCs w:val="0"/>
                      <w:color w:val="000000"/>
                      <w:kern w:val="0"/>
                      <w:sz w:val="21"/>
                      <w:szCs w:val="21"/>
                      <w:highlight w:val="none"/>
                      <w:u w:val="none"/>
                      <w:lang w:val="en-US" w:eastAsia="zh-CN"/>
                    </w:rPr>
                    <w:t>符合相关要求</w:t>
                  </w:r>
                </w:p>
              </w:tc>
            </w:tr>
            <w:bookmarkEnd w:id="0"/>
          </w:tbl>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val="0"/>
                <w:color w:val="000000"/>
                <w:sz w:val="24"/>
                <w:highlight w:val="none"/>
                <w:u w:val="none"/>
                <w:lang w:val="en-US" w:eastAsia="zh-CN"/>
              </w:rPr>
            </w:pPr>
            <w:r>
              <w:rPr>
                <w:rFonts w:hint="default" w:ascii="Times New Roman" w:hAnsi="Times New Roman" w:eastAsia="宋体" w:cs="Times New Roman"/>
                <w:b/>
                <w:bCs w:val="0"/>
                <w:color w:val="000000"/>
                <w:sz w:val="24"/>
                <w:highlight w:val="none"/>
                <w:u w:val="none"/>
                <w:lang w:val="en-US" w:eastAsia="zh-CN"/>
              </w:rPr>
              <w:t>与</w:t>
            </w:r>
            <w:r>
              <w:rPr>
                <w:rFonts w:hint="eastAsia" w:cs="Times New Roman"/>
                <w:b/>
                <w:bCs w:val="0"/>
                <w:color w:val="000000"/>
                <w:sz w:val="24"/>
                <w:highlight w:val="none"/>
                <w:u w:val="none"/>
                <w:lang w:val="en-US" w:eastAsia="zh-CN"/>
              </w:rPr>
              <w:t>河南省污染防治攻坚战领导小组</w:t>
            </w:r>
            <w:r>
              <w:rPr>
                <w:rFonts w:hint="default" w:ascii="Times New Roman" w:hAnsi="Times New Roman" w:eastAsia="宋体" w:cs="Times New Roman"/>
                <w:b/>
                <w:bCs w:val="0"/>
                <w:color w:val="000000"/>
                <w:sz w:val="24"/>
                <w:highlight w:val="none"/>
                <w:u w:val="none"/>
                <w:lang w:val="en-US" w:eastAsia="zh-CN"/>
              </w:rPr>
              <w:t>发布的《关于印发</w:t>
            </w:r>
            <w:r>
              <w:rPr>
                <w:rFonts w:hint="eastAsia" w:cs="Times New Roman"/>
                <w:b/>
                <w:bCs w:val="0"/>
                <w:color w:val="000000"/>
                <w:sz w:val="24"/>
                <w:highlight w:val="none"/>
                <w:u w:val="none"/>
                <w:lang w:val="en-US" w:eastAsia="zh-CN"/>
              </w:rPr>
              <w:t>河南省2019年大气污染防治攻坚战实施方案的通知</w:t>
            </w:r>
            <w:r>
              <w:rPr>
                <w:rFonts w:hint="default" w:ascii="Times New Roman" w:hAnsi="Times New Roman" w:eastAsia="宋体" w:cs="Times New Roman"/>
                <w:b/>
                <w:bCs w:val="0"/>
                <w:color w:val="000000"/>
                <w:sz w:val="24"/>
                <w:highlight w:val="none"/>
                <w:u w:val="none"/>
                <w:lang w:val="en-US" w:eastAsia="zh-CN"/>
              </w:rPr>
              <w:t>》（</w:t>
            </w:r>
            <w:r>
              <w:rPr>
                <w:rFonts w:hint="eastAsia" w:cs="Times New Roman"/>
                <w:b/>
                <w:bCs w:val="0"/>
                <w:color w:val="000000"/>
                <w:sz w:val="24"/>
                <w:highlight w:val="none"/>
                <w:u w:val="none"/>
                <w:lang w:val="en-US" w:eastAsia="zh-CN"/>
              </w:rPr>
              <w:t>豫环攻坚办</w:t>
            </w:r>
            <w:r>
              <w:rPr>
                <w:rFonts w:hint="default" w:ascii="Times New Roman" w:hAnsi="Times New Roman" w:eastAsia="宋体" w:cs="Times New Roman"/>
                <w:b/>
                <w:bCs w:val="0"/>
                <w:color w:val="000000"/>
                <w:sz w:val="24"/>
                <w:highlight w:val="none"/>
                <w:u w:val="none"/>
                <w:lang w:val="en-US" w:eastAsia="zh-CN"/>
              </w:rPr>
              <w:t>[201</w:t>
            </w:r>
            <w:r>
              <w:rPr>
                <w:rFonts w:hint="eastAsia" w:cs="Times New Roman"/>
                <w:b/>
                <w:bCs w:val="0"/>
                <w:color w:val="000000"/>
                <w:sz w:val="24"/>
                <w:highlight w:val="none"/>
                <w:u w:val="none"/>
                <w:lang w:val="en-US" w:eastAsia="zh-CN"/>
              </w:rPr>
              <w:t>9</w:t>
            </w:r>
            <w:r>
              <w:rPr>
                <w:rFonts w:hint="default" w:ascii="Times New Roman" w:hAnsi="Times New Roman" w:eastAsia="宋体" w:cs="Times New Roman"/>
                <w:b/>
                <w:bCs w:val="0"/>
                <w:color w:val="000000"/>
                <w:sz w:val="24"/>
                <w:highlight w:val="none"/>
                <w:u w:val="none"/>
                <w:lang w:val="en-US" w:eastAsia="zh-CN"/>
              </w:rPr>
              <w:t>]</w:t>
            </w:r>
            <w:r>
              <w:rPr>
                <w:rFonts w:hint="eastAsia" w:cs="Times New Roman"/>
                <w:b/>
                <w:bCs w:val="0"/>
                <w:color w:val="000000"/>
                <w:sz w:val="24"/>
                <w:highlight w:val="none"/>
                <w:u w:val="none"/>
                <w:lang w:val="en-US" w:eastAsia="zh-CN"/>
              </w:rPr>
              <w:t>25</w:t>
            </w:r>
            <w:r>
              <w:rPr>
                <w:rFonts w:hint="default" w:ascii="Times New Roman" w:hAnsi="Times New Roman" w:eastAsia="宋体" w:cs="Times New Roman"/>
                <w:b/>
                <w:bCs w:val="0"/>
                <w:color w:val="000000"/>
                <w:sz w:val="24"/>
                <w:highlight w:val="none"/>
                <w:u w:val="none"/>
                <w:lang w:val="en-US" w:eastAsia="zh-CN"/>
              </w:rPr>
              <w:t>号）（以下简称《通知》）进行对照分析。</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i w:val="0"/>
                <w:iCs w:val="0"/>
                <w:sz w:val="24"/>
                <w:szCs w:val="24"/>
                <w:highlight w:val="none"/>
                <w:u w:val="none"/>
                <w:lang w:val="en-US" w:eastAsia="zh-CN"/>
              </w:rPr>
            </w:pPr>
            <w:r>
              <w:rPr>
                <w:rFonts w:hint="default" w:ascii="Times New Roman" w:hAnsi="Times New Roman" w:eastAsia="宋体" w:cs="Times New Roman"/>
                <w:b w:val="0"/>
                <w:bCs/>
                <w:i w:val="0"/>
                <w:iCs w:val="0"/>
                <w:sz w:val="24"/>
                <w:szCs w:val="24"/>
                <w:highlight w:val="none"/>
                <w:u w:val="none"/>
                <w:lang w:val="en-US" w:eastAsia="zh-CN"/>
              </w:rPr>
              <w:t>表</w:t>
            </w:r>
            <w:r>
              <w:rPr>
                <w:rFonts w:hint="eastAsia" w:cs="Times New Roman"/>
                <w:b w:val="0"/>
                <w:bCs/>
                <w:i w:val="0"/>
                <w:iCs w:val="0"/>
                <w:sz w:val="24"/>
                <w:szCs w:val="24"/>
                <w:highlight w:val="none"/>
                <w:u w:val="none"/>
                <w:lang w:val="en-US" w:eastAsia="zh-CN"/>
              </w:rPr>
              <w:t>12</w:t>
            </w:r>
            <w:r>
              <w:rPr>
                <w:rFonts w:hint="default" w:ascii="Times New Roman" w:hAnsi="Times New Roman" w:eastAsia="宋体" w:cs="Times New Roman"/>
                <w:b w:val="0"/>
                <w:bCs/>
                <w:i w:val="0"/>
                <w:iCs w:val="0"/>
                <w:sz w:val="24"/>
                <w:szCs w:val="24"/>
                <w:highlight w:val="none"/>
                <w:u w:val="none"/>
                <w:lang w:val="en-US" w:eastAsia="zh-CN"/>
              </w:rPr>
              <w:t xml:space="preserve"> </w:t>
            </w:r>
            <w:r>
              <w:rPr>
                <w:rFonts w:hint="eastAsia" w:ascii="Times New Roman" w:hAnsi="Times New Roman" w:cs="Times New Roman"/>
                <w:b w:val="0"/>
                <w:bCs/>
                <w:i w:val="0"/>
                <w:iCs w:val="0"/>
                <w:sz w:val="24"/>
                <w:szCs w:val="24"/>
                <w:highlight w:val="none"/>
                <w:u w:val="none"/>
                <w:lang w:val="en-US" w:eastAsia="zh-CN"/>
              </w:rPr>
              <w:t xml:space="preserve">   </w:t>
            </w:r>
            <w:r>
              <w:rPr>
                <w:rFonts w:hint="default" w:ascii="Times New Roman" w:hAnsi="Times New Roman" w:eastAsia="宋体" w:cs="Times New Roman"/>
                <w:b w:val="0"/>
                <w:bCs/>
                <w:i w:val="0"/>
                <w:iCs w:val="0"/>
                <w:sz w:val="24"/>
                <w:szCs w:val="24"/>
                <w:highlight w:val="none"/>
                <w:u w:val="none"/>
                <w:lang w:val="en-US" w:eastAsia="zh-CN"/>
              </w:rPr>
              <w:t xml:space="preserve"> 项目</w:t>
            </w:r>
            <w:r>
              <w:rPr>
                <w:rFonts w:hint="default" w:ascii="Times New Roman" w:hAnsi="Times New Roman" w:eastAsia="宋体" w:cs="Times New Roman"/>
                <w:b w:val="0"/>
                <w:bCs/>
                <w:i w:val="0"/>
                <w:iCs w:val="0"/>
                <w:color w:val="auto"/>
                <w:sz w:val="24"/>
                <w:szCs w:val="24"/>
                <w:highlight w:val="none"/>
                <w:u w:val="none"/>
                <w:lang w:val="en-US" w:eastAsia="zh-CN"/>
              </w:rPr>
              <w:t>与《</w:t>
            </w:r>
            <w:r>
              <w:rPr>
                <w:rFonts w:hint="default" w:ascii="Times New Roman" w:hAnsi="Times New Roman" w:eastAsia="宋体" w:cs="Times New Roman"/>
                <w:b w:val="0"/>
                <w:bCs/>
                <w:color w:val="auto"/>
                <w:sz w:val="24"/>
                <w:szCs w:val="24"/>
                <w:highlight w:val="none"/>
                <w:u w:val="none"/>
                <w:lang w:val="en-US" w:eastAsia="zh-CN"/>
              </w:rPr>
              <w:t>通知</w:t>
            </w:r>
            <w:r>
              <w:rPr>
                <w:rFonts w:hint="default" w:ascii="Times New Roman" w:hAnsi="Times New Roman" w:eastAsia="宋体" w:cs="Times New Roman"/>
                <w:b w:val="0"/>
                <w:bCs/>
                <w:i w:val="0"/>
                <w:iCs w:val="0"/>
                <w:color w:val="auto"/>
                <w:sz w:val="24"/>
                <w:szCs w:val="24"/>
                <w:highlight w:val="none"/>
                <w:u w:val="none"/>
                <w:lang w:val="en-US" w:eastAsia="zh-CN"/>
              </w:rPr>
              <w:t>》相符性分</w:t>
            </w:r>
            <w:r>
              <w:rPr>
                <w:rFonts w:hint="default" w:ascii="Times New Roman" w:hAnsi="Times New Roman" w:eastAsia="宋体" w:cs="Times New Roman"/>
                <w:b w:val="0"/>
                <w:bCs/>
                <w:i w:val="0"/>
                <w:iCs w:val="0"/>
                <w:sz w:val="24"/>
                <w:szCs w:val="24"/>
                <w:highlight w:val="none"/>
                <w:u w:val="none"/>
                <w:lang w:val="en-US" w:eastAsia="zh-CN"/>
              </w:rPr>
              <w:t>析</w:t>
            </w:r>
          </w:p>
          <w:tbl>
            <w:tblPr>
              <w:tblStyle w:val="16"/>
              <w:tblW w:w="85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1"/>
              <w:gridCol w:w="5523"/>
              <w:gridCol w:w="1528"/>
              <w:gridCol w:w="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sz w:val="24"/>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lang w:eastAsia="zh-CN"/>
                    </w:rPr>
                    <w:t>类别</w:t>
                  </w:r>
                </w:p>
              </w:tc>
              <w:tc>
                <w:tcPr>
                  <w:tcW w:w="55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sz w:val="24"/>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lang w:val="en-US" w:eastAsia="zh-CN"/>
                    </w:rPr>
                    <w:t>《河南省2019年大气污染防治攻坚战实施方案》</w:t>
                  </w:r>
                  <w:r>
                    <w:rPr>
                      <w:rFonts w:hint="default" w:ascii="Times New Roman" w:hAnsi="Times New Roman" w:eastAsia="宋体" w:cs="Times New Roman"/>
                      <w:b w:val="0"/>
                      <w:bCs/>
                      <w:color w:val="000000"/>
                      <w:kern w:val="0"/>
                      <w:sz w:val="21"/>
                      <w:szCs w:val="21"/>
                      <w:highlight w:val="none"/>
                      <w:u w:val="none"/>
                    </w:rPr>
                    <w:t>中有关要求</w:t>
                  </w:r>
                </w:p>
              </w:tc>
              <w:tc>
                <w:tcPr>
                  <w:tcW w:w="15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sz w:val="24"/>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rPr>
                    <w:t>企业建设情况</w:t>
                  </w:r>
                </w:p>
              </w:tc>
              <w:tc>
                <w:tcPr>
                  <w:tcW w:w="6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sz w:val="24"/>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rPr>
                    <w:t>对比结论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val="0"/>
                      <w:bCs/>
                      <w:color w:val="000000"/>
                      <w:kern w:val="0"/>
                      <w:sz w:val="21"/>
                      <w:szCs w:val="21"/>
                      <w:highlight w:val="none"/>
                      <w:u w:val="none"/>
                      <w:lang w:val="en-US" w:eastAsia="zh-CN"/>
                    </w:rPr>
                  </w:pPr>
                  <w:r>
                    <w:rPr>
                      <w:rFonts w:hint="default" w:ascii="Times New Roman" w:hAnsi="Times New Roman" w:eastAsia="宋体" w:cs="Times New Roman"/>
                      <w:b w:val="0"/>
                      <w:bCs/>
                      <w:color w:val="000000"/>
                      <w:kern w:val="0"/>
                      <w:sz w:val="21"/>
                      <w:szCs w:val="21"/>
                      <w:highlight w:val="none"/>
                      <w:u w:val="none"/>
                      <w:lang w:val="en-US" w:eastAsia="zh-CN"/>
                    </w:rPr>
                    <w:t>（</w:t>
                  </w:r>
                  <w:r>
                    <w:rPr>
                      <w:rFonts w:hint="eastAsia" w:ascii="Times New Roman" w:hAnsi="Times New Roman" w:cs="Times New Roman"/>
                      <w:b w:val="0"/>
                      <w:bCs/>
                      <w:color w:val="000000"/>
                      <w:kern w:val="0"/>
                      <w:sz w:val="21"/>
                      <w:szCs w:val="21"/>
                      <w:highlight w:val="none"/>
                      <w:u w:val="none"/>
                      <w:lang w:val="en-US" w:eastAsia="zh-CN"/>
                    </w:rPr>
                    <w:t>七</w:t>
                  </w:r>
                  <w:r>
                    <w:rPr>
                      <w:rFonts w:hint="default" w:ascii="Times New Roman" w:hAnsi="Times New Roman" w:eastAsia="宋体" w:cs="Times New Roman"/>
                      <w:b w:val="0"/>
                      <w:bCs/>
                      <w:color w:val="000000"/>
                      <w:kern w:val="0"/>
                      <w:sz w:val="21"/>
                      <w:szCs w:val="21"/>
                      <w:highlight w:val="none"/>
                      <w:u w:val="none"/>
                      <w:lang w:val="en-US" w:eastAsia="zh-CN"/>
                    </w:rPr>
                    <w:t>）</w:t>
                  </w:r>
                  <w:r>
                    <w:rPr>
                      <w:rFonts w:hint="eastAsia" w:ascii="Times New Roman" w:hAnsi="Times New Roman" w:cs="Times New Roman"/>
                      <w:b w:val="0"/>
                      <w:bCs/>
                      <w:color w:val="000000"/>
                      <w:kern w:val="0"/>
                      <w:sz w:val="21"/>
                      <w:szCs w:val="21"/>
                      <w:highlight w:val="none"/>
                      <w:u w:val="none"/>
                      <w:lang w:val="en-US" w:eastAsia="zh-CN"/>
                    </w:rPr>
                    <w:t>打好工业绿色升级战役</w:t>
                  </w:r>
                </w:p>
              </w:tc>
              <w:tc>
                <w:tcPr>
                  <w:tcW w:w="55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contextualSpacing/>
                    <w:jc w:val="both"/>
                    <w:textAlignment w:val="auto"/>
                    <w:rPr>
                      <w:rFonts w:hint="default" w:ascii="Times New Roman" w:hAnsi="Times New Roman" w:eastAsia="宋体" w:cs="Times New Roman"/>
                      <w:b w:val="0"/>
                      <w:bCs/>
                      <w:color w:val="000000"/>
                      <w:kern w:val="0"/>
                      <w:sz w:val="21"/>
                      <w:szCs w:val="21"/>
                      <w:highlight w:val="none"/>
                      <w:u w:val="none"/>
                      <w:lang w:val="en-US" w:eastAsia="zh-CN"/>
                    </w:rPr>
                  </w:pPr>
                  <w:r>
                    <w:rPr>
                      <w:rFonts w:hint="eastAsia" w:ascii="Times New Roman" w:hAnsi="Times New Roman" w:cs="Times New Roman"/>
                      <w:b w:val="0"/>
                      <w:bCs/>
                      <w:color w:val="000000"/>
                      <w:kern w:val="0"/>
                      <w:sz w:val="21"/>
                      <w:szCs w:val="21"/>
                      <w:highlight w:val="none"/>
                      <w:u w:val="none"/>
                      <w:lang w:val="en-US" w:eastAsia="zh-CN"/>
                    </w:rPr>
                    <w:t>31.开展工业企业无组织排放治理。2019年10月底前，全省工业企业完成物料运输、生产工艺、堆场环节的无组织排放深度治理，全面实现“五到位、一密闭”。“五到位”即：生产过程收尘到位，生产工艺产尘点设置集气罩并配备除尘设施，不能有可见烟尘外逸；物料运输抑尘到位，粉状、粒状物料及燃料运输采用密闭皮带、密闭通廊、管状带式输送机或密闭车厢、真空罐车、气力输送等密闭方式，汽车、火车、皮带输送机等卸料点设置集气罩或密闭罩，并配备除尘设施；厂区道路除尘到位，路面实施硬化，定时进行洒水清扫，出口处配备车轮和车身清洗装置；裸露土地绿化到位，厂区内可见裸露土地全部绿化，确实不能绿化的尽可能硬化；无组织排放监控到位，因企制宜安装视频、空气微站、降尘缸、TSP（总悬浮颗粒物）等监控设施。“一密闭”即：厂区内贮存的各类易产生粉尘的物料及燃料全部密闭，禁止露天堆放。对无组织排放达不到要求的企业，严格依照《中华人民共和国大气污染防治法》予以处罚，并责令停产整改（省生态环境厅负责）</w:t>
                  </w:r>
                </w:p>
              </w:tc>
              <w:tc>
                <w:tcPr>
                  <w:tcW w:w="15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outlineLvl w:val="9"/>
                    <w:rPr>
                      <w:rFonts w:hint="default" w:ascii="Times New Roman" w:hAnsi="Times New Roman" w:eastAsia="宋体" w:cs="Times New Roman"/>
                      <w:b w:val="0"/>
                      <w:bCs/>
                      <w:color w:val="000000"/>
                      <w:kern w:val="0"/>
                      <w:sz w:val="21"/>
                      <w:szCs w:val="21"/>
                      <w:highlight w:val="none"/>
                      <w:u w:val="none"/>
                      <w:lang w:val="en-US" w:eastAsia="zh-CN"/>
                    </w:rPr>
                  </w:pPr>
                  <w:r>
                    <w:rPr>
                      <w:rFonts w:hint="default" w:ascii="Times New Roman" w:hAnsi="Times New Roman" w:eastAsia="宋体" w:cs="Times New Roman"/>
                      <w:b w:val="0"/>
                      <w:bCs/>
                      <w:color w:val="000000"/>
                      <w:kern w:val="0"/>
                      <w:sz w:val="21"/>
                      <w:szCs w:val="21"/>
                      <w:highlight w:val="none"/>
                      <w:u w:val="none"/>
                      <w:lang w:eastAsia="zh-CN"/>
                    </w:rPr>
                    <w:t>本项目</w:t>
                  </w:r>
                  <w:r>
                    <w:rPr>
                      <w:rFonts w:hint="eastAsia" w:cs="Times New Roman"/>
                      <w:b w:val="0"/>
                      <w:bCs/>
                      <w:color w:val="000000"/>
                      <w:kern w:val="0"/>
                      <w:sz w:val="21"/>
                      <w:szCs w:val="21"/>
                      <w:highlight w:val="none"/>
                      <w:u w:val="none"/>
                      <w:lang w:val="en-US" w:eastAsia="zh-CN"/>
                    </w:rPr>
                    <w:t>原料和产品置于厂房内，生产过程不使用粉末状原料；在各个产尘点设置废气收集装置，并使用脉冲袋式除尘器对收集的粉尘进行处理；本项目厂区道路硬化，并定期洒水抑尘，其余部分进行绿化；根据要求，安装在线监控设备</w:t>
                  </w:r>
                </w:p>
              </w:tc>
              <w:tc>
                <w:tcPr>
                  <w:tcW w:w="6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contextualSpacing/>
                    <w:jc w:val="center"/>
                    <w:textAlignment w:val="auto"/>
                    <w:rPr>
                      <w:rFonts w:hint="default" w:ascii="Times New Roman" w:hAnsi="Times New Roman" w:eastAsia="宋体" w:cs="Times New Roman"/>
                      <w:b w:val="0"/>
                      <w:bCs/>
                      <w:color w:val="000000"/>
                      <w:kern w:val="0"/>
                      <w:sz w:val="21"/>
                      <w:szCs w:val="21"/>
                      <w:highlight w:val="none"/>
                      <w:u w:val="none"/>
                      <w:lang w:val="en-US" w:eastAsia="zh-CN"/>
                    </w:rPr>
                  </w:pPr>
                  <w:r>
                    <w:rPr>
                      <w:rFonts w:hint="eastAsia" w:ascii="Times New Roman" w:hAnsi="Times New Roman" w:cs="Times New Roman"/>
                      <w:b w:val="0"/>
                      <w:bCs/>
                      <w:color w:val="000000"/>
                      <w:kern w:val="0"/>
                      <w:sz w:val="21"/>
                      <w:szCs w:val="21"/>
                      <w:highlight w:val="none"/>
                      <w:u w:val="none"/>
                      <w:lang w:val="en-US" w:eastAsia="zh-CN"/>
                    </w:rPr>
                    <w:t>符合</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与《</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河南省生态环境厅关于印发河南省工业污染大气防治6个专项方案的通知</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》（豫环文【2019】84号）（以下简称《通知》）附件2河南省2019年工业企业无组织排放治理方案中其它行业无组织排放治理标准进行对照分析。</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2160" w:firstLineChars="900"/>
              <w:jc w:val="both"/>
              <w:textAlignment w:val="auto"/>
              <w:outlineLvl w:val="9"/>
              <w:rPr>
                <w:rFonts w:hint="eastAsia" w:ascii="Times New Roman" w:hAnsi="Times New Roman" w:eastAsia="宋体" w:cs="Times New Roman"/>
                <w:b w:val="0"/>
                <w:bCs/>
                <w:i w:val="0"/>
                <w:iCs w:val="0"/>
                <w:sz w:val="24"/>
                <w:szCs w:val="24"/>
                <w:highlight w:val="none"/>
                <w:u w:val="none"/>
                <w:lang w:val="en-US" w:eastAsia="zh-CN"/>
              </w:rPr>
            </w:pPr>
            <w:r>
              <w:rPr>
                <w:rFonts w:hint="eastAsia" w:ascii="Times New Roman" w:hAnsi="Times New Roman" w:eastAsia="宋体" w:cs="Times New Roman"/>
                <w:b w:val="0"/>
                <w:bCs/>
                <w:i w:val="0"/>
                <w:iCs w:val="0"/>
                <w:sz w:val="24"/>
                <w:szCs w:val="24"/>
                <w:highlight w:val="none"/>
                <w:u w:val="none"/>
                <w:lang w:val="en-US" w:eastAsia="zh-CN"/>
              </w:rPr>
              <w:t>表</w:t>
            </w:r>
            <w:r>
              <w:rPr>
                <w:rFonts w:hint="eastAsia" w:cs="Times New Roman"/>
                <w:b w:val="0"/>
                <w:bCs/>
                <w:i w:val="0"/>
                <w:iCs w:val="0"/>
                <w:sz w:val="24"/>
                <w:szCs w:val="24"/>
                <w:highlight w:val="none"/>
                <w:u w:val="none"/>
                <w:lang w:val="en-US" w:eastAsia="zh-CN"/>
              </w:rPr>
              <w:t>13</w:t>
            </w:r>
            <w:r>
              <w:rPr>
                <w:rFonts w:hint="eastAsia" w:ascii="Times New Roman" w:hAnsi="Times New Roman" w:eastAsia="宋体" w:cs="Times New Roman"/>
                <w:b w:val="0"/>
                <w:bCs/>
                <w:i w:val="0"/>
                <w:iCs w:val="0"/>
                <w:sz w:val="24"/>
                <w:szCs w:val="24"/>
                <w:highlight w:val="none"/>
                <w:u w:val="none"/>
                <w:lang w:val="en-US" w:eastAsia="zh-CN"/>
              </w:rPr>
              <w:t xml:space="preserve">     项目与《</w:t>
            </w:r>
            <w:r>
              <w:rPr>
                <w:rFonts w:hint="eastAsia" w:ascii="Times New Roman" w:hAnsi="Times New Roman" w:eastAsia="宋体" w:cs="Times New Roman"/>
                <w:b w:val="0"/>
                <w:bCs/>
                <w:sz w:val="24"/>
                <w:szCs w:val="24"/>
                <w:highlight w:val="none"/>
                <w:u w:val="none"/>
                <w:lang w:val="en-US" w:eastAsia="zh-CN"/>
              </w:rPr>
              <w:t>通知</w:t>
            </w:r>
            <w:r>
              <w:rPr>
                <w:rFonts w:hint="eastAsia" w:ascii="Times New Roman" w:hAnsi="Times New Roman" w:eastAsia="宋体" w:cs="Times New Roman"/>
                <w:b w:val="0"/>
                <w:bCs/>
                <w:i w:val="0"/>
                <w:iCs w:val="0"/>
                <w:sz w:val="24"/>
                <w:szCs w:val="24"/>
                <w:highlight w:val="none"/>
                <w:u w:val="none"/>
                <w:lang w:val="en-US" w:eastAsia="zh-CN"/>
              </w:rPr>
              <w:t>》相符性分析</w:t>
            </w:r>
          </w:p>
          <w:tbl>
            <w:tblPr>
              <w:tblStyle w:val="16"/>
              <w:tblW w:w="8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080"/>
              <w:gridCol w:w="2277"/>
              <w:gridCol w:w="138"/>
              <w:gridCol w:w="1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noWrap w:val="0"/>
                  <w:vAlign w:val="center"/>
                </w:tcPr>
                <w:p>
                  <w:pPr>
                    <w:spacing w:line="240" w:lineRule="auto"/>
                    <w:contextualSpacing/>
                    <w:jc w:val="center"/>
                    <w:rPr>
                      <w:rFonts w:hint="eastAsia" w:ascii="Times New Roman" w:hAnsi="Times New Roman" w:eastAsia="宋体" w:cs="Times New Roman"/>
                      <w:b w:val="0"/>
                      <w:bCs/>
                      <w:sz w:val="21"/>
                      <w:szCs w:val="21"/>
                      <w:highlight w:val="none"/>
                      <w:u w:val="none"/>
                      <w:vertAlign w:val="baseline"/>
                      <w:lang w:val="en-US" w:eastAsia="zh-CN"/>
                    </w:rPr>
                  </w:pPr>
                  <w:r>
                    <w:rPr>
                      <w:rFonts w:hint="eastAsia" w:ascii="Times New Roman" w:hAnsi="Times New Roman" w:eastAsia="宋体" w:cs="Times New Roman"/>
                      <w:b w:val="0"/>
                      <w:bCs/>
                      <w:color w:val="000000"/>
                      <w:kern w:val="0"/>
                      <w:sz w:val="21"/>
                      <w:szCs w:val="21"/>
                      <w:highlight w:val="none"/>
                      <w:u w:val="none"/>
                      <w:lang w:eastAsia="zh-CN"/>
                    </w:rPr>
                    <w:t>类别</w:t>
                  </w:r>
                </w:p>
              </w:tc>
              <w:tc>
                <w:tcPr>
                  <w:tcW w:w="4080" w:type="dxa"/>
                  <w:noWrap w:val="0"/>
                  <w:vAlign w:val="center"/>
                </w:tcPr>
                <w:p>
                  <w:pPr>
                    <w:spacing w:line="240" w:lineRule="auto"/>
                    <w:contextualSpacing/>
                    <w:jc w:val="center"/>
                    <w:rPr>
                      <w:rFonts w:hint="default" w:ascii="Times New Roman" w:hAnsi="Times New Roman" w:cs="Times New Roman"/>
                      <w:b w:val="0"/>
                      <w:bCs/>
                      <w:sz w:val="21"/>
                      <w:szCs w:val="21"/>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lang w:val="en-US" w:eastAsia="zh-CN"/>
                    </w:rPr>
                    <w:t>十六、其它行业无组织排放治理标准</w:t>
                  </w:r>
                </w:p>
              </w:tc>
              <w:tc>
                <w:tcPr>
                  <w:tcW w:w="2277" w:type="dxa"/>
                  <w:noWrap w:val="0"/>
                  <w:vAlign w:val="center"/>
                </w:tcPr>
                <w:p>
                  <w:pPr>
                    <w:spacing w:line="240" w:lineRule="auto"/>
                    <w:contextualSpacing/>
                    <w:jc w:val="center"/>
                    <w:rPr>
                      <w:rFonts w:hint="default" w:ascii="Times New Roman" w:hAnsi="Times New Roman" w:cs="Times New Roman"/>
                      <w:b w:val="0"/>
                      <w:bCs/>
                      <w:sz w:val="21"/>
                      <w:szCs w:val="21"/>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rPr>
                    <w:t>企业建设情况</w:t>
                  </w:r>
                </w:p>
              </w:tc>
              <w:tc>
                <w:tcPr>
                  <w:tcW w:w="1379" w:type="dxa"/>
                  <w:gridSpan w:val="2"/>
                  <w:noWrap w:val="0"/>
                  <w:vAlign w:val="center"/>
                </w:tcPr>
                <w:p>
                  <w:pPr>
                    <w:spacing w:line="240" w:lineRule="auto"/>
                    <w:contextualSpacing/>
                    <w:jc w:val="center"/>
                    <w:rPr>
                      <w:rFonts w:hint="default" w:ascii="Times New Roman" w:hAnsi="Times New Roman" w:cs="Times New Roman"/>
                      <w:b w:val="0"/>
                      <w:bCs/>
                      <w:sz w:val="21"/>
                      <w:szCs w:val="21"/>
                      <w:highlight w:val="none"/>
                      <w:u w:val="none"/>
                      <w:vertAlign w:val="baseline"/>
                      <w:lang w:val="en-US" w:eastAsia="zh-CN"/>
                    </w:rPr>
                  </w:pPr>
                  <w:r>
                    <w:rPr>
                      <w:rFonts w:hint="default" w:ascii="Times New Roman" w:hAnsi="Times New Roman" w:eastAsia="宋体" w:cs="Times New Roman"/>
                      <w:b w:val="0"/>
                      <w:bCs/>
                      <w:color w:val="000000"/>
                      <w:kern w:val="0"/>
                      <w:sz w:val="21"/>
                      <w:szCs w:val="21"/>
                      <w:highlight w:val="none"/>
                      <w:u w:val="none"/>
                    </w:rPr>
                    <w:t>对比结论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restart"/>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none"/>
                      <w:u w:val="none"/>
                      <w:lang w:eastAsia="zh-CN"/>
                    </w:rPr>
                  </w:pPr>
                  <w:r>
                    <w:rPr>
                      <w:rFonts w:hint="eastAsia" w:ascii="Times New Roman" w:hAnsi="Times New Roman" w:eastAsia="宋体" w:cs="Times New Roman"/>
                      <w:b w:val="0"/>
                      <w:bCs/>
                      <w:color w:val="000000"/>
                      <w:kern w:val="0"/>
                      <w:sz w:val="21"/>
                      <w:szCs w:val="21"/>
                      <w:highlight w:val="none"/>
                      <w:u w:val="none"/>
                      <w:lang w:eastAsia="zh-CN"/>
                    </w:rPr>
                    <w:t>（一）料场密闭治理</w:t>
                  </w:r>
                </w:p>
              </w:tc>
              <w:tc>
                <w:tcPr>
                  <w:tcW w:w="4080" w:type="dxa"/>
                  <w:noWrap w:val="0"/>
                  <w:vAlign w:val="top"/>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1、</w:t>
                  </w:r>
                  <w:r>
                    <w:rPr>
                      <w:rFonts w:hint="default" w:ascii="Times New Roman" w:hAnsi="Times New Roman" w:eastAsia="宋体" w:cs="Times New Roman"/>
                      <w:b w:val="0"/>
                      <w:bCs/>
                      <w:color w:val="000000"/>
                      <w:kern w:val="0"/>
                      <w:sz w:val="21"/>
                      <w:szCs w:val="21"/>
                      <w:highlight w:val="none"/>
                      <w:u w:val="none"/>
                      <w:lang w:val="en-US" w:eastAsia="zh-CN"/>
                    </w:rPr>
                    <w:t>所有物料（包括原辅料、半成品、成品）进库存放，厂界内无露天堆放物料。料场安装喷干雾抑尘设施。</w:t>
                  </w:r>
                </w:p>
              </w:tc>
              <w:tc>
                <w:tcPr>
                  <w:tcW w:w="24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rPr>
                      <w:rFonts w:hint="default" w:ascii="Times New Roman" w:hAnsi="Times New Roman" w:eastAsia="宋体" w:cs="Times New Roman"/>
                      <w:b w:val="0"/>
                      <w:bCs/>
                      <w:color w:val="000000"/>
                      <w:kern w:val="0"/>
                      <w:sz w:val="21"/>
                      <w:szCs w:val="21"/>
                      <w:highlight w:val="none"/>
                      <w:u w:val="none"/>
                      <w:lang w:val="en-US" w:eastAsia="zh-CN"/>
                    </w:rPr>
                  </w:pPr>
                  <w:r>
                    <w:rPr>
                      <w:rFonts w:hint="default" w:ascii="Times New Roman" w:hAnsi="Times New Roman" w:eastAsia="宋体" w:cs="Times New Roman"/>
                      <w:b w:val="0"/>
                      <w:bCs/>
                      <w:color w:val="000000"/>
                      <w:kern w:val="0"/>
                      <w:sz w:val="21"/>
                      <w:szCs w:val="21"/>
                      <w:highlight w:val="none"/>
                      <w:u w:val="none"/>
                      <w:lang w:eastAsia="zh-CN"/>
                    </w:rPr>
                    <w:t>本项目</w:t>
                  </w:r>
                  <w:r>
                    <w:rPr>
                      <w:rFonts w:hint="eastAsia" w:cs="Times New Roman"/>
                      <w:b w:val="0"/>
                      <w:bCs/>
                      <w:color w:val="000000"/>
                      <w:kern w:val="0"/>
                      <w:sz w:val="21"/>
                      <w:szCs w:val="21"/>
                      <w:highlight w:val="none"/>
                      <w:u w:val="none"/>
                      <w:lang w:val="en-US" w:eastAsia="zh-CN"/>
                    </w:rPr>
                    <w:t>原料和产品置于厂房内，整个生产过程不使用粉末状原料；在各个产尘点设置废气收集装置，并使用脉冲袋式除尘器对收集的粉尘进行处理；厂房车间各生产工序须功能区化，并全部硬化</w:t>
                  </w:r>
                </w:p>
              </w:tc>
              <w:tc>
                <w:tcPr>
                  <w:tcW w:w="1241" w:type="dxa"/>
                  <w:vMerge w:val="restart"/>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none"/>
                      <w:u w:val="none"/>
                      <w:lang w:eastAsia="zh-CN"/>
                    </w:rPr>
                  </w:pPr>
                  <w:r>
                    <w:rPr>
                      <w:rFonts w:hint="eastAsia" w:cs="Times New Roman"/>
                      <w:b w:val="0"/>
                      <w:bCs/>
                      <w:color w:val="000000"/>
                      <w:kern w:val="0"/>
                      <w:sz w:val="21"/>
                      <w:szCs w:val="21"/>
                      <w:highlight w:val="none"/>
                      <w:u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spacing w:line="240" w:lineRule="auto"/>
                    <w:contextualSpacing/>
                    <w:jc w:val="center"/>
                    <w:rPr>
                      <w:b w:val="0"/>
                      <w:bCs/>
                      <w:highlight w:val="none"/>
                      <w:u w:val="none"/>
                    </w:rPr>
                  </w:pPr>
                </w:p>
              </w:tc>
              <w:tc>
                <w:tcPr>
                  <w:tcW w:w="4080" w:type="dxa"/>
                  <w:noWrap w:val="0"/>
                  <w:vAlign w:val="top"/>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2、</w:t>
                  </w:r>
                  <w:r>
                    <w:rPr>
                      <w:rFonts w:hint="default" w:ascii="Times New Roman" w:hAnsi="Times New Roman" w:eastAsia="宋体" w:cs="Times New Roman"/>
                      <w:b w:val="0"/>
                      <w:bCs/>
                      <w:color w:val="000000"/>
                      <w:kern w:val="0"/>
                      <w:sz w:val="21"/>
                      <w:szCs w:val="21"/>
                      <w:highlight w:val="none"/>
                      <w:u w:val="none"/>
                      <w:lang w:val="en-US" w:eastAsia="zh-CN"/>
                    </w:rPr>
                    <w:t>密闭料场必须覆盖所有堆场料区（堆放区、工作区和主通道区）</w:t>
                  </w:r>
                </w:p>
              </w:tc>
              <w:tc>
                <w:tcPr>
                  <w:tcW w:w="2415" w:type="dxa"/>
                  <w:gridSpan w:val="2"/>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yellow"/>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spacing w:line="240" w:lineRule="auto"/>
                    <w:contextualSpacing/>
                    <w:jc w:val="center"/>
                    <w:rPr>
                      <w:b w:val="0"/>
                      <w:bCs/>
                      <w:highlight w:val="none"/>
                      <w:u w:val="none"/>
                    </w:rPr>
                  </w:pPr>
                </w:p>
              </w:tc>
              <w:tc>
                <w:tcPr>
                  <w:tcW w:w="4080" w:type="dxa"/>
                  <w:noWrap w:val="0"/>
                  <w:vAlign w:val="top"/>
                </w:tcPr>
                <w:p>
                  <w:pPr>
                    <w:spacing w:line="240" w:lineRule="auto"/>
                    <w:contextualSpacing/>
                    <w:jc w:val="center"/>
                    <w:rPr>
                      <w:rFonts w:hint="eastAsia"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3、车间、料库四面密闭，通道口安装卷帘门、推拉门等封闭性良好且便于开关的硬质门，在无车辆出入时将门关闭，保证空气合理流动不产生湍流。</w:t>
                  </w:r>
                </w:p>
              </w:tc>
              <w:tc>
                <w:tcPr>
                  <w:tcW w:w="2415" w:type="dxa"/>
                  <w:gridSpan w:val="2"/>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yellow"/>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spacing w:line="240" w:lineRule="auto"/>
                    <w:contextualSpacing/>
                    <w:jc w:val="center"/>
                    <w:rPr>
                      <w:b w:val="0"/>
                      <w:bCs/>
                      <w:highlight w:val="none"/>
                      <w:u w:val="none"/>
                    </w:rPr>
                  </w:pPr>
                </w:p>
              </w:tc>
              <w:tc>
                <w:tcPr>
                  <w:tcW w:w="4080" w:type="dxa"/>
                  <w:noWrap w:val="0"/>
                  <w:vAlign w:val="top"/>
                </w:tcPr>
                <w:p>
                  <w:pPr>
                    <w:spacing w:line="240" w:lineRule="auto"/>
                    <w:contextualSpacing/>
                    <w:jc w:val="center"/>
                    <w:rPr>
                      <w:rFonts w:hint="eastAsia"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4、所有地面完成硬化，并保证除物料堆放区域外没有明显积尘。</w:t>
                  </w:r>
                </w:p>
              </w:tc>
              <w:tc>
                <w:tcPr>
                  <w:tcW w:w="2415" w:type="dxa"/>
                  <w:gridSpan w:val="2"/>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yellow"/>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spacing w:line="240" w:lineRule="auto"/>
                    <w:contextualSpacing/>
                    <w:jc w:val="center"/>
                    <w:rPr>
                      <w:b w:val="0"/>
                      <w:bCs/>
                      <w:highlight w:val="none"/>
                      <w:u w:val="none"/>
                    </w:rPr>
                  </w:pPr>
                </w:p>
              </w:tc>
              <w:tc>
                <w:tcPr>
                  <w:tcW w:w="4080" w:type="dxa"/>
                  <w:noWrap w:val="0"/>
                  <w:vAlign w:val="top"/>
                </w:tcPr>
                <w:p>
                  <w:pPr>
                    <w:spacing w:line="240" w:lineRule="auto"/>
                    <w:contextualSpacing/>
                    <w:jc w:val="center"/>
                    <w:rPr>
                      <w:rFonts w:hint="eastAsia"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5、每个下料口设置独立集气罩，配套的除尘设施不与其他工序混用。</w:t>
                  </w:r>
                </w:p>
              </w:tc>
              <w:tc>
                <w:tcPr>
                  <w:tcW w:w="2415" w:type="dxa"/>
                  <w:gridSpan w:val="2"/>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yellow"/>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spacing w:line="240" w:lineRule="auto"/>
                    <w:contextualSpacing/>
                    <w:jc w:val="center"/>
                    <w:rPr>
                      <w:b w:val="0"/>
                      <w:bCs/>
                      <w:highlight w:val="none"/>
                      <w:u w:val="none"/>
                    </w:rPr>
                  </w:pPr>
                </w:p>
              </w:tc>
              <w:tc>
                <w:tcPr>
                  <w:tcW w:w="4080" w:type="dxa"/>
                  <w:noWrap w:val="0"/>
                  <w:vAlign w:val="top"/>
                </w:tcPr>
                <w:p>
                  <w:pPr>
                    <w:spacing w:line="240" w:lineRule="auto"/>
                    <w:contextualSpacing/>
                    <w:jc w:val="center"/>
                    <w:rPr>
                      <w:rFonts w:hint="eastAsia"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6、厂房车间各生产工序须功能区化，各功能区安装固定的喷干雾抑尘装置。</w:t>
                  </w:r>
                </w:p>
              </w:tc>
              <w:tc>
                <w:tcPr>
                  <w:tcW w:w="2415" w:type="dxa"/>
                  <w:gridSpan w:val="2"/>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yellow"/>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spacing w:line="240" w:lineRule="auto"/>
                    <w:contextualSpacing/>
                    <w:jc w:val="center"/>
                    <w:rPr>
                      <w:b w:val="0"/>
                      <w:bCs/>
                      <w:highlight w:val="none"/>
                      <w:u w:val="none"/>
                    </w:rPr>
                  </w:pPr>
                </w:p>
              </w:tc>
              <w:tc>
                <w:tcPr>
                  <w:tcW w:w="4080" w:type="dxa"/>
                  <w:noWrap w:val="0"/>
                  <w:vAlign w:val="top"/>
                </w:tcPr>
                <w:p>
                  <w:pPr>
                    <w:spacing w:line="240" w:lineRule="auto"/>
                    <w:contextualSpacing/>
                    <w:jc w:val="center"/>
                    <w:rPr>
                      <w:rFonts w:hint="eastAsia" w:cs="Times New Roman"/>
                      <w:b w:val="0"/>
                      <w:bCs/>
                      <w:color w:val="000000"/>
                      <w:kern w:val="0"/>
                      <w:sz w:val="21"/>
                      <w:szCs w:val="21"/>
                      <w:highlight w:val="none"/>
                      <w:u w:val="none"/>
                      <w:lang w:val="en-US" w:eastAsia="zh-CN"/>
                    </w:rPr>
                  </w:pPr>
                  <w:r>
                    <w:rPr>
                      <w:rFonts w:hint="eastAsia" w:cs="Times New Roman"/>
                      <w:b w:val="0"/>
                      <w:bCs/>
                      <w:color w:val="000000"/>
                      <w:kern w:val="0"/>
                      <w:sz w:val="21"/>
                      <w:szCs w:val="21"/>
                      <w:highlight w:val="none"/>
                      <w:u w:val="none"/>
                      <w:lang w:val="en-US" w:eastAsia="zh-CN"/>
                    </w:rPr>
                    <w:t>7、厂区出口应安装车辆冲洗装置，保证出场车辆车轮车身干净、运行不起尘。</w:t>
                  </w:r>
                </w:p>
              </w:tc>
              <w:tc>
                <w:tcPr>
                  <w:tcW w:w="2415" w:type="dxa"/>
                  <w:gridSpan w:val="2"/>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default" w:ascii="Times New Roman" w:hAnsi="Times New Roman" w:eastAsia="宋体" w:cs="Times New Roman"/>
                      <w:b w:val="0"/>
                      <w:bCs/>
                      <w:color w:val="000000"/>
                      <w:kern w:val="0"/>
                      <w:sz w:val="21"/>
                      <w:szCs w:val="21"/>
                      <w:highlight w:val="yellow"/>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restart"/>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none"/>
                      <w:u w:val="none"/>
                      <w:lang w:val="en-US" w:eastAsia="zh-CN"/>
                    </w:rPr>
                  </w:pPr>
                  <w:r>
                    <w:rPr>
                      <w:rFonts w:hint="eastAsia" w:ascii="Times New Roman" w:hAnsi="Times New Roman" w:eastAsia="宋体" w:cs="Times New Roman"/>
                      <w:b w:val="0"/>
                      <w:bCs/>
                      <w:color w:val="000000"/>
                      <w:kern w:val="0"/>
                      <w:sz w:val="21"/>
                      <w:szCs w:val="21"/>
                      <w:highlight w:val="none"/>
                      <w:u w:val="none"/>
                      <w:lang w:val="en-US" w:eastAsia="zh-CN"/>
                    </w:rPr>
                    <w:t>（二）物料输送环节治理</w:t>
                  </w:r>
                </w:p>
              </w:tc>
              <w:tc>
                <w:tcPr>
                  <w:tcW w:w="4080" w:type="dxa"/>
                  <w:noWrap w:val="0"/>
                  <w:vAlign w:val="center"/>
                </w:tcPr>
                <w:p>
                  <w:pPr>
                    <w:numPr>
                      <w:ilvl w:val="0"/>
                      <w:numId w:val="0"/>
                    </w:numPr>
                    <w:spacing w:line="240" w:lineRule="auto"/>
                    <w:contextualSpacing/>
                    <w:jc w:val="center"/>
                    <w:rPr>
                      <w:rFonts w:hint="default" w:ascii="Times New Roman" w:hAnsi="Times New Roman" w:eastAsia="宋体" w:cs="Times New Roman"/>
                      <w:b w:val="0"/>
                      <w:bCs/>
                      <w:color w:val="000000"/>
                      <w:kern w:val="0"/>
                      <w:sz w:val="21"/>
                      <w:szCs w:val="21"/>
                      <w:highlight w:val="none"/>
                      <w:u w:val="none"/>
                    </w:rPr>
                  </w:pPr>
                  <w:r>
                    <w:rPr>
                      <w:rFonts w:hint="eastAsia" w:cs="Times New Roman"/>
                      <w:b w:val="0"/>
                      <w:bCs/>
                      <w:color w:val="000000"/>
                      <w:kern w:val="0"/>
                      <w:sz w:val="21"/>
                      <w:szCs w:val="21"/>
                      <w:highlight w:val="none"/>
                      <w:u w:val="none"/>
                      <w:lang w:val="en-US" w:eastAsia="zh-CN"/>
                    </w:rPr>
                    <w:t>1、</w:t>
                  </w:r>
                  <w:r>
                    <w:rPr>
                      <w:rFonts w:hint="default" w:ascii="Times New Roman" w:hAnsi="Times New Roman" w:eastAsia="宋体" w:cs="Times New Roman"/>
                      <w:b w:val="0"/>
                      <w:bCs/>
                      <w:color w:val="000000"/>
                      <w:kern w:val="0"/>
                      <w:sz w:val="21"/>
                      <w:szCs w:val="21"/>
                      <w:highlight w:val="none"/>
                      <w:u w:val="none"/>
                    </w:rPr>
                    <w:t>散状物料采用封闭式输送方式，皮带输送机受料点、卸料点应设置密闭罩，并配备除尘设施。</w:t>
                  </w:r>
                </w:p>
              </w:tc>
              <w:tc>
                <w:tcPr>
                  <w:tcW w:w="24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outlineLvl w:val="9"/>
                    <w:rPr>
                      <w:rFonts w:hint="default" w:ascii="Times New Roman" w:hAnsi="Times New Roman" w:eastAsia="宋体" w:cs="Times New Roman"/>
                      <w:b w:val="0"/>
                      <w:bCs/>
                      <w:color w:val="000000"/>
                      <w:kern w:val="0"/>
                      <w:sz w:val="21"/>
                      <w:szCs w:val="21"/>
                      <w:highlight w:val="none"/>
                      <w:u w:val="none"/>
                      <w:lang w:val="en-US" w:eastAsia="zh-CN"/>
                    </w:rPr>
                  </w:pPr>
                  <w:r>
                    <w:rPr>
                      <w:rFonts w:hint="default" w:ascii="Times New Roman" w:hAnsi="Times New Roman" w:eastAsia="宋体" w:cs="Times New Roman"/>
                      <w:b w:val="0"/>
                      <w:bCs/>
                      <w:color w:val="000000"/>
                      <w:kern w:val="0"/>
                      <w:sz w:val="21"/>
                      <w:szCs w:val="21"/>
                      <w:highlight w:val="none"/>
                      <w:u w:val="none"/>
                      <w:lang w:eastAsia="zh-CN"/>
                    </w:rPr>
                    <w:t>本项目</w:t>
                  </w:r>
                  <w:r>
                    <w:rPr>
                      <w:rFonts w:hint="eastAsia" w:cs="Times New Roman"/>
                      <w:b w:val="0"/>
                      <w:bCs/>
                      <w:color w:val="000000"/>
                      <w:kern w:val="0"/>
                      <w:sz w:val="21"/>
                      <w:szCs w:val="21"/>
                      <w:highlight w:val="none"/>
                      <w:u w:val="none"/>
                      <w:lang w:val="en-US" w:eastAsia="zh-CN"/>
                    </w:rPr>
                    <w:t>原料和产品置于厂房内，整个生产过程不使用粉末状原料；在各个产尘点设置废气收集装置，并使用脉冲袋式除尘器对收集的粉尘进行处理</w:t>
                  </w:r>
                </w:p>
              </w:tc>
              <w:tc>
                <w:tcPr>
                  <w:tcW w:w="1241" w:type="dxa"/>
                  <w:vMerge w:val="restart"/>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yellow"/>
                      <w:u w:val="none"/>
                      <w:lang w:eastAsia="zh-CN"/>
                    </w:rPr>
                  </w:pPr>
                  <w:r>
                    <w:rPr>
                      <w:rFonts w:hint="eastAsia" w:cs="Times New Roman"/>
                      <w:b w:val="0"/>
                      <w:bCs/>
                      <w:color w:val="000000"/>
                      <w:kern w:val="0"/>
                      <w:sz w:val="21"/>
                      <w:szCs w:val="21"/>
                      <w:highlight w:val="none"/>
                      <w:u w:val="none"/>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default" w:ascii="Times New Roman" w:hAnsi="Times New Roman" w:eastAsia="宋体" w:cs="Times New Roman"/>
                      <w:b w:val="0"/>
                      <w:bCs/>
                      <w:color w:val="000000"/>
                      <w:kern w:val="0"/>
                      <w:sz w:val="21"/>
                      <w:szCs w:val="21"/>
                      <w:highlight w:val="none"/>
                      <w:u w:val="none"/>
                    </w:rPr>
                  </w:pPr>
                </w:p>
              </w:tc>
              <w:tc>
                <w:tcPr>
                  <w:tcW w:w="4080" w:type="dxa"/>
                  <w:noWrap w:val="0"/>
                  <w:vAlign w:val="center"/>
                </w:tcPr>
                <w:p>
                  <w:pPr>
                    <w:numPr>
                      <w:ilvl w:val="0"/>
                      <w:numId w:val="0"/>
                    </w:numPr>
                    <w:spacing w:line="240" w:lineRule="auto"/>
                    <w:ind w:leftChars="0"/>
                    <w:contextualSpacing/>
                    <w:jc w:val="center"/>
                    <w:rPr>
                      <w:rFonts w:hint="eastAsia" w:ascii="Times New Roman" w:hAnsi="Times New Roman" w:eastAsia="宋体"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2、</w:t>
                  </w:r>
                  <w:r>
                    <w:rPr>
                      <w:rFonts w:hint="eastAsia" w:ascii="Times New Roman" w:hAnsi="Times New Roman" w:eastAsia="宋体" w:cs="Times New Roman"/>
                      <w:b w:val="0"/>
                      <w:bCs/>
                      <w:sz w:val="21"/>
                      <w:szCs w:val="21"/>
                      <w:highlight w:val="none"/>
                      <w:u w:val="none"/>
                      <w:lang w:val="en-US" w:eastAsia="zh-CN"/>
                    </w:rPr>
                    <w:t>皮带输送机或物料提升机需在密闭廊道内运行，并在所有落料位置设置集尘装置及配备除尘系统。</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eastAsia="宋体"/>
                      <w:b w:val="0"/>
                      <w:bCs/>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default" w:ascii="Times New Roman" w:hAnsi="Times New Roman" w:eastAsia="宋体" w:cs="Times New Roman"/>
                      <w:b w:val="0"/>
                      <w:bCs/>
                      <w:color w:val="000000"/>
                      <w:kern w:val="0"/>
                      <w:sz w:val="21"/>
                      <w:szCs w:val="21"/>
                      <w:highlight w:val="none"/>
                      <w:u w:val="none"/>
                    </w:rPr>
                  </w:pPr>
                </w:p>
              </w:tc>
              <w:tc>
                <w:tcPr>
                  <w:tcW w:w="4080" w:type="dxa"/>
                  <w:noWrap w:val="0"/>
                  <w:vAlign w:val="center"/>
                </w:tcPr>
                <w:p>
                  <w:pPr>
                    <w:numPr>
                      <w:ilvl w:val="0"/>
                      <w:numId w:val="0"/>
                    </w:numPr>
                    <w:spacing w:line="240" w:lineRule="auto"/>
                    <w:ind w:leftChars="0"/>
                    <w:contextualSpacing/>
                    <w:jc w:val="center"/>
                    <w:rPr>
                      <w:rFonts w:hint="default" w:ascii="Times New Roman" w:hAnsi="Times New Roman" w:eastAsia="宋体"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3、运输车辆装载高度最高点不得超过车辆槽帮上沿 40 厘米，两侧边缘应当低于槽帮上缘 10 厘米，车斗应采用苫布覆盖，苫布边缘至少要遮住槽帮上沿以下 15 厘米，禁止厂内露天转运散状物料。</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eastAsia="宋体"/>
                      <w:b w:val="0"/>
                      <w:bCs/>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default" w:ascii="Times New Roman" w:hAnsi="Times New Roman" w:eastAsia="宋体" w:cs="Times New Roman"/>
                      <w:b w:val="0"/>
                      <w:bCs/>
                      <w:color w:val="000000"/>
                      <w:kern w:val="0"/>
                      <w:sz w:val="21"/>
                      <w:szCs w:val="21"/>
                      <w:highlight w:val="none"/>
                      <w:u w:val="none"/>
                    </w:rPr>
                  </w:pPr>
                </w:p>
              </w:tc>
              <w:tc>
                <w:tcPr>
                  <w:tcW w:w="4080" w:type="dxa"/>
                  <w:noWrap w:val="0"/>
                  <w:vAlign w:val="center"/>
                </w:tcPr>
                <w:p>
                  <w:pPr>
                    <w:numPr>
                      <w:ilvl w:val="0"/>
                      <w:numId w:val="0"/>
                    </w:numPr>
                    <w:spacing w:line="240" w:lineRule="auto"/>
                    <w:ind w:leftChars="0"/>
                    <w:contextualSpacing/>
                    <w:jc w:val="center"/>
                    <w:rPr>
                      <w:rFonts w:hint="default" w:ascii="Times New Roman" w:hAnsi="Times New Roman" w:eastAsia="宋体"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4、除尘器卸灰不直接卸落到地面，卸灰区封闭。除尘灰采用气力输送、罐车等密闭方式运输；采用非密闭方式运输的，车辆应苫盖，装卸车时应采取加湿等措施抑尘。</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center"/>
                    <w:textAlignment w:val="auto"/>
                    <w:outlineLvl w:val="9"/>
                    <w:rPr>
                      <w:rFonts w:hint="eastAsia" w:eastAsia="宋体"/>
                      <w:b w:val="0"/>
                      <w:bCs/>
                      <w:sz w:val="21"/>
                      <w:szCs w:val="21"/>
                      <w:highlight w:val="none"/>
                      <w:u w:val="none"/>
                      <w:lang w:val="en-US" w:eastAsia="zh-CN"/>
                    </w:rPr>
                  </w:pPr>
                </w:p>
              </w:tc>
              <w:tc>
                <w:tcPr>
                  <w:tcW w:w="1241" w:type="dxa"/>
                  <w:vMerge w:val="continue"/>
                  <w:noWrap w:val="0"/>
                  <w:vAlign w:val="center"/>
                </w:tcPr>
                <w:p>
                  <w:pPr>
                    <w:spacing w:line="240" w:lineRule="auto"/>
                    <w:contextualSpacing/>
                    <w:jc w:val="center"/>
                    <w:rPr>
                      <w:rFonts w:hint="eastAsia" w:ascii="Times New Roman" w:hAnsi="Times New Roman" w:eastAsia="宋体"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restart"/>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r>
                    <w:rPr>
                      <w:rFonts w:hint="eastAsia" w:cs="Times New Roman"/>
                      <w:b w:val="0"/>
                      <w:bCs/>
                      <w:color w:val="000000"/>
                      <w:kern w:val="0"/>
                      <w:sz w:val="21"/>
                      <w:szCs w:val="21"/>
                      <w:highlight w:val="none"/>
                      <w:u w:val="none"/>
                      <w:lang w:eastAsia="zh-CN"/>
                    </w:rPr>
                    <w:t>（三）生产环节治理</w:t>
                  </w:r>
                </w:p>
              </w:tc>
              <w:tc>
                <w:tcPr>
                  <w:tcW w:w="4080" w:type="dxa"/>
                  <w:noWrap w:val="0"/>
                  <w:vAlign w:val="center"/>
                </w:tcPr>
                <w:p>
                  <w:pPr>
                    <w:numPr>
                      <w:ilvl w:val="0"/>
                      <w:numId w:val="0"/>
                    </w:numPr>
                    <w:spacing w:line="240" w:lineRule="auto"/>
                    <w:ind w:leftChars="0"/>
                    <w:contextualSpacing/>
                    <w:jc w:val="center"/>
                    <w:rPr>
                      <w:rFonts w:hint="eastAsia" w:ascii="Times New Roman" w:hAnsi="Times New Roman"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1、</w:t>
                  </w:r>
                  <w:r>
                    <w:rPr>
                      <w:rFonts w:hint="eastAsia" w:ascii="Times New Roman" w:hAnsi="Times New Roman" w:cs="Times New Roman"/>
                      <w:b w:val="0"/>
                      <w:bCs/>
                      <w:sz w:val="21"/>
                      <w:szCs w:val="21"/>
                      <w:highlight w:val="none"/>
                      <w:u w:val="none"/>
                      <w:lang w:val="en-US" w:eastAsia="zh-CN"/>
                    </w:rPr>
                    <w:t>物料上料、破碎、筛分、混料等生产过程中的产尘点应在封闭的厂房内进行二次封闭，并安装集气设施和除尘设施。</w:t>
                  </w:r>
                </w:p>
              </w:tc>
              <w:tc>
                <w:tcPr>
                  <w:tcW w:w="24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outlineLvl w:val="9"/>
                    <w:rPr>
                      <w:rFonts w:hint="default" w:eastAsia="宋体"/>
                      <w:b w:val="0"/>
                      <w:bCs/>
                      <w:sz w:val="21"/>
                      <w:szCs w:val="21"/>
                      <w:highlight w:val="none"/>
                      <w:u w:val="none"/>
                      <w:lang w:val="en-US" w:eastAsia="zh-CN"/>
                    </w:rPr>
                  </w:pPr>
                  <w:r>
                    <w:rPr>
                      <w:rFonts w:hint="eastAsia"/>
                      <w:b w:val="0"/>
                      <w:bCs/>
                      <w:sz w:val="21"/>
                      <w:szCs w:val="21"/>
                      <w:highlight w:val="none"/>
                      <w:u w:val="none"/>
                      <w:lang w:val="en-US" w:eastAsia="zh-CN"/>
                    </w:rPr>
                    <w:t>本项目</w:t>
                  </w:r>
                  <w:r>
                    <w:rPr>
                      <w:rFonts w:hint="default" w:ascii="Times New Roman" w:hAnsi="Times New Roman" w:eastAsia="宋体" w:cs="Times New Roman"/>
                      <w:b w:val="0"/>
                      <w:bCs w:val="0"/>
                      <w:color w:val="000000" w:themeColor="text1"/>
                      <w:kern w:val="0"/>
                      <w:sz w:val="21"/>
                      <w:szCs w:val="21"/>
                      <w:highlight w:val="none"/>
                      <w:u w:val="none"/>
                      <w:lang w:val="en-US" w:eastAsia="zh-CN"/>
                      <w14:textFill>
                        <w14:solidFill>
                          <w14:schemeClr w14:val="tx1"/>
                        </w14:solidFill>
                      </w14:textFill>
                    </w:rPr>
                    <w:t>生产过程中不产生VOCs 废气</w:t>
                  </w:r>
                  <w:r>
                    <w:rPr>
                      <w:rFonts w:hint="eastAsia" w:ascii="Times New Roman" w:hAnsi="Times New Roman" w:cs="Times New Roman"/>
                      <w:b w:val="0"/>
                      <w:bCs w:val="0"/>
                      <w:color w:val="000000" w:themeColor="text1"/>
                      <w:kern w:val="0"/>
                      <w:sz w:val="21"/>
                      <w:szCs w:val="21"/>
                      <w:highlight w:val="none"/>
                      <w:u w:val="none"/>
                      <w:lang w:val="en-US" w:eastAsia="zh-CN"/>
                      <w14:textFill>
                        <w14:solidFill>
                          <w14:schemeClr w14:val="tx1"/>
                        </w14:solidFill>
                      </w14:textFill>
                    </w:rPr>
                    <w:t>，</w:t>
                  </w:r>
                  <w:r>
                    <w:rPr>
                      <w:rFonts w:hint="eastAsia" w:cs="Times New Roman"/>
                      <w:b w:val="0"/>
                      <w:bCs/>
                      <w:color w:val="000000"/>
                      <w:kern w:val="0"/>
                      <w:sz w:val="21"/>
                      <w:szCs w:val="21"/>
                      <w:highlight w:val="none"/>
                      <w:u w:val="none"/>
                      <w:lang w:val="en-US" w:eastAsia="zh-CN"/>
                    </w:rPr>
                    <w:t>在各个产尘点设置废气收集装置，并使用脉冲袋式除尘器对收集的粉尘进行处理</w:t>
                  </w:r>
                </w:p>
              </w:tc>
              <w:tc>
                <w:tcPr>
                  <w:tcW w:w="1241" w:type="dxa"/>
                  <w:vMerge w:val="restart"/>
                  <w:noWrap w:val="0"/>
                  <w:vAlign w:val="center"/>
                </w:tcPr>
                <w:p>
                  <w:pPr>
                    <w:spacing w:line="240" w:lineRule="auto"/>
                    <w:contextualSpacing/>
                    <w:jc w:val="center"/>
                    <w:rPr>
                      <w:rFonts w:hint="eastAsia" w:cs="Times New Roman"/>
                      <w:b w:val="0"/>
                      <w:bCs/>
                      <w:color w:val="000000"/>
                      <w:kern w:val="0"/>
                      <w:sz w:val="21"/>
                      <w:szCs w:val="21"/>
                      <w:highlight w:val="yellow"/>
                      <w:u w:val="none"/>
                      <w:lang w:eastAsia="zh-CN"/>
                    </w:rPr>
                  </w:pPr>
                  <w:r>
                    <w:rPr>
                      <w:rFonts w:hint="eastAsia" w:cs="Times New Roman"/>
                      <w:b w:val="0"/>
                      <w:bCs/>
                      <w:color w:val="000000"/>
                      <w:kern w:val="0"/>
                      <w:sz w:val="21"/>
                      <w:szCs w:val="21"/>
                      <w:highlight w:val="none"/>
                      <w:u w:val="none"/>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p>
              </w:tc>
              <w:tc>
                <w:tcPr>
                  <w:tcW w:w="4080" w:type="dxa"/>
                  <w:noWrap w:val="0"/>
                  <w:vAlign w:val="center"/>
                </w:tcPr>
                <w:p>
                  <w:pPr>
                    <w:numPr>
                      <w:ilvl w:val="0"/>
                      <w:numId w:val="0"/>
                    </w:numPr>
                    <w:spacing w:line="240" w:lineRule="auto"/>
                    <w:ind w:leftChars="0"/>
                    <w:contextualSpacing/>
                    <w:jc w:val="center"/>
                    <w:rPr>
                      <w:rFonts w:hint="eastAsia"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2、在生产过程中的产生 VOCS 的工序应在封闭的厂房内进行二次封闭，并安装集气设施和 VOCS 处理设施。</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outlineLvl w:val="9"/>
                    <w:rPr>
                      <w:rFonts w:hint="eastAsia"/>
                      <w:b w:val="0"/>
                      <w:bCs/>
                      <w:sz w:val="21"/>
                      <w:szCs w:val="21"/>
                      <w:highlight w:val="none"/>
                      <w:u w:val="none"/>
                    </w:rPr>
                  </w:pPr>
                </w:p>
              </w:tc>
              <w:tc>
                <w:tcPr>
                  <w:tcW w:w="1241" w:type="dxa"/>
                  <w:vMerge w:val="continue"/>
                  <w:noWrap w:val="0"/>
                  <w:vAlign w:val="center"/>
                </w:tcPr>
                <w:p>
                  <w:pPr>
                    <w:spacing w:line="240" w:lineRule="auto"/>
                    <w:contextualSpacing/>
                    <w:jc w:val="center"/>
                    <w:rPr>
                      <w:rFonts w:hint="eastAsia"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p>
              </w:tc>
              <w:tc>
                <w:tcPr>
                  <w:tcW w:w="4080" w:type="dxa"/>
                  <w:noWrap w:val="0"/>
                  <w:vAlign w:val="center"/>
                </w:tcPr>
                <w:p>
                  <w:pPr>
                    <w:numPr>
                      <w:ilvl w:val="0"/>
                      <w:numId w:val="0"/>
                    </w:numPr>
                    <w:spacing w:line="240" w:lineRule="auto"/>
                    <w:ind w:leftChars="0"/>
                    <w:contextualSpacing/>
                    <w:jc w:val="center"/>
                    <w:rPr>
                      <w:rFonts w:hint="eastAsia"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3、其他方面：禁止生产车间内散放原料，需采用全封闭式/地下料仓，并配备完备的废气收集和处理系统，生产环节必须在密闭良好的车间内运行。</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outlineLvl w:val="9"/>
                    <w:rPr>
                      <w:rFonts w:hint="eastAsia"/>
                      <w:b w:val="0"/>
                      <w:bCs/>
                      <w:sz w:val="21"/>
                      <w:szCs w:val="21"/>
                      <w:highlight w:val="none"/>
                      <w:u w:val="none"/>
                    </w:rPr>
                  </w:pPr>
                </w:p>
              </w:tc>
              <w:tc>
                <w:tcPr>
                  <w:tcW w:w="1241" w:type="dxa"/>
                  <w:vMerge w:val="continue"/>
                  <w:noWrap w:val="0"/>
                  <w:vAlign w:val="center"/>
                </w:tcPr>
                <w:p>
                  <w:pPr>
                    <w:spacing w:line="240" w:lineRule="auto"/>
                    <w:contextualSpacing/>
                    <w:jc w:val="center"/>
                    <w:rPr>
                      <w:rFonts w:hint="eastAsia"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restart"/>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r>
                    <w:rPr>
                      <w:rFonts w:hint="eastAsia" w:cs="Times New Roman"/>
                      <w:b w:val="0"/>
                      <w:bCs/>
                      <w:color w:val="000000"/>
                      <w:kern w:val="0"/>
                      <w:sz w:val="21"/>
                      <w:szCs w:val="21"/>
                      <w:highlight w:val="none"/>
                      <w:u w:val="none"/>
                      <w:lang w:eastAsia="zh-CN"/>
                    </w:rPr>
                    <w:t>（四）厂区、车辆治理</w:t>
                  </w:r>
                </w:p>
              </w:tc>
              <w:tc>
                <w:tcPr>
                  <w:tcW w:w="4080" w:type="dxa"/>
                  <w:noWrap w:val="0"/>
                  <w:vAlign w:val="center"/>
                </w:tcPr>
                <w:p>
                  <w:pPr>
                    <w:numPr>
                      <w:ilvl w:val="0"/>
                      <w:numId w:val="0"/>
                    </w:numPr>
                    <w:spacing w:line="240" w:lineRule="auto"/>
                    <w:ind w:leftChars="0"/>
                    <w:contextualSpacing/>
                    <w:jc w:val="center"/>
                    <w:rPr>
                      <w:rFonts w:hint="eastAsia" w:ascii="Times New Roman" w:hAnsi="Times New Roman"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1、</w:t>
                  </w:r>
                  <w:r>
                    <w:rPr>
                      <w:rFonts w:hint="eastAsia" w:ascii="Times New Roman" w:hAnsi="Times New Roman" w:cs="Times New Roman"/>
                      <w:b w:val="0"/>
                      <w:bCs/>
                      <w:sz w:val="21"/>
                      <w:szCs w:val="21"/>
                      <w:highlight w:val="none"/>
                      <w:u w:val="none"/>
                      <w:lang w:val="en-US" w:eastAsia="zh-CN"/>
                    </w:rPr>
                    <w:t>厂区道路硬化，平整无破损，无积尘，厂区无裸露空地，闲置裸露空地绿化。</w:t>
                  </w:r>
                </w:p>
              </w:tc>
              <w:tc>
                <w:tcPr>
                  <w:tcW w:w="24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both"/>
                    <w:textAlignment w:val="auto"/>
                    <w:outlineLvl w:val="9"/>
                    <w:rPr>
                      <w:rFonts w:hint="default" w:ascii="Times New Roman" w:hAnsi="Times New Roman" w:cs="Times New Roman"/>
                      <w:b w:val="0"/>
                      <w:bCs/>
                      <w:color w:val="000000"/>
                      <w:kern w:val="0"/>
                      <w:sz w:val="21"/>
                      <w:szCs w:val="21"/>
                      <w:highlight w:val="none"/>
                      <w:u w:val="none"/>
                      <w:lang w:val="en-US" w:eastAsia="zh-CN" w:bidi="ar-SA"/>
                    </w:rPr>
                  </w:pPr>
                  <w:r>
                    <w:rPr>
                      <w:rFonts w:hint="eastAsia" w:cs="Times New Roman"/>
                      <w:b w:val="0"/>
                      <w:bCs/>
                      <w:color w:val="000000"/>
                      <w:kern w:val="0"/>
                      <w:sz w:val="21"/>
                      <w:szCs w:val="21"/>
                      <w:highlight w:val="none"/>
                      <w:u w:val="none"/>
                      <w:lang w:val="en-US" w:eastAsia="zh-CN" w:bidi="ar-SA"/>
                    </w:rPr>
                    <w:t>本项目厂区道路硬化，</w:t>
                  </w:r>
                  <w:r>
                    <w:rPr>
                      <w:rFonts w:hint="eastAsia" w:ascii="Times New Roman" w:hAnsi="Times New Roman" w:cs="Times New Roman"/>
                      <w:b w:val="0"/>
                      <w:bCs/>
                      <w:sz w:val="21"/>
                      <w:szCs w:val="21"/>
                      <w:highlight w:val="none"/>
                      <w:u w:val="none"/>
                      <w:lang w:val="en-US" w:eastAsia="zh-CN"/>
                    </w:rPr>
                    <w:t>闲置裸露空地绿化</w:t>
                  </w:r>
                  <w:r>
                    <w:rPr>
                      <w:rFonts w:hint="eastAsia" w:cs="Times New Roman"/>
                      <w:b w:val="0"/>
                      <w:bCs/>
                      <w:sz w:val="21"/>
                      <w:szCs w:val="21"/>
                      <w:highlight w:val="none"/>
                      <w:u w:val="none"/>
                      <w:lang w:val="en-US" w:eastAsia="zh-CN"/>
                    </w:rPr>
                    <w:t>，厂区道路定期洒水降尘</w:t>
                  </w:r>
                </w:p>
              </w:tc>
              <w:tc>
                <w:tcPr>
                  <w:tcW w:w="1241" w:type="dxa"/>
                  <w:vMerge w:val="restart"/>
                  <w:noWrap w:val="0"/>
                  <w:vAlign w:val="center"/>
                </w:tcPr>
                <w:p>
                  <w:pPr>
                    <w:spacing w:line="240" w:lineRule="auto"/>
                    <w:contextualSpacing/>
                    <w:jc w:val="center"/>
                    <w:rPr>
                      <w:rFonts w:hint="default" w:cs="Times New Roman"/>
                      <w:b w:val="0"/>
                      <w:bCs/>
                      <w:color w:val="000000"/>
                      <w:kern w:val="0"/>
                      <w:sz w:val="21"/>
                      <w:szCs w:val="21"/>
                      <w:highlight w:val="yellow"/>
                      <w:u w:val="none"/>
                      <w:lang w:val="en-US" w:eastAsia="zh-CN"/>
                    </w:rPr>
                  </w:pPr>
                  <w:r>
                    <w:rPr>
                      <w:rFonts w:hint="eastAsia" w:cs="Times New Roman"/>
                      <w:b w:val="0"/>
                      <w:bCs/>
                      <w:color w:val="000000"/>
                      <w:kern w:val="0"/>
                      <w:sz w:val="21"/>
                      <w:szCs w:val="21"/>
                      <w:highlight w:val="none"/>
                      <w:u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p>
              </w:tc>
              <w:tc>
                <w:tcPr>
                  <w:tcW w:w="4080" w:type="dxa"/>
                  <w:noWrap w:val="0"/>
                  <w:vAlign w:val="center"/>
                </w:tcPr>
                <w:p>
                  <w:pPr>
                    <w:numPr>
                      <w:ilvl w:val="0"/>
                      <w:numId w:val="0"/>
                    </w:numPr>
                    <w:spacing w:line="240" w:lineRule="auto"/>
                    <w:ind w:leftChars="0"/>
                    <w:contextualSpacing/>
                    <w:jc w:val="center"/>
                    <w:rPr>
                      <w:rFonts w:hint="default" w:ascii="Times New Roman" w:hAnsi="Times New Roman"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2、对厂区道路定期洒水清扫。</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outlineLvl w:val="9"/>
                    <w:rPr>
                      <w:rFonts w:hint="eastAsia" w:ascii="Times New Roman" w:hAnsi="Times New Roman" w:cs="Times New Roman"/>
                      <w:b w:val="0"/>
                      <w:bCs/>
                      <w:color w:val="000000"/>
                      <w:kern w:val="0"/>
                      <w:sz w:val="21"/>
                      <w:szCs w:val="21"/>
                      <w:highlight w:val="none"/>
                      <w:u w:val="none"/>
                      <w:lang w:val="en-US" w:eastAsia="zh-CN" w:bidi="ar-SA"/>
                    </w:rPr>
                  </w:pPr>
                </w:p>
              </w:tc>
              <w:tc>
                <w:tcPr>
                  <w:tcW w:w="1241" w:type="dxa"/>
                  <w:vMerge w:val="continue"/>
                  <w:noWrap w:val="0"/>
                  <w:vAlign w:val="center"/>
                </w:tcPr>
                <w:p>
                  <w:pPr>
                    <w:spacing w:line="240" w:lineRule="auto"/>
                    <w:contextualSpacing/>
                    <w:jc w:val="center"/>
                    <w:rPr>
                      <w:rFonts w:hint="eastAsia"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p>
              </w:tc>
              <w:tc>
                <w:tcPr>
                  <w:tcW w:w="4080" w:type="dxa"/>
                  <w:noWrap w:val="0"/>
                  <w:vAlign w:val="center"/>
                </w:tcPr>
                <w:p>
                  <w:pPr>
                    <w:numPr>
                      <w:ilvl w:val="0"/>
                      <w:numId w:val="0"/>
                    </w:numPr>
                    <w:spacing w:line="240" w:lineRule="auto"/>
                    <w:ind w:leftChars="0"/>
                    <w:contextualSpacing/>
                    <w:jc w:val="center"/>
                    <w:rPr>
                      <w:rFonts w:hint="default" w:ascii="Times New Roman" w:hAnsi="Times New Roman" w:cs="Times New Roman"/>
                      <w:b w:val="0"/>
                      <w:bCs/>
                      <w:sz w:val="21"/>
                      <w:szCs w:val="21"/>
                      <w:highlight w:val="none"/>
                      <w:u w:val="none"/>
                      <w:lang w:val="en-US" w:eastAsia="zh-CN"/>
                    </w:rPr>
                  </w:pPr>
                  <w:r>
                    <w:rPr>
                      <w:rFonts w:hint="eastAsia" w:cs="Times New Roman"/>
                      <w:b w:val="0"/>
                      <w:bCs/>
                      <w:sz w:val="21"/>
                      <w:szCs w:val="21"/>
                      <w:highlight w:val="none"/>
                      <w:u w:val="none"/>
                      <w:lang w:val="en-US" w:eastAsia="zh-CN"/>
                    </w:rPr>
                    <w:t>3、企业出厂口处配备高压清洗装置对所有车辆车轮、底盘进行冲洗，严禁带泥上路。洗车平台四周应设置洗车废水收集防治设施。</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jc w:val="center"/>
                    <w:textAlignment w:val="auto"/>
                    <w:outlineLvl w:val="9"/>
                    <w:rPr>
                      <w:rFonts w:hint="eastAsia" w:ascii="Times New Roman" w:hAnsi="Times New Roman" w:cs="Times New Roman"/>
                      <w:b w:val="0"/>
                      <w:bCs/>
                      <w:color w:val="000000"/>
                      <w:kern w:val="0"/>
                      <w:sz w:val="21"/>
                      <w:szCs w:val="21"/>
                      <w:highlight w:val="none"/>
                      <w:u w:val="none"/>
                      <w:lang w:val="en-US" w:eastAsia="zh-CN" w:bidi="ar-SA"/>
                    </w:rPr>
                  </w:pPr>
                </w:p>
              </w:tc>
              <w:tc>
                <w:tcPr>
                  <w:tcW w:w="1241" w:type="dxa"/>
                  <w:vMerge w:val="continue"/>
                  <w:noWrap w:val="0"/>
                  <w:vAlign w:val="center"/>
                </w:tcPr>
                <w:p>
                  <w:pPr>
                    <w:spacing w:line="240" w:lineRule="auto"/>
                    <w:contextualSpacing/>
                    <w:jc w:val="center"/>
                    <w:rPr>
                      <w:rFonts w:hint="eastAsia" w:cs="Times New Roman"/>
                      <w:b w:val="0"/>
                      <w:bCs/>
                      <w:color w:val="000000"/>
                      <w:kern w:val="0"/>
                      <w:sz w:val="21"/>
                      <w:szCs w:val="21"/>
                      <w:highlight w:val="yellow"/>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restart"/>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r>
                    <w:rPr>
                      <w:rFonts w:hint="eastAsia" w:cs="Times New Roman"/>
                      <w:b/>
                      <w:bCs w:val="0"/>
                      <w:color w:val="000000"/>
                      <w:kern w:val="0"/>
                      <w:sz w:val="21"/>
                      <w:szCs w:val="21"/>
                      <w:highlight w:val="none"/>
                      <w:u w:val="single"/>
                      <w:lang w:eastAsia="zh-CN"/>
                    </w:rPr>
                    <w:t>（五）建设完善监测系统</w:t>
                  </w:r>
                </w:p>
              </w:tc>
              <w:tc>
                <w:tcPr>
                  <w:tcW w:w="4080" w:type="dxa"/>
                  <w:noWrap w:val="0"/>
                  <w:vAlign w:val="center"/>
                </w:tcPr>
                <w:p>
                  <w:pPr>
                    <w:numPr>
                      <w:ilvl w:val="0"/>
                      <w:numId w:val="0"/>
                    </w:numPr>
                    <w:spacing w:line="240" w:lineRule="auto"/>
                    <w:ind w:leftChars="0"/>
                    <w:contextualSpacing/>
                    <w:jc w:val="center"/>
                    <w:rPr>
                      <w:rFonts w:hint="eastAsia" w:ascii="Times New Roman" w:hAnsi="Times New Roman" w:cs="Times New Roman"/>
                      <w:b/>
                      <w:bCs w:val="0"/>
                      <w:sz w:val="21"/>
                      <w:szCs w:val="21"/>
                      <w:highlight w:val="none"/>
                      <w:u w:val="single"/>
                      <w:lang w:val="en-US" w:eastAsia="zh-CN"/>
                    </w:rPr>
                  </w:pPr>
                  <w:r>
                    <w:rPr>
                      <w:rFonts w:hint="eastAsia" w:cs="Times New Roman"/>
                      <w:b/>
                      <w:bCs w:val="0"/>
                      <w:sz w:val="21"/>
                      <w:szCs w:val="21"/>
                      <w:highlight w:val="none"/>
                      <w:u w:val="single"/>
                      <w:lang w:val="en-US" w:eastAsia="zh-CN"/>
                    </w:rPr>
                    <w:t>1、</w:t>
                  </w:r>
                  <w:r>
                    <w:rPr>
                      <w:rFonts w:hint="eastAsia" w:ascii="Times New Roman" w:hAnsi="Times New Roman" w:cs="Times New Roman"/>
                      <w:b/>
                      <w:bCs w:val="0"/>
                      <w:sz w:val="21"/>
                      <w:szCs w:val="21"/>
                      <w:highlight w:val="none"/>
                      <w:u w:val="single"/>
                      <w:lang w:val="en-US" w:eastAsia="zh-CN"/>
                    </w:rPr>
                    <w:t>因企制宜安装视频、空气微站、降尘缸、TSP（总悬浮颗粒物）等监控设施。</w:t>
                  </w:r>
                </w:p>
              </w:tc>
              <w:tc>
                <w:tcPr>
                  <w:tcW w:w="24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contextualSpacing/>
                    <w:jc w:val="center"/>
                    <w:textAlignment w:val="auto"/>
                    <w:outlineLvl w:val="9"/>
                    <w:rPr>
                      <w:rFonts w:hint="default" w:ascii="Times New Roman" w:hAnsi="Times New Roman" w:cs="Times New Roman"/>
                      <w:b/>
                      <w:bCs w:val="0"/>
                      <w:color w:val="000000"/>
                      <w:kern w:val="0"/>
                      <w:sz w:val="21"/>
                      <w:szCs w:val="21"/>
                      <w:highlight w:val="none"/>
                      <w:u w:val="single"/>
                      <w:lang w:val="en-US" w:eastAsia="zh-CN" w:bidi="ar-SA"/>
                    </w:rPr>
                  </w:pPr>
                  <w:r>
                    <w:rPr>
                      <w:rFonts w:hint="eastAsia" w:cs="Times New Roman"/>
                      <w:b/>
                      <w:bCs w:val="0"/>
                      <w:color w:val="000000"/>
                      <w:kern w:val="0"/>
                      <w:sz w:val="21"/>
                      <w:szCs w:val="21"/>
                      <w:highlight w:val="none"/>
                      <w:u w:val="single"/>
                      <w:lang w:val="en-US" w:eastAsia="zh-CN" w:bidi="ar-SA"/>
                    </w:rPr>
                    <w:t>本项目需根据管理部门要求，安装</w:t>
                  </w:r>
                  <w:r>
                    <w:rPr>
                      <w:rFonts w:hint="eastAsia" w:ascii="Times New Roman" w:hAnsi="Times New Roman" w:cs="Times New Roman"/>
                      <w:b/>
                      <w:bCs w:val="0"/>
                      <w:sz w:val="21"/>
                      <w:szCs w:val="21"/>
                      <w:highlight w:val="none"/>
                      <w:u w:val="single"/>
                      <w:lang w:val="en-US" w:eastAsia="zh-CN"/>
                    </w:rPr>
                    <w:t>视频、TSP（总悬浮颗粒物）等监控设施</w:t>
                  </w:r>
                </w:p>
              </w:tc>
              <w:tc>
                <w:tcPr>
                  <w:tcW w:w="1241" w:type="dxa"/>
                  <w:vMerge w:val="restart"/>
                  <w:noWrap w:val="0"/>
                  <w:vAlign w:val="center"/>
                </w:tcPr>
                <w:p>
                  <w:pPr>
                    <w:spacing w:line="240" w:lineRule="auto"/>
                    <w:contextualSpacing/>
                    <w:jc w:val="center"/>
                    <w:rPr>
                      <w:rFonts w:hint="eastAsia" w:cs="Times New Roman"/>
                      <w:b/>
                      <w:bCs w:val="0"/>
                      <w:color w:val="000000"/>
                      <w:kern w:val="0"/>
                      <w:sz w:val="21"/>
                      <w:szCs w:val="21"/>
                      <w:highlight w:val="none"/>
                      <w:u w:val="single"/>
                      <w:lang w:eastAsia="zh-CN"/>
                    </w:rPr>
                  </w:pPr>
                  <w:r>
                    <w:rPr>
                      <w:rFonts w:hint="eastAsia" w:cs="Times New Roman"/>
                      <w:b/>
                      <w:bCs w:val="0"/>
                      <w:color w:val="000000"/>
                      <w:kern w:val="0"/>
                      <w:sz w:val="21"/>
                      <w:szCs w:val="21"/>
                      <w:highlight w:val="none"/>
                      <w:u w:val="singl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4" w:type="dxa"/>
                  <w:vMerge w:val="continue"/>
                  <w:noWrap w:val="0"/>
                  <w:vAlign w:val="center"/>
                </w:tcPr>
                <w:p>
                  <w:pPr>
                    <w:numPr>
                      <w:ilvl w:val="0"/>
                      <w:numId w:val="0"/>
                    </w:numPr>
                    <w:spacing w:line="240" w:lineRule="auto"/>
                    <w:ind w:leftChars="0"/>
                    <w:contextualSpacing/>
                    <w:jc w:val="center"/>
                    <w:rPr>
                      <w:rFonts w:hint="eastAsia" w:cs="Times New Roman"/>
                      <w:b w:val="0"/>
                      <w:bCs/>
                      <w:color w:val="000000"/>
                      <w:kern w:val="0"/>
                      <w:sz w:val="21"/>
                      <w:szCs w:val="21"/>
                      <w:highlight w:val="none"/>
                      <w:u w:val="none"/>
                      <w:lang w:eastAsia="zh-CN"/>
                    </w:rPr>
                  </w:pPr>
                </w:p>
              </w:tc>
              <w:tc>
                <w:tcPr>
                  <w:tcW w:w="4080" w:type="dxa"/>
                  <w:noWrap w:val="0"/>
                  <w:vAlign w:val="center"/>
                </w:tcPr>
                <w:p>
                  <w:pPr>
                    <w:numPr>
                      <w:ilvl w:val="0"/>
                      <w:numId w:val="0"/>
                    </w:numPr>
                    <w:spacing w:line="240" w:lineRule="auto"/>
                    <w:ind w:leftChars="0"/>
                    <w:contextualSpacing/>
                    <w:jc w:val="center"/>
                    <w:rPr>
                      <w:rFonts w:hint="default" w:ascii="Times New Roman" w:hAnsi="Times New Roman" w:cs="Times New Roman"/>
                      <w:b/>
                      <w:bCs w:val="0"/>
                      <w:sz w:val="21"/>
                      <w:szCs w:val="21"/>
                      <w:highlight w:val="none"/>
                      <w:u w:val="single"/>
                      <w:lang w:val="en-US" w:eastAsia="zh-CN"/>
                    </w:rPr>
                  </w:pPr>
                  <w:r>
                    <w:rPr>
                      <w:rFonts w:hint="eastAsia" w:cs="Times New Roman"/>
                      <w:b/>
                      <w:bCs w:val="0"/>
                      <w:i w:val="0"/>
                      <w:iCs w:val="0"/>
                      <w:sz w:val="21"/>
                      <w:szCs w:val="21"/>
                      <w:highlight w:val="none"/>
                      <w:u w:val="single"/>
                      <w:lang w:val="en-US" w:eastAsia="zh-CN"/>
                    </w:rPr>
                    <w:t>2、安装在线监测、监控和空气质量监测等综合监控信息平台，主要排放数据等应在企业显眼位置随时公开。</w:t>
                  </w:r>
                </w:p>
              </w:tc>
              <w:tc>
                <w:tcPr>
                  <w:tcW w:w="2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contextualSpacing/>
                    <w:jc w:val="center"/>
                    <w:textAlignment w:val="auto"/>
                    <w:outlineLvl w:val="9"/>
                    <w:rPr>
                      <w:rFonts w:hint="eastAsia" w:ascii="Times New Roman" w:hAnsi="Times New Roman" w:cs="Times New Roman"/>
                      <w:b/>
                      <w:bCs w:val="0"/>
                      <w:color w:val="000000"/>
                      <w:kern w:val="0"/>
                      <w:sz w:val="21"/>
                      <w:szCs w:val="21"/>
                      <w:highlight w:val="yellow"/>
                      <w:u w:val="single"/>
                      <w:lang w:val="en-US" w:eastAsia="zh-CN" w:bidi="ar-SA"/>
                    </w:rPr>
                  </w:pPr>
                </w:p>
              </w:tc>
              <w:tc>
                <w:tcPr>
                  <w:tcW w:w="1241" w:type="dxa"/>
                  <w:vMerge w:val="continue"/>
                  <w:noWrap w:val="0"/>
                  <w:vAlign w:val="center"/>
                </w:tcPr>
                <w:p>
                  <w:pPr>
                    <w:spacing w:line="240" w:lineRule="auto"/>
                    <w:contextualSpacing/>
                    <w:jc w:val="center"/>
                    <w:rPr>
                      <w:rFonts w:hint="eastAsia" w:cs="Times New Roman"/>
                      <w:b/>
                      <w:bCs w:val="0"/>
                      <w:color w:val="000000"/>
                      <w:kern w:val="0"/>
                      <w:sz w:val="21"/>
                      <w:szCs w:val="21"/>
                      <w:highlight w:val="yellow"/>
                      <w:u w:val="single"/>
                      <w:lang w:eastAsia="zh-CN"/>
                    </w:rPr>
                  </w:pPr>
                </w:p>
              </w:tc>
            </w:tr>
          </w:tbl>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i w:val="0"/>
                <w:iCs w:val="0"/>
                <w:sz w:val="24"/>
                <w:szCs w:val="24"/>
                <w:highlight w:val="none"/>
                <w:u w:val="single"/>
                <w:lang w:val="en-US" w:eastAsia="zh-CN"/>
              </w:rPr>
            </w:pPr>
            <w:r>
              <w:rPr>
                <w:rFonts w:hint="eastAsia" w:ascii="Times New Roman" w:hAnsi="Times New Roman" w:cs="Times New Roman"/>
                <w:b/>
                <w:bCs/>
                <w:i w:val="0"/>
                <w:iCs w:val="0"/>
                <w:sz w:val="24"/>
                <w:szCs w:val="24"/>
                <w:highlight w:val="none"/>
                <w:u w:val="single"/>
                <w:lang w:val="en-US" w:eastAsia="zh-CN"/>
              </w:rPr>
              <w:t>（九）与</w:t>
            </w:r>
            <w:r>
              <w:rPr>
                <w:rFonts w:hint="default" w:ascii="Times New Roman" w:hAnsi="Times New Roman" w:cs="Times New Roman"/>
                <w:b/>
                <w:bCs/>
                <w:i w:val="0"/>
                <w:iCs w:val="0"/>
                <w:sz w:val="24"/>
                <w:szCs w:val="24"/>
                <w:highlight w:val="none"/>
                <w:u w:val="single"/>
                <w:lang w:val="en-US" w:eastAsia="zh-CN"/>
              </w:rPr>
              <w:t>《</w:t>
            </w:r>
            <w:r>
              <w:rPr>
                <w:rFonts w:hint="eastAsia" w:cs="Times New Roman"/>
                <w:b/>
                <w:bCs/>
                <w:i w:val="0"/>
                <w:iCs w:val="0"/>
                <w:sz w:val="24"/>
                <w:szCs w:val="24"/>
                <w:highlight w:val="none"/>
                <w:u w:val="single"/>
                <w:lang w:val="en-US" w:eastAsia="zh-CN"/>
              </w:rPr>
              <w:t>新乡市生态环境局关于部署安装工业企业用电监控系统的通知</w:t>
            </w:r>
            <w:r>
              <w:rPr>
                <w:rFonts w:hint="default" w:ascii="Times New Roman" w:hAnsi="Times New Roman" w:cs="Times New Roman"/>
                <w:b/>
                <w:bCs/>
                <w:i w:val="0"/>
                <w:iCs w:val="0"/>
                <w:sz w:val="24"/>
                <w:szCs w:val="24"/>
                <w:highlight w:val="none"/>
                <w:u w:val="single"/>
                <w:lang w:val="en-US" w:eastAsia="zh-CN"/>
              </w:rPr>
              <w:t>》</w:t>
            </w:r>
            <w:r>
              <w:rPr>
                <w:rFonts w:hint="eastAsia" w:cs="Times New Roman"/>
                <w:b/>
                <w:bCs/>
                <w:i w:val="0"/>
                <w:iCs w:val="0"/>
                <w:sz w:val="24"/>
                <w:szCs w:val="24"/>
                <w:highlight w:val="none"/>
                <w:u w:val="single"/>
                <w:lang w:val="en-US" w:eastAsia="zh-CN"/>
              </w:rPr>
              <w:t>（新环（2019）154号）相符性分析</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1205" w:firstLineChars="500"/>
              <w:jc w:val="center"/>
              <w:textAlignment w:val="auto"/>
              <w:rPr>
                <w:rFonts w:hint="default" w:ascii="Times New Roman" w:hAnsi="Times New Roman" w:cs="Times New Roman"/>
                <w:b/>
                <w:bCs/>
                <w:sz w:val="24"/>
                <w:szCs w:val="24"/>
                <w:highlight w:val="none"/>
                <w:u w:val="single"/>
                <w:lang w:val="en-US" w:eastAsia="zh-CN"/>
              </w:rPr>
            </w:pPr>
            <w:r>
              <w:rPr>
                <w:rFonts w:hint="default" w:ascii="Times New Roman" w:hAnsi="Times New Roman" w:cs="Times New Roman"/>
                <w:b/>
                <w:bCs/>
                <w:sz w:val="24"/>
                <w:szCs w:val="24"/>
                <w:highlight w:val="none"/>
                <w:u w:val="single"/>
                <w:lang w:val="en-US" w:eastAsia="zh-CN"/>
              </w:rPr>
              <w:t>表</w:t>
            </w:r>
            <w:r>
              <w:rPr>
                <w:rFonts w:hint="eastAsia" w:cs="Times New Roman"/>
                <w:b/>
                <w:bCs/>
                <w:sz w:val="24"/>
                <w:szCs w:val="24"/>
                <w:highlight w:val="none"/>
                <w:u w:val="single"/>
                <w:lang w:val="en-US" w:eastAsia="zh-CN"/>
              </w:rPr>
              <w:t>14</w:t>
            </w:r>
            <w:r>
              <w:rPr>
                <w:rFonts w:hint="default" w:ascii="Times New Roman" w:hAnsi="Times New Roman" w:cs="Times New Roman"/>
                <w:b/>
                <w:bCs/>
                <w:sz w:val="24"/>
                <w:szCs w:val="24"/>
                <w:highlight w:val="none"/>
                <w:u w:val="single"/>
                <w:lang w:val="en-US" w:eastAsia="zh-CN"/>
              </w:rPr>
              <w:t xml:space="preserve">   </w:t>
            </w:r>
            <w:r>
              <w:rPr>
                <w:rFonts w:hint="eastAsia" w:cs="Times New Roman"/>
                <w:b/>
                <w:bCs/>
                <w:sz w:val="24"/>
                <w:szCs w:val="24"/>
                <w:highlight w:val="none"/>
                <w:u w:val="single"/>
                <w:lang w:val="en-US" w:eastAsia="zh-CN"/>
              </w:rPr>
              <w:t>本项目与通知要求对照一览表</w:t>
            </w:r>
          </w:p>
          <w:tbl>
            <w:tblPr>
              <w:tblStyle w:val="16"/>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308"/>
              <w:gridCol w:w="2837"/>
              <w:gridCol w:w="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72" w:type="pct"/>
                  <w:noWrap w:val="0"/>
                  <w:vAlign w:val="center"/>
                </w:tcPr>
                <w:p>
                  <w:pPr>
                    <w:spacing w:line="240" w:lineRule="auto"/>
                    <w:contextualSpacing/>
                    <w:jc w:val="center"/>
                    <w:rPr>
                      <w:rFonts w:hint="default" w:ascii="Times New Roman" w:hAnsi="Times New Roman" w:eastAsia="宋体" w:cs="Times New Roman"/>
                      <w:b/>
                      <w:bCs w:val="0"/>
                      <w:sz w:val="21"/>
                      <w:szCs w:val="21"/>
                      <w:highlight w:val="none"/>
                      <w:u w:val="single"/>
                      <w:vertAlign w:val="baseline"/>
                      <w:lang w:val="en-US" w:eastAsia="zh-CN"/>
                    </w:rPr>
                  </w:pPr>
                  <w:r>
                    <w:rPr>
                      <w:rFonts w:hint="default" w:ascii="Times New Roman" w:hAnsi="Times New Roman" w:cs="Times New Roman"/>
                      <w:b/>
                      <w:bCs w:val="0"/>
                      <w:sz w:val="21"/>
                      <w:szCs w:val="21"/>
                      <w:highlight w:val="none"/>
                      <w:u w:val="single"/>
                      <w:vertAlign w:val="baseline"/>
                      <w:lang w:val="en-US" w:eastAsia="zh-CN"/>
                    </w:rPr>
                    <w:t>类别</w:t>
                  </w:r>
                </w:p>
              </w:tc>
              <w:tc>
                <w:tcPr>
                  <w:tcW w:w="2440" w:type="pct"/>
                  <w:noWrap w:val="0"/>
                  <w:vAlign w:val="center"/>
                </w:tcPr>
                <w:p>
                  <w:pPr>
                    <w:spacing w:line="240" w:lineRule="auto"/>
                    <w:contextualSpacing/>
                    <w:jc w:val="center"/>
                    <w:rPr>
                      <w:rFonts w:hint="default" w:ascii="Times New Roman" w:hAnsi="Times New Roman" w:cs="Times New Roman"/>
                      <w:b/>
                      <w:bCs w:val="0"/>
                      <w:sz w:val="21"/>
                      <w:szCs w:val="21"/>
                      <w:highlight w:val="none"/>
                      <w:u w:val="single"/>
                      <w:vertAlign w:val="baseline"/>
                      <w:lang w:val="en-US" w:eastAsia="zh-CN"/>
                    </w:rPr>
                  </w:pPr>
                  <w:r>
                    <w:rPr>
                      <w:rFonts w:hint="eastAsia" w:cs="Times New Roman"/>
                      <w:b/>
                      <w:bCs w:val="0"/>
                      <w:color w:val="000000"/>
                      <w:kern w:val="0"/>
                      <w:sz w:val="21"/>
                      <w:szCs w:val="21"/>
                      <w:highlight w:val="none"/>
                      <w:u w:val="single"/>
                      <w:lang w:val="en-US" w:eastAsia="zh-CN"/>
                    </w:rPr>
                    <w:t>通知要求</w:t>
                  </w:r>
                </w:p>
              </w:tc>
              <w:tc>
                <w:tcPr>
                  <w:tcW w:w="1607" w:type="pct"/>
                  <w:noWrap w:val="0"/>
                  <w:vAlign w:val="center"/>
                </w:tcPr>
                <w:p>
                  <w:pPr>
                    <w:spacing w:line="240" w:lineRule="auto"/>
                    <w:contextualSpacing/>
                    <w:jc w:val="center"/>
                    <w:rPr>
                      <w:rFonts w:hint="default" w:ascii="Times New Roman" w:hAnsi="Times New Roman" w:eastAsia="宋体" w:cs="Times New Roman"/>
                      <w:b/>
                      <w:bCs w:val="0"/>
                      <w:sz w:val="21"/>
                      <w:szCs w:val="21"/>
                      <w:highlight w:val="none"/>
                      <w:u w:val="single"/>
                      <w:vertAlign w:val="baseline"/>
                      <w:lang w:val="en-US" w:eastAsia="zh-CN"/>
                    </w:rPr>
                  </w:pPr>
                  <w:r>
                    <w:rPr>
                      <w:rFonts w:hint="eastAsia" w:cs="Times New Roman"/>
                      <w:b/>
                      <w:bCs w:val="0"/>
                      <w:color w:val="000000"/>
                      <w:kern w:val="0"/>
                      <w:sz w:val="21"/>
                      <w:szCs w:val="21"/>
                      <w:highlight w:val="none"/>
                      <w:u w:val="single"/>
                      <w:lang w:val="en-US" w:eastAsia="zh-CN"/>
                    </w:rPr>
                    <w:t>项目情况</w:t>
                  </w:r>
                </w:p>
              </w:tc>
              <w:tc>
                <w:tcPr>
                  <w:tcW w:w="379" w:type="pct"/>
                  <w:noWrap w:val="0"/>
                  <w:vAlign w:val="center"/>
                </w:tcPr>
                <w:p>
                  <w:pPr>
                    <w:spacing w:line="240" w:lineRule="auto"/>
                    <w:contextualSpacing/>
                    <w:jc w:val="center"/>
                    <w:rPr>
                      <w:rFonts w:hint="eastAsia" w:ascii="Times New Roman" w:hAnsi="Times New Roman" w:eastAsia="宋体" w:cs="Times New Roman"/>
                      <w:b/>
                      <w:bCs w:val="0"/>
                      <w:sz w:val="21"/>
                      <w:szCs w:val="21"/>
                      <w:highlight w:val="none"/>
                      <w:u w:val="single"/>
                      <w:vertAlign w:val="baseline"/>
                      <w:lang w:val="en-US" w:eastAsia="zh-CN"/>
                    </w:rPr>
                  </w:pPr>
                  <w:r>
                    <w:rPr>
                      <w:rFonts w:hint="eastAsia" w:cs="Times New Roman"/>
                      <w:b/>
                      <w:bCs w:val="0"/>
                      <w:color w:val="000000"/>
                      <w:kern w:val="0"/>
                      <w:sz w:val="21"/>
                      <w:szCs w:val="21"/>
                      <w:highlight w:val="none"/>
                      <w:u w:val="single"/>
                      <w:lang w:val="en-US" w:eastAsia="zh-CN"/>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2" w:type="pct"/>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val="en-US"/>
                    </w:rPr>
                  </w:pPr>
                  <w:r>
                    <w:rPr>
                      <w:rFonts w:hint="eastAsia" w:cs="Times New Roman"/>
                      <w:b/>
                      <w:bCs w:val="0"/>
                      <w:color w:val="000000"/>
                      <w:kern w:val="0"/>
                      <w:sz w:val="21"/>
                      <w:szCs w:val="21"/>
                      <w:highlight w:val="none"/>
                      <w:u w:val="single"/>
                      <w:lang w:val="en-US" w:eastAsia="zh-CN"/>
                    </w:rPr>
                    <w:t>用电监控部署的意义</w:t>
                  </w:r>
                </w:p>
              </w:tc>
              <w:tc>
                <w:tcPr>
                  <w:tcW w:w="2440" w:type="pct"/>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val="en-US" w:eastAsia="zh-CN"/>
                    </w:rPr>
                  </w:pPr>
                  <w:r>
                    <w:rPr>
                      <w:rStyle w:val="18"/>
                      <w:rFonts w:hint="default" w:ascii="Times New Roman" w:hAnsi="Times New Roman" w:eastAsia="宋体" w:cs="Times New Roman"/>
                      <w:b/>
                      <w:bCs w:val="0"/>
                      <w:i w:val="0"/>
                      <w:caps w:val="0"/>
                      <w:color w:val="333333"/>
                      <w:spacing w:val="0"/>
                      <w:sz w:val="21"/>
                      <w:szCs w:val="21"/>
                      <w:highlight w:val="none"/>
                      <w:u w:val="single"/>
                      <w:shd w:val="clear" w:color="auto" w:fill="FFFFFF"/>
                      <w:lang w:eastAsia="zh-CN"/>
                    </w:rPr>
                    <w:t>实现生产设施和治污设施用电实时监控，真实掌握企业生产状况，判定企业停产、限产的措施落实和企业错峰生产要求执行情况</w:t>
                  </w:r>
                </w:p>
              </w:tc>
              <w:tc>
                <w:tcPr>
                  <w:tcW w:w="1607" w:type="pct"/>
                  <w:vMerge w:val="restart"/>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val="en-US" w:eastAsia="zh-CN"/>
                    </w:rPr>
                  </w:pPr>
                  <w:r>
                    <w:rPr>
                      <w:rFonts w:hint="eastAsia" w:cs="Times New Roman"/>
                      <w:b/>
                      <w:bCs w:val="0"/>
                      <w:color w:val="000000"/>
                      <w:kern w:val="0"/>
                      <w:sz w:val="21"/>
                      <w:szCs w:val="21"/>
                      <w:highlight w:val="none"/>
                      <w:u w:val="single"/>
                      <w:lang w:val="en-US" w:eastAsia="zh-CN"/>
                    </w:rPr>
                    <w:t>项目在建设过程中在厂区总电源控制室、生产设施供电装置、污染治理设施供电装置处安装满足监控需要数量的用电监控系统终端，并在日常生产过程中负责用电监控系统的运行维护，积极配合安装监控工作</w:t>
                  </w:r>
                </w:p>
              </w:tc>
              <w:tc>
                <w:tcPr>
                  <w:tcW w:w="379" w:type="pct"/>
                  <w:vMerge w:val="restart"/>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eastAsia="zh-CN"/>
                    </w:rPr>
                  </w:pPr>
                  <w:r>
                    <w:rPr>
                      <w:rFonts w:hint="default" w:ascii="Times New Roman" w:hAnsi="Times New Roman" w:cs="Times New Roman"/>
                      <w:b/>
                      <w:bCs w:val="0"/>
                      <w:color w:val="000000"/>
                      <w:kern w:val="0"/>
                      <w:sz w:val="21"/>
                      <w:szCs w:val="21"/>
                      <w:highlight w:val="none"/>
                      <w:u w:val="single"/>
                      <w:lang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2" w:type="pct"/>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val="en-US" w:eastAsia="zh-CN"/>
                    </w:rPr>
                  </w:pPr>
                  <w:r>
                    <w:rPr>
                      <w:rFonts w:hint="eastAsia" w:cs="Times New Roman"/>
                      <w:b/>
                      <w:bCs w:val="0"/>
                      <w:color w:val="000000"/>
                      <w:kern w:val="0"/>
                      <w:sz w:val="21"/>
                      <w:szCs w:val="21"/>
                      <w:highlight w:val="none"/>
                      <w:u w:val="single"/>
                      <w:lang w:val="en-US" w:eastAsia="zh-CN"/>
                    </w:rPr>
                    <w:t>安装范围</w:t>
                  </w:r>
                </w:p>
              </w:tc>
              <w:tc>
                <w:tcPr>
                  <w:tcW w:w="2440" w:type="pct"/>
                  <w:noWrap w:val="0"/>
                  <w:vAlign w:val="center"/>
                </w:tcPr>
                <w:p>
                  <w:pPr>
                    <w:spacing w:line="240" w:lineRule="auto"/>
                    <w:contextualSpacing/>
                    <w:jc w:val="center"/>
                    <w:rPr>
                      <w:rFonts w:hint="default" w:ascii="Times New Roman" w:hAnsi="Times New Roman" w:cs="Times New Roman"/>
                      <w:b/>
                      <w:bCs w:val="0"/>
                      <w:highlight w:val="none"/>
                      <w:u w:val="single"/>
                      <w:vertAlign w:val="baseline"/>
                      <w:lang w:val="en-US"/>
                    </w:rPr>
                  </w:pPr>
                  <w:r>
                    <w:rPr>
                      <w:rFonts w:hint="default" w:ascii="Times New Roman" w:hAnsi="Times New Roman" w:cs="Times New Roman"/>
                      <w:b/>
                      <w:bCs w:val="0"/>
                      <w:highlight w:val="none"/>
                      <w:u w:val="single"/>
                      <w:vertAlign w:val="baseline"/>
                      <w:lang w:val="en-US" w:eastAsia="zh-CN"/>
                    </w:rPr>
                    <w:t>所有排污企业的总用电控制位置、主要生产设施和污染治理设施必须安装用电量监控系统终端。</w:t>
                  </w:r>
                </w:p>
              </w:tc>
              <w:tc>
                <w:tcPr>
                  <w:tcW w:w="1607" w:type="pct"/>
                  <w:vMerge w:val="continue"/>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val="en-US"/>
                    </w:rPr>
                  </w:pPr>
                </w:p>
              </w:tc>
              <w:tc>
                <w:tcPr>
                  <w:tcW w:w="379" w:type="pct"/>
                  <w:vMerge w:val="continue"/>
                  <w:noWrap w:val="0"/>
                  <w:vAlign w:val="center"/>
                </w:tcPr>
                <w:p>
                  <w:pPr>
                    <w:spacing w:line="240" w:lineRule="auto"/>
                    <w:contextualSpacing/>
                    <w:jc w:val="center"/>
                    <w:rPr>
                      <w:rFonts w:hint="default" w:ascii="Times New Roman" w:hAnsi="Times New Roman" w:eastAsia="宋体" w:cs="Times New Roman"/>
                      <w:b/>
                      <w:bCs w:val="0"/>
                      <w:color w:val="000000"/>
                      <w:kern w:val="0"/>
                      <w:sz w:val="21"/>
                      <w:szCs w:val="21"/>
                      <w:highlight w:val="none"/>
                      <w:u w:val="singl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sz w:val="24"/>
                <w:highlight w:val="none"/>
              </w:rPr>
            </w:pPr>
            <w:r>
              <w:rPr>
                <w:rFonts w:hint="eastAsia" w:cs="Times New Roman"/>
                <w:b/>
                <w:sz w:val="24"/>
                <w:highlight w:val="none"/>
                <w:lang w:val="en-US" w:eastAsia="zh-CN"/>
              </w:rPr>
              <w:t>8</w:t>
            </w:r>
            <w:r>
              <w:rPr>
                <w:rFonts w:hint="default" w:ascii="Times New Roman" w:hAnsi="Times New Roman" w:eastAsia="宋体" w:cs="Times New Roman"/>
                <w:b/>
                <w:sz w:val="24"/>
                <w:highlight w:val="none"/>
              </w:rPr>
              <w:t>、劳动定员及工作制度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color w:val="0070C0"/>
                <w:sz w:val="24"/>
                <w:highlight w:val="yellow"/>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本项目劳动定员</w:t>
            </w:r>
            <w:r>
              <w:rPr>
                <w:rFonts w:hint="eastAsia" w:cs="Times New Roman"/>
                <w:color w:val="000000" w:themeColor="text1"/>
                <w:sz w:val="24"/>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4"/>
                <w:highlight w:val="none"/>
                <w14:textFill>
                  <w14:solidFill>
                    <w14:schemeClr w14:val="tx1"/>
                  </w14:solidFill>
                </w14:textFill>
              </w:rPr>
              <w:t>人，</w:t>
            </w:r>
            <w:r>
              <w:rPr>
                <w:rFonts w:hint="eastAsia" w:cs="Times New Roman"/>
                <w:color w:val="000000" w:themeColor="text1"/>
                <w:sz w:val="24"/>
                <w:highlight w:val="none"/>
                <w:lang w:eastAsia="zh-CN"/>
                <w14:textFill>
                  <w14:solidFill>
                    <w14:schemeClr w14:val="tx1"/>
                  </w14:solidFill>
                </w14:textFill>
              </w:rPr>
              <w:t>均不在厂区食宿</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均依托</w:t>
            </w:r>
            <w:r>
              <w:rPr>
                <w:rFonts w:hint="eastAsia" w:cs="Times New Roman"/>
                <w:color w:val="000000" w:themeColor="text1"/>
                <w:sz w:val="24"/>
                <w:highlight w:val="none"/>
                <w:lang w:eastAsia="zh-CN"/>
                <w14:textFill>
                  <w14:solidFill>
                    <w14:schemeClr w14:val="tx1"/>
                  </w14:solidFill>
                </w14:textFill>
              </w:rPr>
              <w:t>现</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有项目职工</w:t>
            </w:r>
            <w:r>
              <w:rPr>
                <w:rFonts w:hint="eastAsia" w:cs="Times New Roman"/>
                <w:color w:val="000000" w:themeColor="text1"/>
                <w:sz w:val="24"/>
                <w:highlight w:val="none"/>
                <w:lang w:eastAsia="zh-CN"/>
                <w14:textFill>
                  <w14:solidFill>
                    <w14:schemeClr w14:val="tx1"/>
                  </w14:solidFill>
                </w14:textFill>
              </w:rPr>
              <w:t>，不新增员工</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14:textFill>
                  <w14:solidFill>
                    <w14:schemeClr w14:val="tx1"/>
                  </w14:solidFill>
                </w14:textFill>
              </w:rPr>
              <w:t>每天工作8小时，单班制，年有效工作日300天。</w:t>
            </w:r>
          </w:p>
          <w:p>
            <w:pPr>
              <w:adjustRightInd w:val="0"/>
              <w:snapToGrid w:val="0"/>
              <w:spacing w:line="360" w:lineRule="auto"/>
              <w:ind w:firstLine="482" w:firstLineChars="200"/>
              <w:rPr>
                <w:rFonts w:hint="default" w:ascii="Times New Roman" w:hAnsi="Times New Roman" w:eastAsia="宋体" w:cs="Times New Roman"/>
                <w:sz w:val="24"/>
                <w:highlight w:val="none"/>
              </w:rPr>
            </w:pPr>
            <w:r>
              <w:rPr>
                <w:rFonts w:hint="eastAsia" w:cs="Times New Roman"/>
                <w:b/>
                <w:sz w:val="24"/>
                <w:highlight w:val="none"/>
                <w:lang w:val="en-US" w:eastAsia="zh-CN"/>
              </w:rPr>
              <w:t>9</w:t>
            </w:r>
            <w:r>
              <w:rPr>
                <w:rFonts w:hint="default" w:ascii="Times New Roman" w:hAnsi="Times New Roman" w:eastAsia="宋体" w:cs="Times New Roman"/>
                <w:b/>
                <w:sz w:val="24"/>
                <w:highlight w:val="none"/>
              </w:rPr>
              <w:t>、公用设施</w:t>
            </w:r>
          </w:p>
          <w:p>
            <w:pPr>
              <w:adjustRightInd w:val="0"/>
              <w:snapToGrid w:val="0"/>
              <w:spacing w:line="360" w:lineRule="auto"/>
              <w:ind w:firstLine="480" w:firstLineChars="200"/>
              <w:textAlignment w:val="baseline"/>
              <w:rPr>
                <w:rFonts w:hint="default" w:ascii="Times New Roman" w:hAnsi="Times New Roman" w:eastAsia="宋体" w:cs="Times New Roman"/>
                <w:color w:val="FF0000"/>
                <w:sz w:val="24"/>
                <w:highlight w:val="none"/>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sz w:val="24"/>
                <w:highlight w:val="none"/>
                <w:u w:val="none"/>
              </w:rPr>
              <w:t>供水：</w:t>
            </w:r>
            <w:r>
              <w:rPr>
                <w:rFonts w:hAnsi="宋体"/>
                <w:color w:val="auto"/>
                <w:sz w:val="24"/>
                <w:szCs w:val="24"/>
                <w:highlight w:val="none"/>
              </w:rPr>
              <w:t>本项目</w:t>
            </w:r>
            <w:r>
              <w:rPr>
                <w:rFonts w:hint="eastAsia" w:hAnsi="宋体"/>
                <w:color w:val="auto"/>
                <w:sz w:val="24"/>
                <w:szCs w:val="24"/>
                <w:highlight w:val="none"/>
              </w:rPr>
              <w:t>用水主要是</w:t>
            </w:r>
            <w:r>
              <w:rPr>
                <w:rFonts w:hAnsi="宋体"/>
                <w:color w:val="auto"/>
                <w:sz w:val="24"/>
                <w:szCs w:val="24"/>
                <w:highlight w:val="none"/>
              </w:rPr>
              <w:t>职工生活用水</w:t>
            </w:r>
            <w:r>
              <w:rPr>
                <w:rFonts w:hint="eastAsia" w:ascii="Times New Roman" w:hAnsi="Times New Roman" w:cs="Times New Roman"/>
                <w:sz w:val="24"/>
                <w:szCs w:val="24"/>
                <w:highlight w:val="none"/>
                <w:u w:val="none"/>
                <w:lang w:eastAsia="zh-CN"/>
              </w:rPr>
              <w:t>，</w:t>
            </w:r>
            <w:r>
              <w:rPr>
                <w:rFonts w:hint="eastAsia" w:hAnsi="宋体"/>
                <w:color w:val="auto"/>
                <w:kern w:val="2"/>
                <w:sz w:val="24"/>
                <w:szCs w:val="24"/>
                <w:highlight w:val="none"/>
                <w:lang w:val="en-US" w:eastAsia="zh-CN"/>
              </w:rPr>
              <w:t>由于</w:t>
            </w:r>
            <w:r>
              <w:rPr>
                <w:rFonts w:hAnsi="宋体"/>
                <w:color w:val="auto"/>
                <w:kern w:val="2"/>
                <w:sz w:val="24"/>
                <w:szCs w:val="24"/>
                <w:highlight w:val="none"/>
                <w:lang w:val="en-US" w:eastAsia="zh-CN"/>
              </w:rPr>
              <w:t>本项目</w:t>
            </w:r>
            <w:r>
              <w:rPr>
                <w:rFonts w:hint="eastAsia" w:hAnsi="宋体"/>
                <w:color w:val="auto"/>
                <w:kern w:val="2"/>
                <w:sz w:val="24"/>
                <w:szCs w:val="24"/>
                <w:highlight w:val="none"/>
                <w:lang w:val="en-US" w:eastAsia="zh-CN"/>
              </w:rPr>
              <w:t>员工借调现有项目职工</w:t>
            </w:r>
            <w:r>
              <w:rPr>
                <w:rFonts w:hAnsi="宋体"/>
                <w:color w:val="auto"/>
                <w:kern w:val="2"/>
                <w:sz w:val="24"/>
                <w:szCs w:val="24"/>
                <w:highlight w:val="none"/>
                <w:lang w:val="en-US" w:eastAsia="zh-CN"/>
              </w:rPr>
              <w:t>，</w:t>
            </w:r>
            <w:r>
              <w:rPr>
                <w:rFonts w:hint="eastAsia" w:hAnsi="宋体"/>
                <w:color w:val="auto"/>
                <w:kern w:val="2"/>
                <w:sz w:val="24"/>
                <w:szCs w:val="24"/>
                <w:highlight w:val="none"/>
                <w:lang w:val="en-US" w:eastAsia="zh-CN"/>
              </w:rPr>
              <w:t>不新增员工人数，故无新增用水量产生。</w:t>
            </w:r>
          </w:p>
          <w:p>
            <w:pPr>
              <w:adjustRightInd w:val="0"/>
              <w:snapToGrid w:val="0"/>
              <w:spacing w:line="360" w:lineRule="auto"/>
              <w:ind w:firstLine="480" w:firstLineChars="200"/>
              <w:textAlignment w:val="baseline"/>
              <w:rPr>
                <w:rFonts w:hint="default" w:ascii="Times New Roman" w:hAnsi="Times New Roman" w:eastAsia="宋体" w:cs="Times New Roman"/>
                <w:b w:val="0"/>
                <w:bCs w:val="0"/>
                <w:color w:val="FF0000"/>
                <w:sz w:val="24"/>
                <w:highlight w:val="none"/>
                <w:u w:val="none"/>
              </w:rPr>
            </w:pP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eastAsia="宋体" w:cs="Times New Roman"/>
                <w:sz w:val="24"/>
                <w:highlight w:val="none"/>
                <w:u w:val="none"/>
              </w:rPr>
              <w:t>排水：</w:t>
            </w:r>
            <w:r>
              <w:rPr>
                <w:rFonts w:hint="default" w:ascii="Times New Roman" w:hAnsi="Times New Roman" w:cs="Times New Roman"/>
                <w:kern w:val="2"/>
                <w:sz w:val="24"/>
                <w:szCs w:val="24"/>
                <w:highlight w:val="none"/>
                <w:lang w:val="en-US" w:eastAsia="zh-CN"/>
              </w:rPr>
              <w:t>本项目无废水产生，无新增生活污水产生。</w:t>
            </w:r>
          </w:p>
          <w:p>
            <w:pPr>
              <w:pStyle w:val="5"/>
              <w:adjustRightInd w:val="0"/>
              <w:snapToGrid w:val="0"/>
              <w:spacing w:line="360" w:lineRule="auto"/>
              <w:ind w:firstLine="480" w:firstLineChars="200"/>
              <w:rPr>
                <w:rFonts w:hint="default" w:ascii="Times New Roman" w:hAnsi="Times New Roman" w:eastAsia="宋体" w:cs="Times New Roman"/>
                <w:b/>
                <w:bCs/>
                <w:color w:val="FF0000"/>
                <w:kern w:val="2"/>
                <w:sz w:val="24"/>
                <w:highlight w:val="yellow"/>
                <w:lang w:val="en-US" w:eastAsia="zh-CN"/>
              </w:rPr>
            </w:pPr>
            <w:r>
              <w:rPr>
                <w:rFonts w:hint="default" w:ascii="Times New Roman" w:hAnsi="Times New Roman" w:eastAsia="宋体" w:cs="Times New Roman"/>
                <w:color w:val="000000" w:themeColor="text1"/>
                <w:kern w:val="2"/>
                <w:sz w:val="24"/>
                <w:highlight w:val="none"/>
                <w:lang w:val="en-US" w:eastAsia="zh-CN"/>
                <w14:textFill>
                  <w14:solidFill>
                    <w14:schemeClr w14:val="tx1"/>
                  </w14:solidFill>
                </w14:textFill>
              </w:rPr>
              <w:t>（3）</w:t>
            </w:r>
            <w:r>
              <w:rPr>
                <w:rFonts w:hint="default" w:ascii="Times New Roman" w:hAnsi="Times New Roman" w:eastAsia="宋体" w:cs="Times New Roman"/>
                <w:kern w:val="2"/>
                <w:sz w:val="24"/>
                <w:highlight w:val="none"/>
                <w:u w:val="none"/>
                <w:lang w:val="en-US" w:eastAsia="zh-CN"/>
              </w:rPr>
              <w:t>供电：</w:t>
            </w:r>
            <w:r>
              <w:rPr>
                <w:rFonts w:hint="default" w:ascii="Times New Roman" w:hAnsi="Times New Roman" w:eastAsia="宋体" w:cs="Times New Roman"/>
                <w:color w:val="auto"/>
                <w:kern w:val="2"/>
                <w:sz w:val="24"/>
                <w:highlight w:val="none"/>
                <w:u w:val="none"/>
                <w:lang w:val="en-US" w:eastAsia="zh-CN"/>
              </w:rPr>
              <w:t>本项目用电量约为</w:t>
            </w:r>
            <w:r>
              <w:rPr>
                <w:rFonts w:hint="eastAsia" w:cs="Times New Roman"/>
                <w:color w:val="000000" w:themeColor="text1"/>
                <w:kern w:val="2"/>
                <w:sz w:val="24"/>
                <w:highlight w:val="none"/>
                <w:u w:val="none"/>
                <w:lang w:val="en-US" w:eastAsia="zh-CN"/>
                <w14:textFill>
                  <w14:solidFill>
                    <w14:schemeClr w14:val="tx1"/>
                  </w14:solidFill>
                </w14:textFill>
              </w:rPr>
              <w:t>4</w:t>
            </w:r>
            <w:r>
              <w:rPr>
                <w:rFonts w:hint="default" w:ascii="Times New Roman" w:hAnsi="Times New Roman" w:eastAsia="宋体" w:cs="Times New Roman"/>
                <w:color w:val="auto"/>
                <w:kern w:val="2"/>
                <w:sz w:val="24"/>
                <w:highlight w:val="none"/>
                <w:u w:val="none"/>
                <w:lang w:val="en-US" w:eastAsia="zh-CN"/>
              </w:rPr>
              <w:t>万</w:t>
            </w:r>
            <w:r>
              <w:rPr>
                <w:rFonts w:hint="default" w:ascii="Times New Roman" w:hAnsi="Times New Roman" w:eastAsia="宋体" w:cs="Times New Roman"/>
                <w:bCs/>
                <w:color w:val="auto"/>
                <w:kern w:val="2"/>
                <w:sz w:val="24"/>
                <w:highlight w:val="none"/>
                <w:u w:val="none"/>
                <w:lang w:val="en-US" w:eastAsia="zh-CN"/>
              </w:rPr>
              <w:t>kW·h/a</w:t>
            </w:r>
            <w:r>
              <w:rPr>
                <w:rFonts w:hint="default" w:ascii="Times New Roman" w:hAnsi="Times New Roman" w:eastAsia="宋体" w:cs="Times New Roman"/>
                <w:color w:val="auto"/>
                <w:kern w:val="2"/>
                <w:sz w:val="24"/>
                <w:highlight w:val="none"/>
                <w:u w:val="none"/>
                <w:lang w:val="en-US" w:eastAsia="zh-CN"/>
              </w:rPr>
              <w:t>，</w:t>
            </w:r>
            <w:r>
              <w:rPr>
                <w:rFonts w:hint="default" w:ascii="Times New Roman" w:hAnsi="Times New Roman" w:eastAsia="宋体" w:cs="Times New Roman"/>
                <w:kern w:val="2"/>
                <w:sz w:val="24"/>
                <w:highlight w:val="none"/>
                <w:u w:val="none"/>
                <w:lang w:val="en-US" w:eastAsia="zh-CN"/>
              </w:rPr>
              <w:t>由</w:t>
            </w:r>
            <w:r>
              <w:rPr>
                <w:rFonts w:hint="eastAsia" w:cs="Times New Roman"/>
                <w:kern w:val="2"/>
                <w:sz w:val="24"/>
                <w:highlight w:val="none"/>
                <w:u w:val="none"/>
                <w:lang w:val="en-US" w:eastAsia="zh-CN"/>
              </w:rPr>
              <w:t>国家电网</w:t>
            </w:r>
            <w:r>
              <w:rPr>
                <w:rFonts w:hint="default" w:ascii="Times New Roman" w:hAnsi="Times New Roman" w:eastAsia="宋体" w:cs="Times New Roman"/>
                <w:kern w:val="2"/>
                <w:sz w:val="24"/>
                <w:highlight w:val="none"/>
                <w:u w:val="none"/>
                <w:lang w:val="en-US" w:eastAsia="zh-CN"/>
              </w:rPr>
              <w:t>供电，主要用于项目设备运转、日常办公等，可满足项目需求</w:t>
            </w:r>
            <w:r>
              <w:rPr>
                <w:rFonts w:hint="default" w:ascii="Times New Roman" w:hAnsi="Times New Roman" w:eastAsia="宋体" w:cs="Times New Roman"/>
                <w:kern w:val="2"/>
                <w:sz w:val="24"/>
                <w:szCs w:val="24"/>
                <w:highlight w:val="none"/>
                <w:u w:val="none"/>
                <w:lang w:val="en-US" w:eastAsia="zh-CN"/>
              </w:rPr>
              <w:t>。</w:t>
            </w:r>
          </w:p>
          <w:p>
            <w:pPr>
              <w:pStyle w:val="5"/>
              <w:adjustRightInd w:val="0"/>
              <w:snapToGrid w:val="0"/>
              <w:spacing w:line="360" w:lineRule="auto"/>
              <w:rPr>
                <w:rFonts w:hint="default" w:ascii="Times New Roman" w:hAnsi="Times New Roman" w:eastAsia="宋体" w:cs="Times New Roman"/>
                <w:b/>
                <w:bCs/>
                <w:kern w:val="2"/>
                <w:sz w:val="24"/>
                <w:highlight w:val="yellow"/>
                <w:lang w:val="en-US" w:eastAsia="zh-CN"/>
              </w:rPr>
            </w:pPr>
            <w:r>
              <w:rPr>
                <w:rFonts w:hint="default" w:ascii="Times New Roman" w:hAnsi="Times New Roman" w:eastAsia="宋体" w:cs="Times New Roman"/>
                <w:b/>
                <w:bCs/>
                <w:kern w:val="2"/>
                <w:sz w:val="24"/>
                <w:highlight w:val="none"/>
                <w:lang w:val="en-US" w:eastAsia="zh-CN"/>
              </w:rPr>
              <w:t>本项目有关的原有污染情况及主要问题：</w:t>
            </w:r>
          </w:p>
          <w:p>
            <w:pPr>
              <w:adjustRightInd w:val="0"/>
              <w:snapToGrid w:val="0"/>
              <w:spacing w:line="360" w:lineRule="auto"/>
              <w:ind w:firstLine="480" w:firstLineChars="200"/>
              <w:rPr>
                <w:rFonts w:hint="default" w:ascii="Times New Roman" w:hAnsi="Times New Roman" w:eastAsia="宋体" w:cs="Times New Roman"/>
                <w:b/>
                <w:bCs w:val="0"/>
                <w:color w:val="auto"/>
                <w:sz w:val="24"/>
                <w:highlight w:val="none"/>
                <w:u w:val="single"/>
              </w:rPr>
            </w:pPr>
            <w:r>
              <w:rPr>
                <w:rFonts w:hint="default" w:ascii="Times New Roman" w:hAnsi="Times New Roman" w:eastAsia="宋体" w:cs="Times New Roman"/>
                <w:bCs/>
                <w:sz w:val="24"/>
                <w:highlight w:val="none"/>
                <w:lang w:val="en-US" w:eastAsia="zh-CN"/>
              </w:rPr>
              <w:t>本项目为</w:t>
            </w:r>
            <w:r>
              <w:rPr>
                <w:rFonts w:hint="eastAsia" w:cs="Times New Roman"/>
                <w:bCs/>
                <w:sz w:val="24"/>
                <w:highlight w:val="none"/>
                <w:lang w:val="en-US" w:eastAsia="zh-CN"/>
              </w:rPr>
              <w:t>技改项目</w:t>
            </w:r>
            <w:r>
              <w:rPr>
                <w:rFonts w:hint="default" w:ascii="Times New Roman" w:hAnsi="Times New Roman" w:eastAsia="宋体" w:cs="Times New Roman"/>
                <w:bCs/>
                <w:sz w:val="24"/>
                <w:highlight w:val="none"/>
                <w:lang w:val="en-US" w:eastAsia="zh-CN"/>
              </w:rPr>
              <w:t>，</w:t>
            </w:r>
            <w:r>
              <w:rPr>
                <w:rFonts w:hint="default" w:ascii="Times New Roman" w:hAnsi="Times New Roman" w:eastAsia="宋体" w:cs="Times New Roman"/>
                <w:bCs/>
                <w:sz w:val="24"/>
                <w:highlight w:val="none"/>
                <w:lang w:eastAsia="zh-CN"/>
              </w:rPr>
              <w:t>依托现有项目厂房作为生产车间使用。现有项目主要生产</w:t>
            </w:r>
            <w:r>
              <w:rPr>
                <w:rFonts w:hint="eastAsia" w:cs="Times New Roman"/>
                <w:bCs/>
                <w:sz w:val="24"/>
                <w:highlight w:val="none"/>
                <w:lang w:eastAsia="zh-CN"/>
              </w:rPr>
              <w:t>汽车衡</w:t>
            </w:r>
            <w:r>
              <w:rPr>
                <w:rFonts w:hint="default" w:ascii="Times New Roman" w:hAnsi="Times New Roman" w:eastAsia="宋体" w:cs="Times New Roman"/>
                <w:bCs/>
                <w:sz w:val="24"/>
                <w:highlight w:val="none"/>
                <w:lang w:eastAsia="zh-CN"/>
              </w:rPr>
              <w:t>，生产规模为</w:t>
            </w:r>
            <w:r>
              <w:rPr>
                <w:rFonts w:hint="eastAsia" w:cs="Times New Roman"/>
                <w:bCs/>
                <w:sz w:val="24"/>
                <w:highlight w:val="none"/>
                <w:lang w:val="en-US" w:eastAsia="zh-CN"/>
              </w:rPr>
              <w:t>年产8000万汽车衡，其中8000万为经济指标</w:t>
            </w:r>
            <w:r>
              <w:rPr>
                <w:rFonts w:hint="default" w:ascii="Times New Roman" w:hAnsi="Times New Roman" w:eastAsia="宋体" w:cs="Times New Roman"/>
                <w:bCs/>
                <w:sz w:val="24"/>
                <w:highlight w:val="none"/>
                <w:lang w:val="en-US" w:eastAsia="zh-CN"/>
              </w:rPr>
              <w:t>，</w:t>
            </w:r>
            <w:r>
              <w:rPr>
                <w:rFonts w:hint="eastAsia" w:cs="Times New Roman"/>
                <w:bCs/>
                <w:sz w:val="24"/>
                <w:highlight w:val="none"/>
                <w:lang w:val="en-US" w:eastAsia="zh-CN"/>
              </w:rPr>
              <w:t>产量为400台汽车衡。</w:t>
            </w:r>
            <w:r>
              <w:rPr>
                <w:rFonts w:hint="default" w:ascii="Times New Roman" w:hAnsi="Times New Roman" w:eastAsia="宋体" w:cs="Times New Roman"/>
                <w:bCs/>
                <w:sz w:val="24"/>
                <w:highlight w:val="none"/>
                <w:lang w:eastAsia="zh-CN"/>
              </w:rPr>
              <w:t>已</w:t>
            </w:r>
            <w:r>
              <w:rPr>
                <w:rFonts w:hint="default" w:ascii="Times New Roman" w:hAnsi="Times New Roman" w:eastAsia="宋体" w:cs="Times New Roman"/>
                <w:color w:val="000000"/>
                <w:sz w:val="24"/>
                <w:highlight w:val="none"/>
              </w:rPr>
              <w:t>于</w:t>
            </w:r>
            <w:r>
              <w:rPr>
                <w:rFonts w:hint="eastAsia" w:ascii="Times New Roman" w:hAnsi="Times New Roman" w:eastAsia="宋体" w:cs="Times New Roman"/>
                <w:color w:val="auto"/>
                <w:sz w:val="24"/>
                <w:highlight w:val="none"/>
                <w:lang w:val="en-US" w:eastAsia="zh-CN"/>
              </w:rPr>
              <w:t>201</w:t>
            </w:r>
            <w:r>
              <w:rPr>
                <w:rFonts w:hint="eastAsia" w:cs="Times New Roman"/>
                <w:color w:val="auto"/>
                <w:sz w:val="24"/>
                <w:highlight w:val="none"/>
                <w:lang w:val="en-US" w:eastAsia="zh-CN"/>
              </w:rPr>
              <w:t>8</w:t>
            </w:r>
            <w:r>
              <w:rPr>
                <w:rFonts w:hint="eastAsia" w:ascii="Times New Roman" w:hAnsi="Times New Roman" w:eastAsia="宋体" w:cs="Times New Roman"/>
                <w:color w:val="auto"/>
                <w:sz w:val="24"/>
                <w:highlight w:val="none"/>
                <w:lang w:val="en-US" w:eastAsia="zh-CN"/>
              </w:rPr>
              <w:t>年</w:t>
            </w: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lang w:val="en-US" w:eastAsia="zh-CN"/>
              </w:rPr>
              <w:t>月1</w:t>
            </w:r>
            <w:r>
              <w:rPr>
                <w:rFonts w:hint="eastAsia"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日通过</w:t>
            </w:r>
            <w:r>
              <w:rPr>
                <w:rFonts w:hint="eastAsia" w:cs="Times New Roman"/>
                <w:color w:val="auto"/>
                <w:sz w:val="24"/>
                <w:highlight w:val="none"/>
                <w:lang w:val="en-US" w:eastAsia="zh-CN"/>
              </w:rPr>
              <w:t>封丘县环境保护局</w:t>
            </w:r>
            <w:r>
              <w:rPr>
                <w:rFonts w:hint="eastAsia" w:ascii="Times New Roman" w:hAnsi="Times New Roman" w:eastAsia="宋体" w:cs="Times New Roman"/>
                <w:color w:val="auto"/>
                <w:sz w:val="24"/>
                <w:highlight w:val="none"/>
                <w:lang w:val="en-US" w:eastAsia="zh-CN"/>
              </w:rPr>
              <w:t>审批，审批文号为</w:t>
            </w:r>
            <w:r>
              <w:rPr>
                <w:rFonts w:hint="eastAsia" w:cs="Times New Roman"/>
                <w:color w:val="auto"/>
                <w:sz w:val="24"/>
                <w:highlight w:val="none"/>
                <w:lang w:val="en-US" w:eastAsia="zh-CN"/>
              </w:rPr>
              <w:t>封环表审</w:t>
            </w:r>
            <w:r>
              <w:rPr>
                <w:rFonts w:hint="eastAsia" w:ascii="Times New Roman" w:hAnsi="Times New Roman" w:eastAsia="宋体" w:cs="Times New Roman"/>
                <w:color w:val="auto"/>
                <w:sz w:val="24"/>
                <w:highlight w:val="none"/>
                <w:lang w:val="en-US" w:eastAsia="zh-CN"/>
              </w:rPr>
              <w:t>（201</w:t>
            </w:r>
            <w:r>
              <w:rPr>
                <w:rFonts w:hint="eastAsia" w:cs="Times New Roman"/>
                <w:color w:val="auto"/>
                <w:sz w:val="24"/>
                <w:highlight w:val="none"/>
                <w:lang w:val="en-US" w:eastAsia="zh-CN"/>
              </w:rPr>
              <w:t>8</w:t>
            </w: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35</w:t>
            </w:r>
            <w:r>
              <w:rPr>
                <w:rFonts w:hint="eastAsia" w:ascii="Times New Roman" w:hAnsi="Times New Roman" w:eastAsia="宋体" w:cs="Times New Roman"/>
                <w:color w:val="auto"/>
                <w:sz w:val="24"/>
                <w:highlight w:val="none"/>
                <w:lang w:val="en-US" w:eastAsia="zh-CN"/>
              </w:rPr>
              <w:t>号</w:t>
            </w:r>
            <w:r>
              <w:rPr>
                <w:rFonts w:hint="default" w:ascii="Times New Roman" w:hAnsi="Times New Roman" w:eastAsia="宋体" w:cs="Times New Roman"/>
                <w:bCs/>
                <w:color w:val="auto"/>
                <w:sz w:val="24"/>
                <w:highlight w:val="none"/>
              </w:rPr>
              <w:t>。</w:t>
            </w:r>
          </w:p>
          <w:p>
            <w:pPr>
              <w:adjustRightInd w:val="0"/>
              <w:snapToGrid w:val="0"/>
              <w:spacing w:line="360" w:lineRule="auto"/>
              <w:ind w:firstLine="1687" w:firstLineChars="700"/>
              <w:rPr>
                <w:rFonts w:hint="default" w:ascii="Times New Roman" w:hAnsi="Times New Roman" w:eastAsia="宋体" w:cs="Times New Roman"/>
                <w:b/>
                <w:bCs w:val="0"/>
                <w:sz w:val="24"/>
                <w:szCs w:val="24"/>
                <w:highlight w:val="yellow"/>
                <w:u w:val="single"/>
                <w:lang w:val="en-US" w:eastAsia="zh-CN"/>
              </w:rPr>
            </w:pPr>
            <w:r>
              <w:rPr>
                <w:rFonts w:hint="default" w:ascii="Times New Roman" w:hAnsi="Times New Roman" w:eastAsia="宋体" w:cs="Times New Roman"/>
                <w:b/>
                <w:bCs w:val="0"/>
                <w:color w:val="auto"/>
                <w:sz w:val="24"/>
                <w:highlight w:val="none"/>
                <w:u w:val="single"/>
              </w:rPr>
              <w:t>表</w:t>
            </w:r>
            <w:r>
              <w:rPr>
                <w:rFonts w:hint="eastAsia" w:cs="Times New Roman"/>
                <w:b/>
                <w:bCs w:val="0"/>
                <w:color w:val="auto"/>
                <w:sz w:val="24"/>
                <w:highlight w:val="none"/>
                <w:u w:val="single"/>
                <w:lang w:val="en-US" w:eastAsia="zh-CN"/>
              </w:rPr>
              <w:t>15</w:t>
            </w:r>
            <w:r>
              <w:rPr>
                <w:rFonts w:hint="default" w:ascii="Times New Roman" w:hAnsi="Times New Roman" w:eastAsia="宋体" w:cs="Times New Roman"/>
                <w:b/>
                <w:bCs w:val="0"/>
                <w:color w:val="auto"/>
                <w:sz w:val="24"/>
                <w:highlight w:val="none"/>
                <w:u w:val="single"/>
              </w:rPr>
              <w:t xml:space="preserve">                项目主要建筑物一览表</w:t>
            </w:r>
          </w:p>
          <w:tbl>
            <w:tblPr>
              <w:tblStyle w:val="15"/>
              <w:tblW w:w="8829"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163"/>
              <w:gridCol w:w="1907"/>
              <w:gridCol w:w="1489"/>
              <w:gridCol w:w="4270"/>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2" w:hRule="atLeast"/>
              </w:trPr>
              <w:tc>
                <w:tcPr>
                  <w:tcW w:w="1163"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类别</w:t>
                  </w: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建筑物名称</w:t>
                  </w:r>
                </w:p>
              </w:tc>
              <w:tc>
                <w:tcPr>
                  <w:tcW w:w="1489"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面积（m</w:t>
                  </w:r>
                  <w:r>
                    <w:rPr>
                      <w:rFonts w:hint="default" w:ascii="Times New Roman" w:hAnsi="Times New Roman" w:eastAsia="宋体" w:cs="Times New Roman"/>
                      <w:b/>
                      <w:bCs w:val="0"/>
                      <w:color w:val="auto"/>
                      <w:sz w:val="21"/>
                      <w:szCs w:val="21"/>
                      <w:highlight w:val="none"/>
                      <w:u w:val="single"/>
                      <w:vertAlign w:val="superscript"/>
                    </w:rPr>
                    <w:t>2</w:t>
                  </w:r>
                  <w:r>
                    <w:rPr>
                      <w:rFonts w:hint="default" w:ascii="Times New Roman" w:hAnsi="Times New Roman" w:eastAsia="宋体" w:cs="Times New Roman"/>
                      <w:b/>
                      <w:bCs w:val="0"/>
                      <w:color w:val="auto"/>
                      <w:sz w:val="21"/>
                      <w:szCs w:val="21"/>
                      <w:highlight w:val="none"/>
                      <w:u w:val="single"/>
                    </w:rPr>
                    <w:t>）</w:t>
                  </w:r>
                </w:p>
              </w:tc>
              <w:tc>
                <w:tcPr>
                  <w:tcW w:w="4270"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备注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3" w:type="dxa"/>
                  <w:vMerge w:val="restart"/>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主体工程</w:t>
                  </w: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default" w:ascii="Times New Roman" w:hAnsi="Times New Roman" w:cs="Times New Roman"/>
                      <w:b/>
                      <w:bCs w:val="0"/>
                      <w:color w:val="auto"/>
                      <w:sz w:val="21"/>
                      <w:szCs w:val="21"/>
                      <w:highlight w:val="none"/>
                      <w:u w:val="single"/>
                      <w:lang w:val="en-US" w:eastAsia="zh-CN"/>
                    </w:rPr>
                    <w:t>生产车间</w:t>
                  </w:r>
                </w:p>
              </w:tc>
              <w:tc>
                <w:tcPr>
                  <w:tcW w:w="1489" w:type="dxa"/>
                  <w:noWrap w:val="0"/>
                  <w:vAlign w:val="center"/>
                </w:tcPr>
                <w:p>
                  <w:pPr>
                    <w:jc w:val="center"/>
                    <w:rPr>
                      <w:rFonts w:hint="default" w:ascii="Times New Roman" w:hAnsi="Times New Roman" w:eastAsia="宋体" w:cs="Times New Roman"/>
                      <w:b/>
                      <w:bCs w:val="0"/>
                      <w:color w:val="auto"/>
                      <w:sz w:val="21"/>
                      <w:szCs w:val="21"/>
                      <w:highlight w:val="none"/>
                      <w:u w:val="single"/>
                      <w:lang w:val="en-US" w:eastAsia="zh-CN"/>
                    </w:rPr>
                  </w:pPr>
                  <w:r>
                    <w:rPr>
                      <w:rFonts w:hint="eastAsia" w:ascii="Times New Roman" w:hAnsi="Times New Roman" w:cs="Times New Roman"/>
                      <w:b/>
                      <w:bCs w:val="0"/>
                      <w:color w:val="auto"/>
                      <w:sz w:val="21"/>
                      <w:szCs w:val="21"/>
                      <w:highlight w:val="none"/>
                      <w:u w:val="single"/>
                      <w:lang w:val="en-US" w:eastAsia="zh-CN"/>
                    </w:rPr>
                    <w:t>1760</w:t>
                  </w:r>
                  <w:r>
                    <w:rPr>
                      <w:rFonts w:hint="default" w:ascii="Times New Roman" w:hAnsi="Times New Roman" w:eastAsia="宋体" w:cs="Times New Roman"/>
                      <w:b/>
                      <w:bCs w:val="0"/>
                      <w:color w:val="auto"/>
                      <w:sz w:val="21"/>
                      <w:szCs w:val="21"/>
                      <w:highlight w:val="none"/>
                      <w:u w:val="single"/>
                      <w:lang w:val="en-US" w:eastAsia="zh-CN"/>
                    </w:rPr>
                    <w:t>m</w:t>
                  </w:r>
                  <w:r>
                    <w:rPr>
                      <w:rFonts w:hint="default" w:ascii="Times New Roman" w:hAnsi="Times New Roman" w:eastAsia="宋体" w:cs="Times New Roman"/>
                      <w:b/>
                      <w:bCs w:val="0"/>
                      <w:color w:val="auto"/>
                      <w:sz w:val="21"/>
                      <w:szCs w:val="21"/>
                      <w:highlight w:val="none"/>
                      <w:u w:val="single"/>
                      <w:vertAlign w:val="superscript"/>
                      <w:lang w:val="en-US" w:eastAsia="zh-CN"/>
                    </w:rPr>
                    <w:t>2</w:t>
                  </w:r>
                </w:p>
              </w:tc>
              <w:tc>
                <w:tcPr>
                  <w:tcW w:w="4270" w:type="dxa"/>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eastAsia" w:cs="Times New Roman"/>
                      <w:b/>
                      <w:bCs w:val="0"/>
                      <w:color w:val="auto"/>
                      <w:sz w:val="21"/>
                      <w:szCs w:val="21"/>
                      <w:highlight w:val="none"/>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3" w:type="dxa"/>
                  <w:vMerge w:val="continue"/>
                  <w:noWrap w:val="0"/>
                  <w:vAlign w:val="center"/>
                </w:tcPr>
                <w:p>
                  <w:pPr>
                    <w:jc w:val="center"/>
                    <w:rPr>
                      <w:rFonts w:hint="default" w:ascii="Times New Roman" w:hAnsi="Times New Roman" w:eastAsia="宋体" w:cs="Times New Roman"/>
                      <w:b/>
                      <w:bCs w:val="0"/>
                      <w:color w:val="auto"/>
                      <w:sz w:val="21"/>
                      <w:szCs w:val="21"/>
                      <w:highlight w:val="none"/>
                      <w:u w:val="single"/>
                    </w:rPr>
                  </w:pP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cs="Times New Roman"/>
                      <w:b/>
                      <w:bCs w:val="0"/>
                      <w:color w:val="auto"/>
                      <w:sz w:val="21"/>
                      <w:szCs w:val="21"/>
                      <w:highlight w:val="none"/>
                      <w:u w:val="single"/>
                      <w:lang w:val="en-US" w:eastAsia="zh-CN"/>
                    </w:rPr>
                    <w:t>原料仓库</w:t>
                  </w:r>
                </w:p>
              </w:tc>
              <w:tc>
                <w:tcPr>
                  <w:tcW w:w="1489" w:type="dxa"/>
                  <w:noWrap w:val="0"/>
                  <w:vAlign w:val="center"/>
                </w:tcPr>
                <w:p>
                  <w:pPr>
                    <w:jc w:val="center"/>
                    <w:rPr>
                      <w:rFonts w:hint="default" w:ascii="Times New Roman" w:hAnsi="Times New Roman" w:eastAsia="宋体" w:cs="Times New Roman"/>
                      <w:b/>
                      <w:bCs w:val="0"/>
                      <w:color w:val="auto"/>
                      <w:sz w:val="21"/>
                      <w:szCs w:val="21"/>
                      <w:highlight w:val="none"/>
                      <w:u w:val="single"/>
                      <w:lang w:val="en-US" w:eastAsia="zh-CN"/>
                    </w:rPr>
                  </w:pPr>
                  <w:r>
                    <w:rPr>
                      <w:rFonts w:hint="eastAsia" w:ascii="Times New Roman" w:hAnsi="Times New Roman" w:cs="Times New Roman"/>
                      <w:b/>
                      <w:bCs w:val="0"/>
                      <w:color w:val="auto"/>
                      <w:sz w:val="21"/>
                      <w:szCs w:val="21"/>
                      <w:highlight w:val="none"/>
                      <w:u w:val="single"/>
                      <w:lang w:val="en-US" w:eastAsia="zh-CN"/>
                    </w:rPr>
                    <w:t>400</w:t>
                  </w:r>
                  <w:r>
                    <w:rPr>
                      <w:rFonts w:hint="default" w:ascii="Times New Roman" w:hAnsi="Times New Roman" w:eastAsia="宋体" w:cs="Times New Roman"/>
                      <w:b/>
                      <w:bCs w:val="0"/>
                      <w:color w:val="auto"/>
                      <w:sz w:val="21"/>
                      <w:szCs w:val="21"/>
                      <w:highlight w:val="none"/>
                      <w:u w:val="single"/>
                      <w:lang w:val="en-US" w:eastAsia="zh-CN"/>
                    </w:rPr>
                    <w:t>m</w:t>
                  </w:r>
                  <w:r>
                    <w:rPr>
                      <w:rFonts w:hint="default" w:ascii="Times New Roman" w:hAnsi="Times New Roman" w:eastAsia="宋体" w:cs="Times New Roman"/>
                      <w:b/>
                      <w:bCs w:val="0"/>
                      <w:color w:val="auto"/>
                      <w:sz w:val="21"/>
                      <w:szCs w:val="21"/>
                      <w:highlight w:val="none"/>
                      <w:u w:val="single"/>
                      <w:vertAlign w:val="superscript"/>
                      <w:lang w:val="en-US" w:eastAsia="zh-CN"/>
                    </w:rPr>
                    <w:t>2</w:t>
                  </w:r>
                </w:p>
              </w:tc>
              <w:tc>
                <w:tcPr>
                  <w:tcW w:w="4270" w:type="dxa"/>
                  <w:noWrap w:val="0"/>
                  <w:vAlign w:val="center"/>
                </w:tcPr>
                <w:p>
                  <w:pPr>
                    <w:jc w:val="center"/>
                    <w:rPr>
                      <w:rFonts w:hint="default" w:ascii="Times New Roman" w:hAnsi="Times New Roman" w:eastAsia="宋体" w:cs="Times New Roman"/>
                      <w:b/>
                      <w:bCs w:val="0"/>
                      <w:color w:val="auto"/>
                      <w:sz w:val="21"/>
                      <w:szCs w:val="21"/>
                      <w:highlight w:val="none"/>
                      <w:u w:val="single"/>
                      <w:lang w:val="en-US" w:eastAsia="zh-CN"/>
                    </w:rPr>
                  </w:pPr>
                  <w:r>
                    <w:rPr>
                      <w:rFonts w:hint="eastAsia" w:cs="Times New Roman"/>
                      <w:b/>
                      <w:bCs w:val="0"/>
                      <w:color w:val="auto"/>
                      <w:sz w:val="21"/>
                      <w:szCs w:val="21"/>
                      <w:highlight w:val="none"/>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3" w:type="dxa"/>
                  <w:vMerge w:val="continue"/>
                  <w:noWrap w:val="0"/>
                  <w:vAlign w:val="center"/>
                </w:tcPr>
                <w:p>
                  <w:pPr>
                    <w:jc w:val="center"/>
                    <w:rPr>
                      <w:rFonts w:hint="default" w:ascii="Times New Roman" w:hAnsi="Times New Roman" w:eastAsia="宋体" w:cs="Times New Roman"/>
                      <w:b/>
                      <w:bCs w:val="0"/>
                      <w:color w:val="auto"/>
                      <w:sz w:val="21"/>
                      <w:szCs w:val="21"/>
                      <w:highlight w:val="none"/>
                      <w:u w:val="single"/>
                    </w:rPr>
                  </w:pPr>
                </w:p>
              </w:tc>
              <w:tc>
                <w:tcPr>
                  <w:tcW w:w="1907" w:type="dxa"/>
                  <w:noWrap w:val="0"/>
                  <w:vAlign w:val="center"/>
                </w:tcPr>
                <w:p>
                  <w:pPr>
                    <w:jc w:val="center"/>
                    <w:rPr>
                      <w:rFonts w:hint="default" w:ascii="Times New Roman" w:hAnsi="Times New Roman" w:cs="Times New Roman"/>
                      <w:b/>
                      <w:bCs w:val="0"/>
                      <w:color w:val="auto"/>
                      <w:sz w:val="21"/>
                      <w:szCs w:val="21"/>
                      <w:highlight w:val="none"/>
                      <w:u w:val="single"/>
                      <w:lang w:val="en-US" w:eastAsia="zh-CN"/>
                    </w:rPr>
                  </w:pPr>
                  <w:r>
                    <w:rPr>
                      <w:rFonts w:hint="default" w:ascii="Times New Roman" w:hAnsi="Times New Roman" w:cs="Times New Roman"/>
                      <w:b/>
                      <w:bCs w:val="0"/>
                      <w:color w:val="auto"/>
                      <w:sz w:val="21"/>
                      <w:szCs w:val="21"/>
                      <w:highlight w:val="none"/>
                      <w:u w:val="single"/>
                      <w:lang w:val="en-US" w:eastAsia="zh-CN"/>
                    </w:rPr>
                    <w:t>成品库</w:t>
                  </w:r>
                </w:p>
              </w:tc>
              <w:tc>
                <w:tcPr>
                  <w:tcW w:w="1489" w:type="dxa"/>
                  <w:noWrap w:val="0"/>
                  <w:vAlign w:val="center"/>
                </w:tcPr>
                <w:p>
                  <w:pPr>
                    <w:jc w:val="center"/>
                    <w:rPr>
                      <w:rFonts w:hint="default" w:ascii="Times New Roman" w:hAnsi="Times New Roman" w:eastAsia="宋体" w:cs="Times New Roman"/>
                      <w:b/>
                      <w:bCs w:val="0"/>
                      <w:color w:val="auto"/>
                      <w:sz w:val="21"/>
                      <w:szCs w:val="21"/>
                      <w:highlight w:val="none"/>
                      <w:u w:val="single"/>
                      <w:lang w:val="en-US" w:eastAsia="zh-CN"/>
                    </w:rPr>
                  </w:pPr>
                  <w:r>
                    <w:rPr>
                      <w:rFonts w:hint="eastAsia" w:cs="Times New Roman"/>
                      <w:b/>
                      <w:bCs w:val="0"/>
                      <w:color w:val="auto"/>
                      <w:sz w:val="21"/>
                      <w:szCs w:val="21"/>
                      <w:highlight w:val="none"/>
                      <w:u w:val="single"/>
                      <w:lang w:val="en-US" w:eastAsia="zh-CN"/>
                    </w:rPr>
                    <w:t>820</w:t>
                  </w:r>
                  <w:r>
                    <w:rPr>
                      <w:rFonts w:hint="default" w:ascii="Times New Roman" w:hAnsi="Times New Roman" w:eastAsia="宋体" w:cs="Times New Roman"/>
                      <w:b/>
                      <w:bCs w:val="0"/>
                      <w:color w:val="auto"/>
                      <w:sz w:val="21"/>
                      <w:szCs w:val="21"/>
                      <w:highlight w:val="none"/>
                      <w:u w:val="single"/>
                      <w:lang w:val="en-US" w:eastAsia="zh-CN"/>
                    </w:rPr>
                    <w:t>m</w:t>
                  </w:r>
                  <w:r>
                    <w:rPr>
                      <w:rFonts w:hint="default" w:ascii="Times New Roman" w:hAnsi="Times New Roman" w:eastAsia="宋体" w:cs="Times New Roman"/>
                      <w:b/>
                      <w:bCs w:val="0"/>
                      <w:color w:val="auto"/>
                      <w:sz w:val="21"/>
                      <w:szCs w:val="21"/>
                      <w:highlight w:val="none"/>
                      <w:u w:val="single"/>
                      <w:vertAlign w:val="superscript"/>
                      <w:lang w:val="en-US" w:eastAsia="zh-CN"/>
                    </w:rPr>
                    <w:t>2</w:t>
                  </w:r>
                </w:p>
              </w:tc>
              <w:tc>
                <w:tcPr>
                  <w:tcW w:w="4270" w:type="dxa"/>
                  <w:noWrap w:val="0"/>
                  <w:vAlign w:val="center"/>
                </w:tcPr>
                <w:p>
                  <w:pPr>
                    <w:jc w:val="center"/>
                    <w:rPr>
                      <w:rFonts w:hint="default" w:ascii="Times New Roman" w:hAnsi="Times New Roman" w:eastAsia="宋体" w:cs="Times New Roman"/>
                      <w:b/>
                      <w:bCs w:val="0"/>
                      <w:color w:val="auto"/>
                      <w:sz w:val="21"/>
                      <w:szCs w:val="21"/>
                      <w:highlight w:val="none"/>
                      <w:u w:val="single"/>
                      <w:lang w:val="en-US" w:eastAsia="zh-CN"/>
                    </w:rPr>
                  </w:pPr>
                  <w:r>
                    <w:rPr>
                      <w:rFonts w:hint="eastAsia" w:cs="Times New Roman"/>
                      <w:b/>
                      <w:bCs w:val="0"/>
                      <w:color w:val="auto"/>
                      <w:sz w:val="21"/>
                      <w:szCs w:val="21"/>
                      <w:highlight w:val="none"/>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32" w:hRule="atLeast"/>
              </w:trPr>
              <w:tc>
                <w:tcPr>
                  <w:tcW w:w="1163"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辅助工程</w:t>
                  </w: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eastAsia" w:ascii="Times New Roman" w:hAnsi="Times New Roman" w:cs="Times New Roman"/>
                      <w:b/>
                      <w:bCs w:val="0"/>
                      <w:color w:val="auto"/>
                      <w:sz w:val="21"/>
                      <w:szCs w:val="21"/>
                      <w:highlight w:val="none"/>
                      <w:u w:val="single"/>
                      <w:lang w:eastAsia="zh-CN"/>
                    </w:rPr>
                    <w:t>行政办公楼</w:t>
                  </w:r>
                </w:p>
              </w:tc>
              <w:tc>
                <w:tcPr>
                  <w:tcW w:w="1489" w:type="dxa"/>
                  <w:noWrap w:val="0"/>
                  <w:vAlign w:val="center"/>
                </w:tcPr>
                <w:p>
                  <w:pPr>
                    <w:jc w:val="center"/>
                    <w:rPr>
                      <w:rFonts w:hint="default" w:ascii="Times New Roman" w:hAnsi="Times New Roman" w:eastAsia="宋体" w:cs="Times New Roman"/>
                      <w:b/>
                      <w:bCs w:val="0"/>
                      <w:color w:val="auto"/>
                      <w:sz w:val="21"/>
                      <w:szCs w:val="21"/>
                      <w:highlight w:val="none"/>
                      <w:u w:val="single"/>
                      <w:lang w:val="en-US" w:eastAsia="zh-CN"/>
                    </w:rPr>
                  </w:pPr>
                  <w:r>
                    <w:rPr>
                      <w:rFonts w:hint="eastAsia" w:ascii="Times New Roman" w:hAnsi="Times New Roman" w:cs="Times New Roman"/>
                      <w:b/>
                      <w:bCs w:val="0"/>
                      <w:color w:val="auto"/>
                      <w:sz w:val="21"/>
                      <w:szCs w:val="21"/>
                      <w:highlight w:val="none"/>
                      <w:u w:val="single"/>
                      <w:lang w:val="en-US" w:eastAsia="zh-CN"/>
                    </w:rPr>
                    <w:t>1296</w:t>
                  </w:r>
                  <w:r>
                    <w:rPr>
                      <w:rFonts w:hint="default" w:ascii="Times New Roman" w:hAnsi="Times New Roman" w:eastAsia="宋体" w:cs="Times New Roman"/>
                      <w:b/>
                      <w:bCs w:val="0"/>
                      <w:color w:val="auto"/>
                      <w:sz w:val="21"/>
                      <w:szCs w:val="21"/>
                      <w:highlight w:val="none"/>
                      <w:u w:val="single"/>
                      <w:lang w:val="en-US" w:eastAsia="zh-CN"/>
                    </w:rPr>
                    <w:t>m</w:t>
                  </w:r>
                  <w:r>
                    <w:rPr>
                      <w:rFonts w:hint="default" w:ascii="Times New Roman" w:hAnsi="Times New Roman" w:eastAsia="宋体" w:cs="Times New Roman"/>
                      <w:b/>
                      <w:bCs w:val="0"/>
                      <w:color w:val="auto"/>
                      <w:sz w:val="21"/>
                      <w:szCs w:val="21"/>
                      <w:highlight w:val="none"/>
                      <w:u w:val="single"/>
                      <w:vertAlign w:val="superscript"/>
                      <w:lang w:val="en-US" w:eastAsia="zh-CN"/>
                    </w:rPr>
                    <w:t>2</w:t>
                  </w:r>
                </w:p>
              </w:tc>
              <w:tc>
                <w:tcPr>
                  <w:tcW w:w="4270"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eastAsia" w:cs="Times New Roman"/>
                      <w:b/>
                      <w:bCs w:val="0"/>
                      <w:color w:val="auto"/>
                      <w:sz w:val="21"/>
                      <w:szCs w:val="21"/>
                      <w:highlight w:val="none"/>
                      <w:u w:val="single"/>
                      <w:lang w:val="en-US" w:eastAsia="zh-CN"/>
                    </w:rPr>
                    <w:t>三层</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restart"/>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公用工程</w:t>
                  </w: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供水</w:t>
                  </w:r>
                </w:p>
              </w:tc>
              <w:tc>
                <w:tcPr>
                  <w:tcW w:w="5759" w:type="dxa"/>
                  <w:gridSpan w:val="2"/>
                  <w:tcBorders>
                    <w:bottom w:val="single" w:color="auto" w:sz="4" w:space="0"/>
                  </w:tcBorders>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default" w:ascii="Times New Roman" w:hAnsi="Times New Roman" w:eastAsia="宋体" w:cs="Times New Roman"/>
                      <w:b/>
                      <w:bCs w:val="0"/>
                      <w:color w:val="auto"/>
                      <w:sz w:val="21"/>
                      <w:szCs w:val="21"/>
                      <w:highlight w:val="none"/>
                      <w:u w:val="single"/>
                      <w:lang w:eastAsia="zh-CN"/>
                    </w:rPr>
                    <w:t>市政管网</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b/>
                      <w:bCs w:val="0"/>
                      <w:color w:val="auto"/>
                      <w:sz w:val="21"/>
                      <w:szCs w:val="21"/>
                      <w:highlight w:val="none"/>
                      <w:u w:val="single"/>
                    </w:rPr>
                  </w:pP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供电</w:t>
                  </w:r>
                </w:p>
              </w:tc>
              <w:tc>
                <w:tcPr>
                  <w:tcW w:w="5759" w:type="dxa"/>
                  <w:gridSpan w:val="2"/>
                  <w:tcBorders>
                    <w:top w:val="single" w:color="auto" w:sz="4" w:space="0"/>
                  </w:tcBorders>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eastAsia" w:cs="Times New Roman"/>
                      <w:b/>
                      <w:bCs w:val="0"/>
                      <w:color w:val="auto"/>
                      <w:sz w:val="21"/>
                      <w:szCs w:val="21"/>
                      <w:highlight w:val="none"/>
                      <w:u w:val="single"/>
                      <w:lang w:eastAsia="zh-CN"/>
                    </w:rPr>
                    <w:t>引自</w:t>
                  </w:r>
                  <w:r>
                    <w:rPr>
                      <w:rFonts w:hint="eastAsia" w:ascii="Times New Roman" w:hAnsi="Times New Roman" w:cs="Times New Roman"/>
                      <w:b/>
                      <w:bCs w:val="0"/>
                      <w:color w:val="auto"/>
                      <w:sz w:val="21"/>
                      <w:szCs w:val="21"/>
                      <w:highlight w:val="none"/>
                      <w:u w:val="single"/>
                      <w:lang w:eastAsia="zh-CN"/>
                    </w:rPr>
                    <w:t>产业集聚区电网</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b/>
                      <w:bCs w:val="0"/>
                      <w:color w:val="auto"/>
                      <w:sz w:val="21"/>
                      <w:szCs w:val="21"/>
                      <w:highlight w:val="none"/>
                      <w:u w:val="single"/>
                    </w:rPr>
                  </w:pP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排水</w:t>
                  </w:r>
                </w:p>
              </w:tc>
              <w:tc>
                <w:tcPr>
                  <w:tcW w:w="5759" w:type="dxa"/>
                  <w:gridSpan w:val="2"/>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lang w:eastAsia="zh-CN"/>
                    </w:rPr>
                    <w:t>生活污水经化粪池处理后</w:t>
                  </w:r>
                  <w:r>
                    <w:rPr>
                      <w:rFonts w:hint="eastAsia" w:cs="Times New Roman"/>
                      <w:b/>
                      <w:bCs w:val="0"/>
                      <w:color w:val="auto"/>
                      <w:sz w:val="21"/>
                      <w:szCs w:val="21"/>
                      <w:highlight w:val="none"/>
                      <w:u w:val="single"/>
                      <w:lang w:eastAsia="zh-CN"/>
                    </w:rPr>
                    <w:t>经管网排入污水处理厂进一步处理</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restart"/>
                  <w:noWrap w:val="0"/>
                  <w:vAlign w:val="center"/>
                </w:tcPr>
                <w:p>
                  <w:pPr>
                    <w:jc w:val="center"/>
                    <w:rPr>
                      <w:rFonts w:hint="default" w:ascii="Times New Roman" w:hAnsi="Times New Roman" w:eastAsia="宋体" w:cs="Times New Roman"/>
                      <w:b/>
                      <w:bCs w:val="0"/>
                      <w:color w:val="auto"/>
                      <w:sz w:val="21"/>
                      <w:szCs w:val="21"/>
                      <w:highlight w:val="none"/>
                      <w:u w:val="single"/>
                    </w:rPr>
                  </w:pPr>
                  <w:r>
                    <w:rPr>
                      <w:rFonts w:hint="default" w:ascii="Times New Roman" w:hAnsi="Times New Roman" w:eastAsia="宋体" w:cs="Times New Roman"/>
                      <w:b/>
                      <w:bCs w:val="0"/>
                      <w:color w:val="auto"/>
                      <w:sz w:val="21"/>
                      <w:szCs w:val="21"/>
                      <w:highlight w:val="none"/>
                      <w:u w:val="single"/>
                    </w:rPr>
                    <w:t>环保工程</w:t>
                  </w:r>
                </w:p>
              </w:tc>
              <w:tc>
                <w:tcPr>
                  <w:tcW w:w="1907" w:type="dxa"/>
                  <w:tcBorders>
                    <w:right w:val="single" w:color="auto" w:sz="4" w:space="0"/>
                  </w:tcBorders>
                  <w:noWrap w:val="0"/>
                  <w:vAlign w:val="center"/>
                </w:tcPr>
                <w:p>
                  <w:pPr>
                    <w:spacing w:line="240" w:lineRule="auto"/>
                    <w:jc w:val="center"/>
                    <w:rPr>
                      <w:rFonts w:hint="default" w:ascii="Times New Roman" w:hAnsi="Times New Roman" w:eastAsia="宋体" w:cs="Times New Roman"/>
                      <w:b/>
                      <w:bCs w:val="0"/>
                      <w:color w:val="auto"/>
                      <w:sz w:val="21"/>
                      <w:szCs w:val="21"/>
                      <w:highlight w:val="none"/>
                      <w:u w:val="single"/>
                      <w:lang w:eastAsia="zh-CN"/>
                    </w:rPr>
                  </w:pPr>
                  <w:r>
                    <w:rPr>
                      <w:rFonts w:hint="default" w:ascii="Times New Roman" w:hAnsi="Times New Roman" w:eastAsia="宋体" w:cs="Times New Roman"/>
                      <w:b/>
                      <w:bCs w:val="0"/>
                      <w:color w:val="auto"/>
                      <w:sz w:val="21"/>
                      <w:szCs w:val="21"/>
                      <w:highlight w:val="none"/>
                      <w:u w:val="single"/>
                      <w:lang w:eastAsia="zh-CN"/>
                    </w:rPr>
                    <w:t>废水治理</w:t>
                  </w:r>
                </w:p>
              </w:tc>
              <w:tc>
                <w:tcPr>
                  <w:tcW w:w="5759" w:type="dxa"/>
                  <w:gridSpan w:val="2"/>
                  <w:tcBorders>
                    <w:left w:val="single" w:color="auto" w:sz="4" w:space="0"/>
                    <w:bottom w:val="single" w:color="auto" w:sz="4" w:space="0"/>
                  </w:tcBorders>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default" w:ascii="Times New Roman" w:hAnsi="Times New Roman" w:eastAsia="宋体" w:cs="Times New Roman"/>
                      <w:b/>
                      <w:bCs w:val="0"/>
                      <w:color w:val="auto"/>
                      <w:sz w:val="21"/>
                      <w:szCs w:val="21"/>
                      <w:highlight w:val="none"/>
                      <w:u w:val="single"/>
                      <w:lang w:eastAsia="zh-CN"/>
                    </w:rPr>
                    <w:t>化粪池一座</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b/>
                      <w:bCs w:val="0"/>
                      <w:color w:val="auto"/>
                      <w:sz w:val="21"/>
                      <w:szCs w:val="21"/>
                      <w:highlight w:val="yellow"/>
                      <w:u w:val="single"/>
                    </w:rPr>
                  </w:pP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default" w:ascii="Times New Roman" w:hAnsi="Times New Roman" w:eastAsia="宋体" w:cs="Times New Roman"/>
                      <w:b/>
                      <w:bCs w:val="0"/>
                      <w:color w:val="auto"/>
                      <w:sz w:val="21"/>
                      <w:szCs w:val="21"/>
                      <w:highlight w:val="none"/>
                      <w:u w:val="single"/>
                      <w:lang w:eastAsia="zh-CN"/>
                    </w:rPr>
                    <w:t>固废治理</w:t>
                  </w:r>
                </w:p>
              </w:tc>
              <w:tc>
                <w:tcPr>
                  <w:tcW w:w="5759" w:type="dxa"/>
                  <w:gridSpan w:val="2"/>
                  <w:noWrap w:val="0"/>
                  <w:vAlign w:val="center"/>
                </w:tcPr>
                <w:p>
                  <w:pPr>
                    <w:jc w:val="center"/>
                    <w:rPr>
                      <w:rFonts w:hint="default" w:ascii="Times New Roman" w:hAnsi="Times New Roman" w:eastAsia="宋体" w:cs="Times New Roman"/>
                      <w:b/>
                      <w:bCs w:val="0"/>
                      <w:color w:val="auto"/>
                      <w:sz w:val="21"/>
                      <w:szCs w:val="21"/>
                      <w:highlight w:val="yellow"/>
                      <w:u w:val="single"/>
                    </w:rPr>
                  </w:pPr>
                  <w:r>
                    <w:rPr>
                      <w:rFonts w:hint="eastAsia" w:cs="Times New Roman"/>
                      <w:b/>
                      <w:bCs w:val="0"/>
                      <w:color w:val="auto"/>
                      <w:sz w:val="21"/>
                      <w:szCs w:val="21"/>
                      <w:highlight w:val="none"/>
                      <w:u w:val="single"/>
                      <w:shd w:val="clear"/>
                      <w:lang w:eastAsia="zh-CN"/>
                    </w:rPr>
                    <w:t>固废暂存间</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1163" w:type="dxa"/>
                  <w:vMerge w:val="continue"/>
                  <w:noWrap w:val="0"/>
                  <w:vAlign w:val="center"/>
                </w:tcPr>
                <w:p>
                  <w:pPr>
                    <w:jc w:val="center"/>
                    <w:rPr>
                      <w:rFonts w:hint="default" w:ascii="Times New Roman" w:hAnsi="Times New Roman" w:eastAsia="宋体" w:cs="Times New Roman"/>
                      <w:b/>
                      <w:bCs w:val="0"/>
                      <w:color w:val="auto"/>
                      <w:sz w:val="21"/>
                      <w:szCs w:val="21"/>
                      <w:highlight w:val="yellow"/>
                      <w:u w:val="single"/>
                    </w:rPr>
                  </w:pPr>
                </w:p>
              </w:tc>
              <w:tc>
                <w:tcPr>
                  <w:tcW w:w="1907" w:type="dxa"/>
                  <w:noWrap w:val="0"/>
                  <w:vAlign w:val="center"/>
                </w:tcPr>
                <w:p>
                  <w:pPr>
                    <w:jc w:val="center"/>
                    <w:rPr>
                      <w:rFonts w:hint="default" w:ascii="Times New Roman" w:hAnsi="Times New Roman" w:eastAsia="宋体" w:cs="Times New Roman"/>
                      <w:b/>
                      <w:bCs w:val="0"/>
                      <w:color w:val="auto"/>
                      <w:sz w:val="21"/>
                      <w:szCs w:val="21"/>
                      <w:highlight w:val="none"/>
                      <w:u w:val="single"/>
                      <w:lang w:eastAsia="zh-CN"/>
                    </w:rPr>
                  </w:pPr>
                  <w:r>
                    <w:rPr>
                      <w:rFonts w:hint="eastAsia" w:cs="Times New Roman"/>
                      <w:b/>
                      <w:bCs w:val="0"/>
                      <w:color w:val="auto"/>
                      <w:sz w:val="21"/>
                      <w:szCs w:val="21"/>
                      <w:highlight w:val="none"/>
                      <w:u w:val="single"/>
                      <w:lang w:eastAsia="zh-CN"/>
                    </w:rPr>
                    <w:t>废气治理</w:t>
                  </w:r>
                </w:p>
              </w:tc>
              <w:tc>
                <w:tcPr>
                  <w:tcW w:w="5759" w:type="dxa"/>
                  <w:gridSpan w:val="2"/>
                  <w:noWrap w:val="0"/>
                  <w:vAlign w:val="center"/>
                </w:tcPr>
                <w:p>
                  <w:pPr>
                    <w:jc w:val="center"/>
                    <w:rPr>
                      <w:rFonts w:hint="default" w:ascii="Times New Roman" w:hAnsi="Times New Roman" w:eastAsia="宋体" w:cs="Times New Roman"/>
                      <w:b/>
                      <w:bCs w:val="0"/>
                      <w:color w:val="auto"/>
                      <w:sz w:val="21"/>
                      <w:szCs w:val="21"/>
                      <w:highlight w:val="yellow"/>
                      <w:u w:val="single"/>
                    </w:rPr>
                  </w:pPr>
                  <w:r>
                    <w:rPr>
                      <w:rFonts w:hint="eastAsia" w:cs="Times New Roman"/>
                      <w:b/>
                      <w:bCs w:val="0"/>
                      <w:color w:val="auto"/>
                      <w:sz w:val="21"/>
                      <w:szCs w:val="21"/>
                      <w:highlight w:val="none"/>
                      <w:u w:val="single"/>
                      <w:lang w:val="en-US" w:eastAsia="zh-CN"/>
                    </w:rPr>
                    <w:t>袋式除尘器</w:t>
                  </w:r>
                </w:p>
              </w:tc>
            </w:tr>
          </w:tbl>
          <w:p>
            <w:pPr>
              <w:adjustRightInd w:val="0"/>
              <w:snapToGrid w:val="0"/>
              <w:spacing w:line="360" w:lineRule="auto"/>
              <w:ind w:firstLine="480" w:firstLineChars="200"/>
              <w:rPr>
                <w:rFonts w:hint="default" w:ascii="Times New Roman" w:hAnsi="Times New Roman" w:eastAsia="宋体" w:cs="Times New Roman"/>
                <w:sz w:val="24"/>
                <w:szCs w:val="24"/>
                <w:highlight w:val="yellow"/>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rPr>
              <w:t>现有工程主要原辅材料及资源能源消耗情况见表</w:t>
            </w:r>
            <w:r>
              <w:rPr>
                <w:rFonts w:hint="eastAsia" w:cs="Times New Roman"/>
                <w:bCs/>
                <w:sz w:val="24"/>
                <w:highlight w:val="none"/>
                <w:lang w:val="en-US" w:eastAsia="zh-CN"/>
              </w:rPr>
              <w:t>16</w:t>
            </w:r>
            <w:r>
              <w:rPr>
                <w:rFonts w:hint="default" w:ascii="Times New Roman" w:hAnsi="Times New Roman" w:eastAsia="宋体" w:cs="Times New Roman"/>
                <w:bCs/>
                <w:sz w:val="24"/>
                <w:highlight w:val="none"/>
              </w:rPr>
              <w:t>：</w:t>
            </w:r>
          </w:p>
          <w:p>
            <w:pPr>
              <w:pStyle w:val="2"/>
              <w:keepNext/>
              <w:keepLines/>
              <w:pageBreakBefore w:val="0"/>
              <w:widowControl w:val="0"/>
              <w:kinsoku/>
              <w:wordWrap/>
              <w:overflowPunct/>
              <w:topLinePunct w:val="0"/>
              <w:autoSpaceDE/>
              <w:autoSpaceDN/>
              <w:bidi w:val="0"/>
              <w:adjustRightInd w:val="0"/>
              <w:snapToGrid w:val="0"/>
              <w:spacing w:before="0" w:after="0" w:line="240" w:lineRule="auto"/>
              <w:ind w:firstLine="1440" w:firstLineChars="600"/>
              <w:textAlignment w:val="auto"/>
              <w:outlineLvl w:val="9"/>
              <w:rPr>
                <w:rFonts w:hint="default" w:ascii="Times New Roman" w:hAnsi="Times New Roman" w:eastAsia="宋体" w:cs="Times New Roman"/>
                <w:color w:val="000000" w:themeColor="text1"/>
                <w:highlight w:val="yellow"/>
                <w14:textFill>
                  <w14:solidFill>
                    <w14:schemeClr w14:val="tx1"/>
                  </w14:solidFill>
                </w14:textFill>
              </w:rPr>
            </w:pPr>
            <w:r>
              <w:rPr>
                <w:rFonts w:hint="default" w:ascii="Times New Roman" w:hAnsi="Times New Roman" w:eastAsia="宋体" w:cs="Times New Roman"/>
                <w:b w:val="0"/>
                <w:bCs w:val="0"/>
                <w:sz w:val="24"/>
                <w:szCs w:val="24"/>
                <w:highlight w:val="none"/>
              </w:rPr>
              <w:t>表</w:t>
            </w:r>
            <w:r>
              <w:rPr>
                <w:rFonts w:hint="eastAsia" w:cs="Times New Roman"/>
                <w:b w:val="0"/>
                <w:bCs w:val="0"/>
                <w:sz w:val="24"/>
                <w:szCs w:val="24"/>
                <w:highlight w:val="none"/>
                <w:lang w:val="en-US" w:eastAsia="zh-CN"/>
              </w:rPr>
              <w:t>16</w:t>
            </w:r>
            <w:r>
              <w:rPr>
                <w:rFonts w:hint="default" w:ascii="Times New Roman" w:hAnsi="Times New Roman" w:eastAsia="宋体" w:cs="Times New Roman"/>
                <w:b w:val="0"/>
                <w:bCs w:val="0"/>
                <w:sz w:val="24"/>
                <w:szCs w:val="24"/>
                <w:highlight w:val="none"/>
                <w:lang w:val="en-US" w:eastAsia="zh-CN"/>
              </w:rPr>
              <w:t xml:space="preserve">     </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现有工程原辅材料及资源消耗情况</w:t>
            </w:r>
          </w:p>
          <w:tbl>
            <w:tblPr>
              <w:tblStyle w:val="15"/>
              <w:tblW w:w="88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2128"/>
              <w:gridCol w:w="2804"/>
              <w:gridCol w:w="28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96"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序号</w:t>
                  </w:r>
                </w:p>
              </w:tc>
              <w:tc>
                <w:tcPr>
                  <w:tcW w:w="2128"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名称</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lang w:eastAsia="zh-CN"/>
                      <w14:textFill>
                        <w14:solidFill>
                          <w14:schemeClr w14:val="tx1"/>
                        </w14:solidFill>
                      </w14:textFill>
                    </w:rPr>
                    <w:t>现有项目年</w:t>
                  </w:r>
                  <w:r>
                    <w:rPr>
                      <w:rFonts w:hint="default" w:ascii="Times New Roman" w:hAnsi="Times New Roman" w:eastAsia="宋体" w:cs="Times New Roman"/>
                      <w:color w:val="000000" w:themeColor="text1"/>
                      <w:szCs w:val="21"/>
                      <w:highlight w:val="none"/>
                      <w14:textFill>
                        <w14:solidFill>
                          <w14:schemeClr w14:val="tx1"/>
                        </w14:solidFill>
                      </w14:textFill>
                    </w:rPr>
                    <w:t>用量</w:t>
                  </w:r>
                </w:p>
              </w:tc>
              <w:tc>
                <w:tcPr>
                  <w:tcW w:w="2801"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1</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钢板</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1000t/a</w:t>
                  </w:r>
                </w:p>
              </w:tc>
              <w:tc>
                <w:tcPr>
                  <w:tcW w:w="2801"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厚</w:t>
                  </w:r>
                  <w:r>
                    <w:rPr>
                      <w:rFonts w:hint="eastAsia" w:cs="Times New Roman"/>
                      <w:color w:val="000000" w:themeColor="text1"/>
                      <w:szCs w:val="21"/>
                      <w:highlight w:val="none"/>
                      <w:lang w:val="en-US" w:eastAsia="zh-CN"/>
                      <w14:textFill>
                        <w14:solidFill>
                          <w14:schemeClr w14:val="tx1"/>
                        </w14:solidFill>
                      </w14:textFill>
                    </w:rPr>
                    <w:t>6-10mm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醇酸油漆</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5.4t/a</w:t>
                  </w:r>
                </w:p>
              </w:tc>
              <w:tc>
                <w:tcPr>
                  <w:tcW w:w="2801"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25kg/桶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3</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稀释剂</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2.16t/a</w:t>
                  </w:r>
                </w:p>
              </w:tc>
              <w:tc>
                <w:tcPr>
                  <w:tcW w:w="2801"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20kg/桶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w:t>
                  </w:r>
                </w:p>
              </w:tc>
              <w:tc>
                <w:tcPr>
                  <w:tcW w:w="2128"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传感器</w:t>
                  </w:r>
                </w:p>
              </w:tc>
              <w:tc>
                <w:tcPr>
                  <w:tcW w:w="2804" w:type="dxa"/>
                  <w:noWrap w:val="0"/>
                  <w:vAlign w:val="top"/>
                </w:tcPr>
                <w:p>
                  <w:pPr>
                    <w:adjustRightInd w:val="0"/>
                    <w:snapToGrid w:val="0"/>
                    <w:spacing w:line="360" w:lineRule="exact"/>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4000只/a</w:t>
                  </w:r>
                </w:p>
              </w:tc>
              <w:tc>
                <w:tcPr>
                  <w:tcW w:w="2801"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5</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仪器、接线盘</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400块/a</w:t>
                  </w:r>
                </w:p>
              </w:tc>
              <w:tc>
                <w:tcPr>
                  <w:tcW w:w="2801"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6</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主线</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40000m/a</w:t>
                  </w:r>
                </w:p>
              </w:tc>
              <w:tc>
                <w:tcPr>
                  <w:tcW w:w="2801"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7</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焊丝</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2t/a</w:t>
                  </w:r>
                </w:p>
              </w:tc>
              <w:tc>
                <w:tcPr>
                  <w:tcW w:w="2801"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096" w:type="dxa"/>
                  <w:noWrap w:val="0"/>
                  <w:vAlign w:val="center"/>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w:t>
                  </w:r>
                </w:p>
              </w:tc>
              <w:tc>
                <w:tcPr>
                  <w:tcW w:w="2128"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二氧化碳</w:t>
                  </w:r>
                </w:p>
              </w:tc>
              <w:tc>
                <w:tcPr>
                  <w:tcW w:w="2804" w:type="dxa"/>
                  <w:noWrap w:val="0"/>
                  <w:vAlign w:val="top"/>
                </w:tcPr>
                <w:p>
                  <w:pPr>
                    <w:adjustRightInd w:val="0"/>
                    <w:snapToGrid w:val="0"/>
                    <w:spacing w:line="360" w:lineRule="exact"/>
                    <w:jc w:val="center"/>
                    <w:rPr>
                      <w:rFonts w:hint="default"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0.26t/a</w:t>
                  </w:r>
                </w:p>
              </w:tc>
              <w:tc>
                <w:tcPr>
                  <w:tcW w:w="2801" w:type="dxa"/>
                  <w:noWrap w:val="0"/>
                  <w:vAlign w:val="center"/>
                </w:tcPr>
                <w:p>
                  <w:pPr>
                    <w:adjustRightInd w:val="0"/>
                    <w:snapToGrid w:val="0"/>
                    <w:spacing w:line="360" w:lineRule="exact"/>
                    <w:jc w:val="center"/>
                    <w:rPr>
                      <w:rFonts w:hint="eastAsia"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瓶装</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firstLine="480" w:firstLineChars="200"/>
              <w:jc w:val="both"/>
              <w:textAlignment w:val="auto"/>
              <w:outlineLvl w:val="9"/>
              <w:rPr>
                <w:rFonts w:hint="default" w:ascii="Times New Roman" w:hAnsi="Times New Roman" w:eastAsia="宋体" w:cs="Times New Roman"/>
                <w:bCs/>
                <w:sz w:val="24"/>
                <w:highlight w:val="none"/>
              </w:rPr>
            </w:pPr>
            <w:r>
              <w:rPr>
                <w:rFonts w:hint="default" w:ascii="Times New Roman" w:hAnsi="Times New Roman" w:eastAsia="宋体" w:cs="Times New Roman"/>
                <w:bCs/>
                <w:sz w:val="24"/>
                <w:highlight w:val="none"/>
                <w:lang w:eastAsia="zh-CN"/>
              </w:rPr>
              <w:t>现有工程</w:t>
            </w:r>
            <w:r>
              <w:rPr>
                <w:rFonts w:hint="default" w:ascii="Times New Roman" w:hAnsi="Times New Roman" w:eastAsia="宋体" w:cs="Times New Roman"/>
                <w:bCs/>
                <w:sz w:val="24"/>
                <w:highlight w:val="none"/>
              </w:rPr>
              <w:t>生产设备见</w:t>
            </w:r>
            <w:r>
              <w:rPr>
                <w:rFonts w:hint="default" w:ascii="Times New Roman" w:hAnsi="Times New Roman" w:eastAsia="宋体" w:cs="Times New Roman"/>
                <w:bCs/>
                <w:sz w:val="24"/>
                <w:highlight w:val="none"/>
                <w:lang w:eastAsia="zh-CN"/>
              </w:rPr>
              <w:t>表</w:t>
            </w:r>
            <w:r>
              <w:rPr>
                <w:rFonts w:hint="eastAsia" w:cs="Times New Roman"/>
                <w:bCs/>
                <w:sz w:val="24"/>
                <w:highlight w:val="none"/>
                <w:lang w:val="en-US" w:eastAsia="zh-CN"/>
              </w:rPr>
              <w:t>17</w:t>
            </w:r>
            <w:r>
              <w:rPr>
                <w:rFonts w:hint="default" w:ascii="Times New Roman" w:hAnsi="Times New Roman" w:eastAsia="宋体" w:cs="Times New Roman"/>
                <w:bCs/>
                <w:sz w:val="24"/>
                <w:highlight w:val="none"/>
              </w:rPr>
              <w:t>：</w:t>
            </w:r>
          </w:p>
          <w:p>
            <w:pPr>
              <w:adjustRightInd w:val="0"/>
              <w:snapToGrid w:val="0"/>
              <w:spacing w:line="240" w:lineRule="auto"/>
              <w:ind w:firstLine="1680" w:firstLineChars="700"/>
              <w:rPr>
                <w:rFonts w:hint="default" w:ascii="Times New Roman" w:hAnsi="Times New Roman" w:eastAsia="宋体" w:cs="Times New Roman"/>
                <w:sz w:val="24"/>
                <w:szCs w:val="24"/>
                <w:highlight w:val="yellow"/>
                <w:lang w:eastAsia="zh-CN"/>
              </w:rPr>
            </w:pPr>
            <w:r>
              <w:rPr>
                <w:rFonts w:hint="default" w:ascii="Times New Roman" w:hAnsi="Times New Roman" w:eastAsia="宋体" w:cs="Times New Roman"/>
                <w:bCs/>
                <w:sz w:val="24"/>
                <w:highlight w:val="none"/>
              </w:rPr>
              <w:t>表</w:t>
            </w:r>
            <w:r>
              <w:rPr>
                <w:rFonts w:hint="eastAsia" w:cs="Times New Roman"/>
                <w:bCs/>
                <w:sz w:val="24"/>
                <w:highlight w:val="none"/>
                <w:lang w:val="en-US" w:eastAsia="zh-CN"/>
              </w:rPr>
              <w:t>17</w:t>
            </w:r>
            <w:r>
              <w:rPr>
                <w:rFonts w:hint="default" w:ascii="Times New Roman" w:hAnsi="Times New Roman" w:eastAsia="宋体" w:cs="Times New Roman"/>
                <w:bCs/>
                <w:sz w:val="24"/>
                <w:highlight w:val="none"/>
              </w:rPr>
              <w:t xml:space="preserve">       </w:t>
            </w:r>
            <w:r>
              <w:rPr>
                <w:rFonts w:hint="default" w:ascii="Times New Roman" w:hAnsi="Times New Roman" w:eastAsia="宋体" w:cs="Times New Roman"/>
                <w:bCs/>
                <w:sz w:val="24"/>
                <w:highlight w:val="none"/>
                <w:lang w:eastAsia="zh-CN"/>
              </w:rPr>
              <w:t>现有工程</w:t>
            </w:r>
            <w:r>
              <w:rPr>
                <w:rFonts w:hint="default" w:ascii="Times New Roman" w:hAnsi="Times New Roman" w:eastAsia="宋体" w:cs="Times New Roman"/>
                <w:bCs/>
                <w:sz w:val="24"/>
                <w:highlight w:val="none"/>
              </w:rPr>
              <w:t>生产设备一览表</w:t>
            </w:r>
          </w:p>
          <w:tbl>
            <w:tblPr>
              <w:tblStyle w:val="15"/>
              <w:tblW w:w="88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5"/>
              <w:gridCol w:w="2783"/>
              <w:gridCol w:w="2284"/>
              <w:gridCol w:w="133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序号</w:t>
                  </w:r>
                </w:p>
              </w:tc>
              <w:tc>
                <w:tcPr>
                  <w:tcW w:w="2783"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设备名称</w:t>
                  </w:r>
                </w:p>
              </w:tc>
              <w:tc>
                <w:tcPr>
                  <w:tcW w:w="2284"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规格/型号</w:t>
                  </w:r>
                </w:p>
              </w:tc>
              <w:tc>
                <w:tcPr>
                  <w:tcW w:w="1330"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数量</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1</w:t>
                  </w:r>
                </w:p>
              </w:tc>
              <w:tc>
                <w:tcPr>
                  <w:tcW w:w="2783" w:type="dxa"/>
                  <w:noWrap w:val="0"/>
                  <w:vAlign w:val="center"/>
                </w:tcPr>
                <w:p>
                  <w:pPr>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b w:val="0"/>
                      <w:bCs/>
                      <w:color w:val="000000" w:themeColor="text1"/>
                      <w:sz w:val="21"/>
                      <w:szCs w:val="21"/>
                      <w:highlight w:val="none"/>
                      <w:lang w:eastAsia="zh-CN"/>
                      <w14:textFill>
                        <w14:solidFill>
                          <w14:schemeClr w14:val="tx1"/>
                        </w14:solidFill>
                      </w14:textFill>
                    </w:rPr>
                    <w:t>卷板机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W11S-3*40000</w:t>
                  </w:r>
                </w:p>
              </w:tc>
              <w:tc>
                <w:tcPr>
                  <w:tcW w:w="1330" w:type="dxa"/>
                  <w:noWrap w:val="0"/>
                  <w:vAlign w:val="center"/>
                </w:tcPr>
                <w:p>
                  <w:pPr>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1台</w:t>
                  </w:r>
                </w:p>
              </w:tc>
              <w:tc>
                <w:tcPr>
                  <w:tcW w:w="1667" w:type="dxa"/>
                  <w:noWrap w:val="0"/>
                  <w:vAlign w:val="center"/>
                </w:tcPr>
                <w:p>
                  <w:pPr>
                    <w:adjustRightInd w:val="0"/>
                    <w:snapToGrid w:val="0"/>
                    <w:spacing w:line="360" w:lineRule="exact"/>
                    <w:jc w:val="cente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2</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eastAsia="zh-CN"/>
                      <w14:textFill>
                        <w14:solidFill>
                          <w14:schemeClr w14:val="tx1"/>
                        </w14:solidFill>
                      </w14:textFill>
                    </w:rPr>
                    <w:t>自动喷枪</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4套</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3</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数控折弯机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510040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2台</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4</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剪角机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QA28Y-4X200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5</w:t>
                  </w:r>
                </w:p>
              </w:tc>
              <w:tc>
                <w:tcPr>
                  <w:tcW w:w="2783" w:type="dxa"/>
                  <w:noWrap w:val="0"/>
                  <w:vAlign w:val="center"/>
                </w:tcPr>
                <w:p>
                  <w:pPr>
                    <w:jc w:val="center"/>
                    <w:rPr>
                      <w:rFonts w:hint="eastAsia" w:ascii="Times New Roman" w:hAnsi="Times New Roman" w:eastAsia="宋体" w:cs="Times New Roman"/>
                      <w:color w:val="000000" w:themeColor="text1"/>
                      <w:szCs w:val="21"/>
                      <w:highlight w:val="none"/>
                      <w:lang w:eastAsia="zh-CN"/>
                      <w14:textFill>
                        <w14:solidFill>
                          <w14:schemeClr w14:val="tx1"/>
                        </w14:solidFill>
                      </w14:textFill>
                    </w:rPr>
                  </w:pPr>
                  <w:r>
                    <w:rPr>
                      <w:rFonts w:hint="eastAsia" w:cs="Times New Roman"/>
                      <w:color w:val="000000" w:themeColor="text1"/>
                      <w:szCs w:val="21"/>
                      <w:highlight w:val="none"/>
                      <w:lang w:eastAsia="zh-CN"/>
                      <w14:textFill>
                        <w14:solidFill>
                          <w14:schemeClr w14:val="tx1"/>
                        </w14:solidFill>
                      </w14:textFill>
                    </w:rPr>
                    <w:t>数控剪板机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QC11K-6×3100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6</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数控剪板机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QC11K-8×4000</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1</w:t>
                  </w:r>
                  <w:r>
                    <w:rPr>
                      <w:rFonts w:hint="eastAsia" w:cs="Times New Roman"/>
                      <w:b w:val="0"/>
                      <w:bCs/>
                      <w:color w:val="000000" w:themeColor="text1"/>
                      <w:sz w:val="21"/>
                      <w:szCs w:val="21"/>
                      <w:highlight w:val="none"/>
                      <w:lang w:val="en-US" w:eastAsia="zh-CN"/>
                      <w14:textFill>
                        <w14:solidFill>
                          <w14:schemeClr w14:val="tx1"/>
                        </w14:solidFill>
                      </w14:textFill>
                    </w:rPr>
                    <w:t>台</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7</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二保焊机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WSE-315</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3台</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8</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手动喷枪</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2套</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szCs w:val="21"/>
                      <w:highlight w:val="none"/>
                      <w14:textFill>
                        <w14:solidFill>
                          <w14:schemeClr w14:val="tx1"/>
                        </w14:solidFill>
                      </w14:textFill>
                    </w:rPr>
                    <w:t>9</w:t>
                  </w:r>
                </w:p>
              </w:tc>
              <w:tc>
                <w:tcPr>
                  <w:tcW w:w="2783" w:type="dxa"/>
                  <w:noWrap w:val="0"/>
                  <w:vAlign w:val="center"/>
                </w:tcPr>
                <w:p>
                  <w:pPr>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数控等离子切割机</w:t>
                  </w:r>
                </w:p>
              </w:tc>
              <w:tc>
                <w:tcPr>
                  <w:tcW w:w="2284" w:type="dxa"/>
                  <w:noWrap w:val="0"/>
                  <w:vAlign w:val="center"/>
                </w:tcPr>
                <w:p>
                  <w:pPr>
                    <w:jc w:val="center"/>
                    <w:rPr>
                      <w:rFonts w:hint="default" w:ascii="Times New Roman" w:hAnsi="Times New Roman" w:eastAsia="宋体"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KS-K1604</w:t>
                  </w:r>
                </w:p>
              </w:tc>
              <w:tc>
                <w:tcPr>
                  <w:tcW w:w="1330" w:type="dxa"/>
                  <w:noWrap w:val="0"/>
                  <w:vAlign w:val="center"/>
                </w:tcPr>
                <w:p>
                  <w:pPr>
                    <w:jc w:val="center"/>
                    <w:rPr>
                      <w:rFonts w:hint="default" w:ascii="Times New Roman" w:hAnsi="Times New Roman" w:eastAsia="宋体" w:cs="Times New Roman"/>
                      <w:color w:val="000000" w:themeColor="text1"/>
                      <w:szCs w:val="21"/>
                      <w:highlight w:val="none"/>
                      <w:lang w:val="en-US"/>
                      <w14:textFill>
                        <w14:solidFill>
                          <w14:schemeClr w14:val="tx1"/>
                        </w14:solidFill>
                      </w14:textFill>
                    </w:rPr>
                  </w:pPr>
                  <w:r>
                    <w:rPr>
                      <w:rFonts w:hint="eastAsia" w:cs="Times New Roman"/>
                      <w:b w:val="0"/>
                      <w:bCs/>
                      <w:color w:val="000000" w:themeColor="text1"/>
                      <w:sz w:val="21"/>
                      <w:szCs w:val="21"/>
                      <w:highlight w:val="none"/>
                      <w:lang w:val="en-US" w:eastAsia="zh-CN"/>
                      <w14:textFill>
                        <w14:solidFill>
                          <w14:schemeClr w14:val="tx1"/>
                        </w14:solidFill>
                      </w14:textFill>
                    </w:rPr>
                    <w:t>1台</w:t>
                  </w:r>
                </w:p>
              </w:tc>
              <w:tc>
                <w:tcPr>
                  <w:tcW w:w="1667" w:type="dxa"/>
                  <w:noWrap w:val="0"/>
                  <w:vAlign w:val="center"/>
                </w:tcPr>
                <w:p>
                  <w:pPr>
                    <w:adjustRightInd w:val="0"/>
                    <w:snapToGrid w:val="0"/>
                    <w:spacing w:line="360" w:lineRule="exact"/>
                    <w:jc w:val="center"/>
                    <w:rPr>
                      <w:rFonts w:hint="default"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w:t>
                  </w:r>
                </w:p>
              </w:tc>
            </w:tr>
          </w:tbl>
          <w:p>
            <w:pPr>
              <w:adjustRightInd w:val="0"/>
              <w:snapToGrid w:val="0"/>
              <w:spacing w:line="360" w:lineRule="auto"/>
              <w:ind w:firstLine="480" w:firstLineChars="200"/>
              <w:rPr>
                <w:rFonts w:hint="default"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 w:val="0"/>
                <w:bCs w:val="0"/>
                <w:sz w:val="24"/>
                <w:szCs w:val="24"/>
                <w:highlight w:val="none"/>
                <w:lang w:eastAsia="zh-CN"/>
              </w:rPr>
              <w:t>现有工程生产工艺简介如下：</w:t>
            </w:r>
          </w:p>
          <w:p>
            <w:pPr>
              <w:adjustRightInd w:val="0"/>
              <w:snapToGrid w:val="0"/>
              <w:spacing w:line="360" w:lineRule="auto"/>
              <w:ind w:firstLine="482" w:firstLineChars="200"/>
              <w:rPr>
                <w:rFonts w:hint="default" w:ascii="Times New Roman" w:hAnsi="Times New Roman" w:eastAsia="宋体" w:cs="Times New Roman"/>
                <w:sz w:val="24"/>
                <w:highlight w:val="none"/>
              </w:rPr>
            </w:pPr>
            <w:r>
              <w:rPr>
                <w:rFonts w:hint="eastAsia"/>
                <w:b/>
                <w:bCs/>
                <w:sz w:val="24"/>
                <w:szCs w:val="24"/>
                <w:highlight w:val="none"/>
                <w:lang w:eastAsia="zh-CN"/>
              </w:rPr>
              <w:t>工艺流程简述</w:t>
            </w:r>
          </w:p>
          <w:p>
            <w:pPr>
              <w:adjustRightInd w:val="0"/>
              <w:snapToGrid w:val="0"/>
              <w:spacing w:line="360" w:lineRule="auto"/>
              <w:rPr>
                <w:rFonts w:hint="eastAsia" w:ascii="Times New Roman" w:hAnsi="Times New Roman" w:eastAsia="宋体" w:cs="Times New Roman"/>
                <w:sz w:val="24"/>
                <w:highlight w:val="yellow"/>
                <w:lang w:eastAsia="zh-CN"/>
              </w:rPr>
            </w:pPr>
            <w:r>
              <w:rPr>
                <w:sz w:val="24"/>
              </w:rPr>
              <mc:AlternateContent>
                <mc:Choice Requires="wpc">
                  <w:drawing>
                    <wp:inline distT="0" distB="0" distL="114300" distR="114300">
                      <wp:extent cx="5486400" cy="2115185"/>
                      <wp:effectExtent l="0" t="0" r="0" b="0"/>
                      <wp:docPr id="6" name="画布 6"/>
                      <wp:cNvGraphicFramePr/>
                      <a:graphic xmlns:a="http://schemas.openxmlformats.org/drawingml/2006/main">
                        <a:graphicData uri="http://schemas.microsoft.com/office/word/2010/wordprocessingCanvas">
                          <wpc:wpc>
                            <wpc:bg/>
                            <wpc:whole/>
                            <wps:wsp>
                              <wps:cNvPr id="10" name="文本框 10"/>
                              <wps:cNvSpPr txBox="1"/>
                              <wps:spPr>
                                <a:xfrm>
                                  <a:off x="166370" y="395605"/>
                                  <a:ext cx="4965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钢板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直接箭头连接符 12"/>
                              <wps:cNvCnPr/>
                              <wps:spPr>
                                <a:xfrm flipV="1">
                                  <a:off x="622300" y="522605"/>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文本框 14"/>
                              <wps:cNvSpPr txBox="1"/>
                              <wps:spPr>
                                <a:xfrm>
                                  <a:off x="1094740" y="37909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剪板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2044700" y="37147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切割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2980690" y="379095"/>
                                  <a:ext cx="80835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组装焊接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4245610" y="363855"/>
                                  <a:ext cx="73596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表面清理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4469130" y="145224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喷漆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3380740" y="1492250"/>
                                  <a:ext cx="73596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电器组装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2315845" y="1509395"/>
                                  <a:ext cx="73596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检验入库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直接箭头连接符 21"/>
                              <wps:cNvCnPr/>
                              <wps:spPr>
                                <a:xfrm flipV="1">
                                  <a:off x="1596390" y="532130"/>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V="1">
                                  <a:off x="2525395" y="515620"/>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flipV="1">
                                  <a:off x="3813175" y="532130"/>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a:off x="4638040" y="684530"/>
                                  <a:ext cx="2540" cy="721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flipH="1" flipV="1">
                                  <a:off x="4161790" y="1644015"/>
                                  <a:ext cx="30162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直接箭头连接符 26"/>
                              <wps:cNvCnPr/>
                              <wps:spPr>
                                <a:xfrm flipH="1" flipV="1">
                                  <a:off x="3068955" y="1660525"/>
                                  <a:ext cx="30162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flipH="1">
                                  <a:off x="1315720" y="699770"/>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28" name="文本框 28"/>
                              <wps:cNvSpPr txBox="1"/>
                              <wps:spPr>
                                <a:xfrm>
                                  <a:off x="836295" y="996315"/>
                                  <a:ext cx="8648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噪声、固废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直接箭头连接符 29"/>
                              <wps:cNvCnPr/>
                              <wps:spPr>
                                <a:xfrm flipH="1">
                                  <a:off x="2292350" y="692150"/>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2" name="文本框 32"/>
                              <wps:cNvSpPr txBox="1"/>
                              <wps:spPr>
                                <a:xfrm>
                                  <a:off x="1699895" y="996315"/>
                                  <a:ext cx="120904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噪声、固废、废气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直接箭头连接符 35"/>
                              <wps:cNvCnPr/>
                              <wps:spPr>
                                <a:xfrm flipH="1">
                                  <a:off x="3501390" y="683895"/>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6" name="文本框 36"/>
                              <wps:cNvSpPr txBox="1"/>
                              <wps:spPr>
                                <a:xfrm>
                                  <a:off x="3245485" y="971550"/>
                                  <a:ext cx="5219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直接箭头连接符 37"/>
                              <wps:cNvCnPr/>
                              <wps:spPr>
                                <a:xfrm flipH="1">
                                  <a:off x="4342130" y="683895"/>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8" name="文本框 38"/>
                              <wps:cNvSpPr txBox="1"/>
                              <wps:spPr>
                                <a:xfrm>
                                  <a:off x="4077335" y="972185"/>
                                  <a:ext cx="5219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固废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直接箭头连接符 39"/>
                              <wps:cNvCnPr/>
                              <wps:spPr>
                                <a:xfrm flipV="1">
                                  <a:off x="4848860" y="1214120"/>
                                  <a:ext cx="0" cy="240030"/>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40" name="文本框 40"/>
                              <wps:cNvSpPr txBox="1"/>
                              <wps:spPr>
                                <a:xfrm>
                                  <a:off x="4741545" y="892175"/>
                                  <a:ext cx="5219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166.55pt;width:432pt;" coordsize="5486400,2115185" editas="canvas" o:gfxdata="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xVbt&#10;itcAAAAFAQAADwAAAAAAAAABACAAAAAiAAAAZHJzL2Rvd25yZXYueG1sUEsBAhQAFAAAAAgAh07i&#10;QIgcFzMJBwAAukAAAA4AAAAAAAAAAQAgAAAAJgEAAGRycy9lMm9Eb2MueG1sUEsFBgAAAAAGAAYA&#10;WQEAAKEKAAAAAA==&#10;">
                      <o:lock v:ext="edit" aspectratio="f"/>
                      <v:shape id="_x0000_s1026" o:spid="_x0000_s1026" style="position:absolute;left:0;top:0;height:2115185;width:5486400;" filled="f" stroked="f" coordsize="21600,21600" o:gfxdata="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">
                        <v:fill on="f" focussize="0,0"/>
                        <v:stroke on="f"/>
                        <v:imagedata o:title=""/>
                        <o:lock v:ext="edit" aspectratio="f"/>
                      </v:shape>
                      <v:shape id="_x0000_s1026" o:spid="_x0000_s1026" o:spt="202" type="#_x0000_t202" style="position:absolute;left:166370;top:395605;height:271780;width:496570;" fillcolor="#FFFFFF [3201]" filled="t" stroked="f" coordsize="21600,21600" o:gfxdata="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86LwdEAAAAFAQAADwAAAAAAAAABACAAAAAiAAAAZHJzL2Rvd25y&#10;ZXYueG1sUEsBAhQAFAAAAAgAh07iQI3C5QE+AgAATAQAAA4AAAAAAAAAAQAgAAAAIAEAAGRycy9l&#10;Mm9Eb2MueG1sUEsFBgAAAAAGAAYAWQEAANAFAAAAAA==&#10;">
                        <v:fill on="t" focussize="0,0"/>
                        <v:stroke on="f" weight="0.5pt"/>
                        <v:imagedata o:title=""/>
                        <o:lock v:ext="edit" aspectratio="f"/>
                        <v:textbox>
                          <w:txbxContent>
                            <w:p>
                              <w:pPr>
                                <w:rPr>
                                  <w:rFonts w:hint="eastAsia" w:eastAsia="宋体"/>
                                  <w:lang w:eastAsia="zh-CN"/>
                                </w:rPr>
                              </w:pPr>
                              <w:r>
                                <w:rPr>
                                  <w:rFonts w:hint="eastAsia"/>
                                  <w:lang w:eastAsia="zh-CN"/>
                                </w:rPr>
                                <w:t>钢板</w:t>
                              </w:r>
                            </w:p>
                          </w:txbxContent>
                        </v:textbox>
                      </v:shape>
                      <v:shape id="_x0000_s1026" o:spid="_x0000_s1026" o:spt="32" type="#_x0000_t32" style="position:absolute;left:622300;top:522605;flip:y;height:635;width:424180;" filled="f" stroked="t" coordsize="21600,21600" o:gfxdata="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fPZGdUAAAAFAQAADwAAAAAAAAABACAAAAAiAAAAZHJzL2Rvd25yZXYueG1sUEsB&#10;AhQAFAAAAAgAh07iQIxm6IT4AQAApwMAAA4AAAAAAAAAAQAgAAAAJAEAAGRycy9lMm9Eb2MueG1s&#10;UEsFBgAAAAAGAAYAWQEAAI4FAAAAAA==&#10;">
                        <v:fill on="f" focussize="0,0"/>
                        <v:stroke weight="0.5pt" color="#000000 [3213]" miterlimit="8" joinstyle="miter" endarrow="open"/>
                        <v:imagedata o:title=""/>
                        <o:lock v:ext="edit" aspectratio="f"/>
                      </v:shape>
                      <v:shape id="_x0000_s1026" o:spid="_x0000_s1026" o:spt="202" type="#_x0000_t202" style="position:absolute;left:1094740;top:379095;height:311785;width:480060;"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x7sES0gAAAAUBAAAPAAAAAAAAAAEAIAAAACIA&#10;AABkcnMvZG93bnJldi54bWxQSwECFAAUAAAACACHTuJAVNGjekgCAAB1BAAADgAAAAAAAAABACAA&#10;AAAhAQAAZHJzL2Uyb0RvYy54bWxQSwUGAAAAAAYABgBZAQAA2w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剪板</w:t>
                              </w:r>
                            </w:p>
                          </w:txbxContent>
                        </v:textbox>
                      </v:shape>
                      <v:shape id="_x0000_s1026" o:spid="_x0000_s1026" o:spt="202" type="#_x0000_t202" style="position:absolute;left:2044700;top:371475;height:311785;width:480060;"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x7sES0gAAAAUBAAAPAAAAAAAAAAEAIAAAACIA&#10;AABkcnMvZG93bnJldi54bWxQSwECFAAUAAAACACHTuJA9+P0wUgCAAB1BAAADgAAAAAAAAABACAA&#10;AAAhAQAAZHJzL2Uyb0RvYy54bWxQSwUGAAAAAAYABgBZAQAA2w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切割</w:t>
                              </w:r>
                            </w:p>
                          </w:txbxContent>
                        </v:textbox>
                      </v:shape>
                      <v:shape id="_x0000_s1026" o:spid="_x0000_s1026" o:spt="202" type="#_x0000_t202" style="position:absolute;left:2980690;top:379095;height:311785;width:808355;"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HuwRLSAAAABQEAAA8AAAAAAAAAAQAgAAAA&#10;IgAAAGRycy9kb3ducmV2LnhtbFBLAQIUABQAAAAIAIdO4kBXk/FLSgIAAHUEAAAOAAAAAAAAAAEA&#10;IAAAACEBAABkcnMvZTJvRG9jLnhtbFBLBQYAAAAABgAGAFkBAADd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组装焊接</w:t>
                              </w:r>
                            </w:p>
                          </w:txbxContent>
                        </v:textbox>
                      </v:shape>
                      <v:shape id="_x0000_s1026" o:spid="_x0000_s1026" o:spt="202" type="#_x0000_t202" style="position:absolute;left:4245610;top:363855;height:311785;width:735965;"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e7BEtIAAAAFAQAADwAAAAAAAAABACAAAAAi&#10;AAAAZHJzL2Rvd25yZXYueG1sUEsBAhQAFAAAAAgAh07iQPjN18BJAgAAdQQAAA4AAAAAAAAAAQAg&#10;AAAAIQEAAGRycy9lMm9Eb2MueG1sUEsFBgAAAAAGAAYAWQEAANw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表面清理</w:t>
                              </w:r>
                            </w:p>
                          </w:txbxContent>
                        </v:textbox>
                      </v:shape>
                      <v:shape id="_x0000_s1026" o:spid="_x0000_s1026" o:spt="202" type="#_x0000_t202" style="position:absolute;left:4469130;top:1452245;height:311785;width:480060;"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e7BEtIAAAAFAQAADwAAAAAAAAABACAAAAAi&#10;AAAAZHJzL2Rvd25yZXYueG1sUEsBAhQAFAAAAAgAh07iQKj0IfpJAgAAdgQAAA4AAAAAAAAAAQAg&#10;AAAAIQEAAGRycy9lMm9Eb2MueG1sUEsFBgAAAAAGAAYAWQEAANw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喷漆</w:t>
                              </w:r>
                            </w:p>
                          </w:txbxContent>
                        </v:textbox>
                      </v:shape>
                      <v:shape id="_x0000_s1026" o:spid="_x0000_s1026" o:spt="202" type="#_x0000_t202" style="position:absolute;left:3380740;top:1492250;height:311785;width:735965;"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x7sES0gAAAAUBAAAPAAAAAAAAAAEAIAAAACIAAABk&#10;cnMvZG93bnJldi54bWxQSwECFAAUAAAACACHTuJALqV/eEUCAAB2BAAADgAAAAAAAAABACAAAAAh&#10;AQAAZHJzL2Uyb0RvYy54bWxQSwUGAAAAAAYABgBZAQAA2A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电器组装</w:t>
                              </w:r>
                            </w:p>
                          </w:txbxContent>
                        </v:textbox>
                      </v:shape>
                      <v:shape id="_x0000_s1026" o:spid="_x0000_s1026" o:spt="202" type="#_x0000_t202" style="position:absolute;left:2315845;top:1509395;height:311785;width:735965;" fillcolor="#FFFFFF [3201]" filled="t" stroked="t" coordsize="21600,21600" o:gfxdata="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x7sES0gAAAAUBAAAPAAAAAAAAAAEAIAAA&#10;ACIAAABkcnMvZG93bnJldi54bWxQSwECFAAUAAAACACHTuJA/PlIBEsCAAB2BAAADgAAAAAAAAAB&#10;ACAAAAAhAQAAZHJzL2Uyb0RvYy54bWxQSwUGAAAAAAYABgBZAQAA3g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检验入库</w:t>
                              </w:r>
                            </w:p>
                          </w:txbxContent>
                        </v:textbox>
                      </v:shape>
                      <v:shape id="_x0000_s1026" o:spid="_x0000_s1026" o:spt="32" type="#_x0000_t32" style="position:absolute;left:1596390;top:532130;flip:y;height:635;width:424180;" filled="f" stroked="t" coordsize="21600,21600" o:gfxdata="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3z2RnVAAAABQEAAA8AAAAAAAAAAQAgAAAAIgAAAGRycy9kb3ducmV2LnhtbFBL&#10;AQIUABQAAAAIAIdO4kCZNh2s+QEAAKgDAAAOAAAAAAAAAAEAIAAAACQBAABkcnMvZTJvRG9jLnht&#10;bFBLBQYAAAAABgAGAFkBAACPBQAAAAA=&#10;">
                        <v:fill on="f" focussize="0,0"/>
                        <v:stroke weight="0.5pt" color="#000000 [3213]" miterlimit="8" joinstyle="miter" endarrow="open"/>
                        <v:imagedata o:title=""/>
                        <o:lock v:ext="edit" aspectratio="f"/>
                      </v:shape>
                      <v:shape id="_x0000_s1026" o:spid="_x0000_s1026" o:spt="32" type="#_x0000_t32" style="position:absolute;left:2525395;top:515620;flip:y;height:635;width:424180;" filled="f" stroked="t" coordsize="21600,21600" o:gfxdata="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89kZ1QAAAAUBAAAPAAAAAAAAAAEAIAAAACIAAABkcnMvZG93bnJldi54bWxQ&#10;SwECFAAUAAAACACHTuJAn/9Bq/oBAACoAwAADgAAAAAAAAABACAAAAAkAQAAZHJzL2Uyb0RvYy54&#10;bWxQSwUGAAAAAAYABgBZAQAAkAUAAAAA&#10;">
                        <v:fill on="f" focussize="0,0"/>
                        <v:stroke weight="0.5pt" color="#000000 [3213]" miterlimit="8" joinstyle="miter" endarrow="open"/>
                        <v:imagedata o:title=""/>
                        <o:lock v:ext="edit" aspectratio="f"/>
                      </v:shape>
                      <v:shape id="_x0000_s1026" o:spid="_x0000_s1026" o:spt="32" type="#_x0000_t32" style="position:absolute;left:3813175;top:532130;flip:y;height:635;width:424180;" filled="f" stroked="t" coordsize="21600,21600" o:gfxdata="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fPZGdUAAAAFAQAADwAAAAAAAAABACAAAAAiAAAAZHJzL2Rvd25yZXYueG1s&#10;UEsBAhQAFAAAAAgAh07iQDECJ6n7AQAAqAMAAA4AAAAAAAAAAQAgAAAAJAEAAGRycy9lMm9Eb2Mu&#10;eG1sUEsFBgAAAAAGAAYAWQEAAJEFAAAAAA==&#10;">
                        <v:fill on="f" focussize="0,0"/>
                        <v:stroke weight="0.5pt" color="#000000 [3213]" miterlimit="8" joinstyle="miter" endarrow="open"/>
                        <v:imagedata o:title=""/>
                        <o:lock v:ext="edit" aspectratio="f"/>
                      </v:shape>
                      <v:shape id="_x0000_s1026" o:spid="_x0000_s1026" o:spt="32" type="#_x0000_t32" style="position:absolute;left:4638040;top:684530;height:721360;width:2540;" filled="f" stroked="t" coordsize="21600,21600" o:gfxdata="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IX+1QAAAAUBAAAPAAAAAAAAAAEAIAAAACIAAABkcnMvZG93bnJldi54bWxQSwECFAAU&#10;AAAACACHTuJA6yQSQ/QBAACfAwAADgAAAAAAAAABACAAAAAkAQAAZHJzL2Uyb0RvYy54bWxQSwUG&#10;AAAAAAYABgBZAQAAigUAAAAA&#10;">
                        <v:fill on="f" focussize="0,0"/>
                        <v:stroke weight="0.5pt" color="#000000 [3213]" miterlimit="8" joinstyle="miter" endarrow="open"/>
                        <v:imagedata o:title=""/>
                        <o:lock v:ext="edit" aspectratio="f"/>
                      </v:shape>
                      <v:shape id="_x0000_s1026" o:spid="_x0000_s1026" o:spt="32" type="#_x0000_t32" style="position:absolute;left:4161790;top:1644015;flip:x y;height:1270;width:301625;" filled="f" stroked="t" coordsize="21600,21600" o:gfxdata="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awfVbTAAAABQEAAA8AAAAAAAAAAQAgAAAAIgAAAGRycy9kb3du&#10;cmV2LnhtbFBLAQIUABQAAAAIAIdO4kAg8tuCBAIAALQDAAAOAAAAAAAAAAEAIAAAACIBAABkcnMv&#10;ZTJvRG9jLnhtbFBLBQYAAAAABgAGAFkBAACYBQAAAAA=&#10;">
                        <v:fill on="f" focussize="0,0"/>
                        <v:stroke weight="0.5pt" color="#000000 [3213]" miterlimit="8" joinstyle="miter" endarrow="open"/>
                        <v:imagedata o:title=""/>
                        <o:lock v:ext="edit" aspectratio="f"/>
                      </v:shape>
                      <v:shape id="_x0000_s1026" o:spid="_x0000_s1026" o:spt="32" type="#_x0000_t32" style="position:absolute;left:3068955;top:1660525;flip:x y;height:1270;width:301625;" filled="f" stroked="t" coordsize="21600,21600" o:gfxdata="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wfVbTAAAABQEAAA8AAAAAAAAAAQAgAAAAIgAAAGRycy9kb3ducmV2&#10;LnhtbFBLAQIUABQAAAAIAIdO4kCYcUztAQIAALQDAAAOAAAAAAAAAAEAIAAAACIBAABkcnMvZTJv&#10;RG9jLnhtbFBLBQYAAAAABgAGAFkBAACVBQAAAAA=&#10;">
                        <v:fill on="f" focussize="0,0"/>
                        <v:stroke weight="0.5pt" color="#000000 [3213]" miterlimit="8" joinstyle="miter" endarrow="open"/>
                        <v:imagedata o:title=""/>
                        <o:lock v:ext="edit" aspectratio="f"/>
                      </v:shape>
                      <v:shape id="_x0000_s1026" o:spid="_x0000_s1026" o:spt="32" type="#_x0000_t32" style="position:absolute;left:1315720;top:699770;flip:x;height:278765;width:5080;" filled="f" stroked="t" coordsize="21600,21600" o:gfxdata="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nzg9IAAAAFAQAADwAAAAAAAAABACAAAAAiAAAAZHJzL2Rvd25yZXYueG1s&#10;UEsBAhQAFAAAAAgAh07iQHVBvPz+AQAAqgMAAA4AAAAAAAAAAQAgAAAAIQEAAGRycy9lMm9Eb2Mu&#10;eG1sUEsFBgAAAAAGAAYAWQEAAJEFAAAAAA==&#10;">
                        <v:fill on="f" focussize="0,0"/>
                        <v:stroke weight="0.5pt" color="#000000 [3213]" miterlimit="8" joinstyle="miter" dashstyle="longDash" endarrow="open"/>
                        <v:imagedata o:title=""/>
                        <o:lock v:ext="edit" aspectratio="f"/>
                      </v:shape>
                      <v:shape id="_x0000_s1026" o:spid="_x0000_s1026" o:spt="202" type="#_x0000_t202" style="position:absolute;left:836295;top:996315;height:271780;width:864870;" fillcolor="#FFFFFF [3201]" filled="t" stroked="f" coordsize="21600,21600" o:gfxdata="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86LwdEAAAAFAQAADwAAAAAAAAABACAAAAAiAAAAZHJzL2Rv&#10;d25yZXYueG1sUEsBAhQAFAAAAAgAh07iQFyrA6xBAgAATAQAAA4AAAAAAAAAAQAgAAAAIAEAAGRy&#10;cy9lMm9Eb2MueG1sUEsFBgAAAAAGAAYAWQEAANMFAAAAAA==&#10;">
                        <v:fill on="t" focussize="0,0"/>
                        <v:stroke on="f" weight="0.5pt"/>
                        <v:imagedata o:title=""/>
                        <o:lock v:ext="edit" aspectratio="f"/>
                        <v:textbox>
                          <w:txbxContent>
                            <w:p>
                              <w:pPr>
                                <w:rPr>
                                  <w:rFonts w:hint="eastAsia" w:eastAsia="宋体"/>
                                  <w:lang w:eastAsia="zh-CN"/>
                                </w:rPr>
                              </w:pPr>
                              <w:r>
                                <w:rPr>
                                  <w:rFonts w:hint="eastAsia"/>
                                  <w:lang w:eastAsia="zh-CN"/>
                                </w:rPr>
                                <w:t>噪声、固废</w:t>
                              </w:r>
                            </w:p>
                          </w:txbxContent>
                        </v:textbox>
                      </v:shape>
                      <v:shape id="_x0000_s1026" o:spid="_x0000_s1026" o:spt="32" type="#_x0000_t32" style="position:absolute;left:2292350;top:692150;flip:x;height:278765;width:5080;" filled="f" stroked="t" coordsize="21600,21600" o:gfxdata="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nzg9IAAAAFAQAADwAAAAAAAAABACAAAAAiAAAAZHJzL2Rvd25yZXYueG1sUEsB&#10;AhQAFAAAAAgAh07iQOOklHz7AQAAqgMAAA4AAAAAAAAAAQAgAAAAIQEAAGRycy9lMm9Eb2MueG1s&#10;UEsFBgAAAAAGAAYAWQEAAI4FAAAAAA==&#10;">
                        <v:fill on="f" focussize="0,0"/>
                        <v:stroke weight="0.5pt" color="#000000 [3213]" miterlimit="8" joinstyle="miter" dashstyle="longDash" endarrow="open"/>
                        <v:imagedata o:title=""/>
                        <o:lock v:ext="edit" aspectratio="f"/>
                      </v:shape>
                      <v:shape id="_x0000_s1026" o:spid="_x0000_s1026" o:spt="202" type="#_x0000_t202" style="position:absolute;left:1699895;top:996315;height:271780;width:1209040;" fillcolor="#FFFFFF [3201]" filled="t" stroked="f" coordsize="21600,21600" o:gfxdata="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vOi8HRAAAABQEAAA8AAAAAAAAAAQAgAAAAIgAAAGRycy9k&#10;b3ducmV2LnhtbFBLAQIUABQAAAAIAIdO4kBvGNJ8QgIAAE4EAAAOAAAAAAAAAAEAIAAAACABAABk&#10;cnMvZTJvRG9jLnhtbFBLBQYAAAAABgAGAFkBAADUBQAAAAA=&#10;">
                        <v:fill on="t" focussize="0,0"/>
                        <v:stroke on="f" weight="0.5pt"/>
                        <v:imagedata o:title=""/>
                        <o:lock v:ext="edit" aspectratio="f"/>
                        <v:textbox>
                          <w:txbxContent>
                            <w:p>
                              <w:pPr>
                                <w:rPr>
                                  <w:rFonts w:hint="eastAsia" w:eastAsia="宋体"/>
                                  <w:lang w:eastAsia="zh-CN"/>
                                </w:rPr>
                              </w:pPr>
                              <w:r>
                                <w:rPr>
                                  <w:rFonts w:hint="eastAsia"/>
                                  <w:lang w:eastAsia="zh-CN"/>
                                </w:rPr>
                                <w:t>噪声、固废、废气</w:t>
                              </w:r>
                            </w:p>
                          </w:txbxContent>
                        </v:textbox>
                      </v:shape>
                      <v:shape id="_x0000_s1026" o:spid="_x0000_s1026" o:spt="32" type="#_x0000_t32" style="position:absolute;left:3501390;top:683895;flip:x;height:278765;width:5080;" filled="f" stroked="t" coordsize="21600,21600" o:gfxdata="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nzg9IAAAAFAQAADwAAAAAAAAABACAAAAAiAAAAZHJzL2Rvd25yZXYueG1s&#10;UEsBAhQAFAAAAAgAh07iQKWc8uH+AQAAqgMAAA4AAAAAAAAAAQAgAAAAIQEAAGRycy9lMm9Eb2Mu&#10;eG1sUEsFBgAAAAAGAAYAWQEAAJEFAAAAAA==&#10;">
                        <v:fill on="f" focussize="0,0"/>
                        <v:stroke weight="0.5pt" color="#000000 [3213]" miterlimit="8" joinstyle="miter" dashstyle="longDash" endarrow="open"/>
                        <v:imagedata o:title=""/>
                        <o:lock v:ext="edit" aspectratio="f"/>
                      </v:shape>
                      <v:shape id="_x0000_s1026" o:spid="_x0000_s1026" o:spt="202" type="#_x0000_t202" style="position:absolute;left:3245485;top:971550;height:271780;width:521970;" fillcolor="#FFFFFF [3201]" filled="t" stroked="f" coordsize="21600,21600" o:gfxdata="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LzovB0QAAAAUBAAAPAAAAAAAAAAEAIAAAACIAAABkcnMvZG93&#10;bnJldi54bWxQSwECFAAUAAAACACHTuJAhQxFkUACAABNBAAADgAAAAAAAAABACAAAAAgAQAAZHJz&#10;L2Uyb0RvYy54bWxQSwUGAAAAAAYABgBZAQAA0gUAAAAA&#10;">
                        <v:fill on="t" focussize="0,0"/>
                        <v:stroke on="f" weight="0.5pt"/>
                        <v:imagedata o:title=""/>
                        <o:lock v:ext="edit" aspectratio="f"/>
                        <v:textbox>
                          <w:txbxContent>
                            <w:p>
                              <w:pPr>
                                <w:rPr>
                                  <w:rFonts w:hint="eastAsia" w:eastAsia="宋体"/>
                                  <w:lang w:eastAsia="zh-CN"/>
                                </w:rPr>
                              </w:pPr>
                              <w:r>
                                <w:rPr>
                                  <w:rFonts w:hint="eastAsia"/>
                                  <w:lang w:eastAsia="zh-CN"/>
                                </w:rPr>
                                <w:t>废气</w:t>
                              </w:r>
                            </w:p>
                          </w:txbxContent>
                        </v:textbox>
                      </v:shape>
                      <v:shape id="_x0000_s1026" o:spid="_x0000_s1026" o:spt="32" type="#_x0000_t32" style="position:absolute;left:4342130;top:683895;flip:x;height:278765;width:5080;" filled="f" stroked="t" coordsize="21600,21600" o:gfxdata="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mp84PSAAAABQEAAA8AAAAAAAAAAQAgAAAAIgAAAGRycy9kb3ducmV2Lnht&#10;bFBLAQIUABQAAAAIAIdO4kClxwVB/wEAAKoDAAAOAAAAAAAAAAEAIAAAACEBAABkcnMvZTJvRG9j&#10;LnhtbFBLBQYAAAAABgAGAFkBAACSBQAAAAA=&#10;">
                        <v:fill on="f" focussize="0,0"/>
                        <v:stroke weight="0.5pt" color="#000000 [3213]" miterlimit="8" joinstyle="miter" dashstyle="longDash" endarrow="open"/>
                        <v:imagedata o:title=""/>
                        <o:lock v:ext="edit" aspectratio="f"/>
                      </v:shape>
                      <v:shape id="_x0000_s1026" o:spid="_x0000_s1026" o:spt="202" type="#_x0000_t202" style="position:absolute;left:4077335;top:972185;height:271780;width:521970;" fillcolor="#FFFFFF [3201]" filled="t" stroked="f" coordsize="21600,21600" o:gfxdata="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LzovB0QAAAAUBAAAPAAAAAAAAAAEAIAAAACIAAABkcnMv&#10;ZG93bnJldi54bWxQSwECFAAUAAAACACHTuJAOB6bCkMCAABNBAAADgAAAAAAAAABACAAAAAgAQAA&#10;ZHJzL2Uyb0RvYy54bWxQSwUGAAAAAAYABgBZAQAA1QUAAAAA&#10;">
                        <v:fill on="t" focussize="0,0"/>
                        <v:stroke on="f" weight="0.5pt"/>
                        <v:imagedata o:title=""/>
                        <o:lock v:ext="edit" aspectratio="f"/>
                        <v:textbox>
                          <w:txbxContent>
                            <w:p>
                              <w:pPr>
                                <w:rPr>
                                  <w:rFonts w:hint="eastAsia" w:eastAsia="宋体"/>
                                  <w:lang w:eastAsia="zh-CN"/>
                                </w:rPr>
                              </w:pPr>
                              <w:r>
                                <w:rPr>
                                  <w:rFonts w:hint="eastAsia"/>
                                  <w:lang w:eastAsia="zh-CN"/>
                                </w:rPr>
                                <w:t>固废</w:t>
                              </w:r>
                            </w:p>
                          </w:txbxContent>
                        </v:textbox>
                      </v:shape>
                      <v:shape id="_x0000_s1026" o:spid="_x0000_s1026" o:spt="32" type="#_x0000_t32" style="position:absolute;left:4848860;top:1214120;flip:y;height:240030;width:0;" filled="f" stroked="t" coordsize="21600,21600" o:gfxdata="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kI1kdQAAAAFAQAADwAAAAAAAAABACAAAAAiAAAAZHJzL2Rv&#10;d25yZXYueG1sUEsBAhQAFAAAAAgAh07iQIX/CxEFAgAAuAMAAA4AAAAAAAAAAQAgAAAAIwEAAGRy&#10;cy9lMm9Eb2MueG1sUEsFBgAAAAAGAAYAWQEAAJoFAAAAAA==&#10;">
                        <v:fill on="f" focussize="0,0"/>
                        <v:stroke weight="0.5pt" color="#000000 [3200]" miterlimit="8" joinstyle="miter" dashstyle="dash" endarrow="open"/>
                        <v:imagedata o:title=""/>
                        <o:lock v:ext="edit" aspectratio="f"/>
                      </v:shape>
                      <v:shape id="_x0000_s1026" o:spid="_x0000_s1026" o:spt="202" type="#_x0000_t202" style="position:absolute;left:4741545;top:892175;height:271780;width:521970;" fillcolor="#FFFFFF [3201]" filled="t" stroked="f" coordsize="21600,21600" o:gfxdata="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86LwdEAAAAFAQAADwAAAAAAAAABACAAAAAiAAAAZHJzL2Rv&#10;d25yZXYueG1sUEsBAhQAFAAAAAgAh07iQItoFG1BAgAATQQAAA4AAAAAAAAAAQAgAAAAIAEAAGRy&#10;cy9lMm9Eb2MueG1sUEsFBgAAAAAGAAYAWQEAANMFAAAAAA==&#10;">
                        <v:fill on="t" focussize="0,0"/>
                        <v:stroke on="f" weight="0.5pt"/>
                        <v:imagedata o:title=""/>
                        <o:lock v:ext="edit" aspectratio="f"/>
                        <v:textbox>
                          <w:txbxContent>
                            <w:p>
                              <w:pPr>
                                <w:rPr>
                                  <w:rFonts w:hint="eastAsia" w:eastAsia="宋体"/>
                                  <w:lang w:eastAsia="zh-CN"/>
                                </w:rPr>
                              </w:pPr>
                              <w:r>
                                <w:rPr>
                                  <w:rFonts w:hint="eastAsia"/>
                                  <w:lang w:eastAsia="zh-CN"/>
                                </w:rPr>
                                <w:t>废气</w:t>
                              </w:r>
                            </w:p>
                          </w:txbxContent>
                        </v:textbox>
                      </v:shape>
                      <w10:wrap type="none"/>
                      <w10:anchorlock/>
                    </v:group>
                  </w:pict>
                </mc:Fallback>
              </mc:AlternateContent>
            </w:r>
          </w:p>
          <w:p>
            <w:pPr>
              <w:adjustRightInd w:val="0"/>
              <w:snapToGrid w:val="0"/>
              <w:spacing w:line="360" w:lineRule="auto"/>
              <w:ind w:firstLine="480" w:firstLineChars="200"/>
              <w:jc w:val="center"/>
              <w:rPr>
                <w:rFonts w:hint="default" w:ascii="Times New Roman" w:hAnsi="Times New Roman" w:eastAsia="宋体" w:cs="Times New Roman"/>
                <w:sz w:val="24"/>
                <w:highlight w:val="none"/>
                <w:lang w:val="en-US" w:eastAsia="zh-CN"/>
              </w:rPr>
            </w:pPr>
            <w:r>
              <w:rPr>
                <w:rFonts w:hint="eastAsia" w:cs="Times New Roman"/>
                <w:sz w:val="24"/>
                <w:highlight w:val="none"/>
                <w:lang w:eastAsia="zh-CN"/>
              </w:rPr>
              <w:t>图</w:t>
            </w:r>
            <w:r>
              <w:rPr>
                <w:rFonts w:hint="eastAsia" w:cs="Times New Roman"/>
                <w:sz w:val="24"/>
                <w:highlight w:val="none"/>
                <w:lang w:val="en-US" w:eastAsia="zh-CN"/>
              </w:rPr>
              <w:t xml:space="preserve">2      </w:t>
            </w:r>
            <w:r>
              <w:rPr>
                <w:rFonts w:hint="eastAsia" w:cs="Times New Roman"/>
                <w:sz w:val="24"/>
                <w:highlight w:val="none"/>
                <w:lang w:eastAsia="zh-CN"/>
              </w:rPr>
              <w:t>生产工艺流程及产污环节示意图</w:t>
            </w:r>
          </w:p>
          <w:p>
            <w:pPr>
              <w:adjustRightInd w:val="0"/>
              <w:snapToGrid w:val="0"/>
              <w:spacing w:line="360" w:lineRule="auto"/>
              <w:ind w:firstLine="480" w:firstLineChars="200"/>
              <w:rPr>
                <w:rFonts w:hint="eastAsia" w:ascii="Times New Roman" w:hAnsi="Times New Roman" w:eastAsia="宋体" w:cs="Times New Roman"/>
                <w:sz w:val="24"/>
                <w:highlight w:val="none"/>
                <w:lang w:val="en-US" w:eastAsia="zh-CN"/>
              </w:rPr>
            </w:pPr>
            <w:r>
              <w:rPr>
                <w:rFonts w:hint="eastAsia" w:cs="Times New Roman"/>
                <w:sz w:val="24"/>
                <w:highlight w:val="none"/>
                <w:lang w:val="en-US" w:eastAsia="zh-CN"/>
              </w:rPr>
              <w:t>1、</w:t>
            </w:r>
            <w:r>
              <w:rPr>
                <w:rFonts w:hint="eastAsia" w:ascii="Times New Roman" w:hAnsi="Times New Roman" w:eastAsia="宋体" w:cs="Times New Roman"/>
                <w:sz w:val="24"/>
                <w:highlight w:val="none"/>
                <w:lang w:val="en-US" w:eastAsia="zh-CN"/>
              </w:rPr>
              <w:t>具体工艺流程如下：</w:t>
            </w:r>
          </w:p>
          <w:p>
            <w:pPr>
              <w:adjustRightInd w:val="0"/>
              <w:snapToGrid w:val="0"/>
              <w:spacing w:line="360" w:lineRule="auto"/>
              <w:ind w:firstLine="480" w:firstLineChars="200"/>
              <w:rPr>
                <w:rFonts w:hint="eastAsia" w:ascii="Times New Roman" w:hAnsi="Times New Roman" w:eastAsia="宋体" w:cs="Times New Roman"/>
                <w:sz w:val="24"/>
                <w:highlight w:val="yellow"/>
                <w:lang w:val="en-US" w:eastAsia="zh-CN"/>
              </w:rPr>
            </w:pPr>
            <w:r>
              <w:rPr>
                <w:rFonts w:hint="eastAsia" w:ascii="Times New Roman" w:hAnsi="Times New Roman" w:cs="Times New Roman"/>
                <w:sz w:val="24"/>
                <w:highlight w:val="none"/>
                <w:lang w:val="en-US" w:eastAsia="zh-CN"/>
              </w:rPr>
              <w:t>（1）</w:t>
            </w:r>
            <w:r>
              <w:rPr>
                <w:rFonts w:hint="eastAsia" w:cs="Times New Roman"/>
                <w:sz w:val="24"/>
                <w:highlight w:val="none"/>
                <w:lang w:val="en-US" w:eastAsia="zh-CN"/>
              </w:rPr>
              <w:t>剪板、切割</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将外购的钢板原材料</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按照设计尺寸用剪板机进行碾压剪短，剪断好的钢板用折弯机进行折弯，再按要求使用数控等离子切割机进行切割处理。此过程会产生切割烟尘、噪声和边角料固废；</w:t>
            </w:r>
          </w:p>
          <w:p>
            <w:pPr>
              <w:adjustRightInd w:val="0"/>
              <w:snapToGrid w:val="0"/>
              <w:spacing w:line="360" w:lineRule="auto"/>
              <w:ind w:firstLine="480" w:firstLineChars="200"/>
              <w:rPr>
                <w:rFonts w:hint="eastAsia" w:ascii="Times New Roman" w:hAnsi="Times New Roman" w:eastAsia="宋体" w:cs="Times New Roman"/>
                <w:sz w:val="24"/>
                <w:highlight w:val="yellow"/>
                <w:lang w:val="en-US" w:eastAsia="zh-CN"/>
              </w:rPr>
            </w:pPr>
            <w:r>
              <w:rPr>
                <w:rFonts w:hint="eastAsia" w:ascii="Times New Roman" w:hAnsi="Times New Roman" w:cs="Times New Roman"/>
                <w:sz w:val="24"/>
                <w:highlight w:val="none"/>
                <w:lang w:val="en-US" w:eastAsia="zh-CN"/>
              </w:rPr>
              <w:t>（2）</w:t>
            </w:r>
            <w:r>
              <w:rPr>
                <w:rFonts w:hint="eastAsia" w:cs="Times New Roman"/>
                <w:sz w:val="24"/>
                <w:highlight w:val="none"/>
                <w:lang w:val="en-US" w:eastAsia="zh-CN"/>
              </w:rPr>
              <w:t>焊接、组装</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对加工好的板材利用二保焊进行焊接，选用焊材为焊丝，此过程会产生焊接烟尘；</w:t>
            </w:r>
          </w:p>
          <w:p>
            <w:pPr>
              <w:adjustRightInd w:val="0"/>
              <w:snapToGrid w:val="0"/>
              <w:spacing w:line="360" w:lineRule="auto"/>
              <w:ind w:firstLine="480" w:firstLineChars="200"/>
              <w:rPr>
                <w:rFonts w:hint="eastAsia"/>
                <w:lang w:val="en-US" w:eastAsia="zh-CN"/>
              </w:rPr>
            </w:pPr>
            <w:r>
              <w:rPr>
                <w:rFonts w:hint="eastAsia" w:ascii="Times New Roman" w:hAnsi="Times New Roman" w:cs="Times New Roman"/>
                <w:sz w:val="24"/>
                <w:highlight w:val="none"/>
                <w:lang w:val="en-US" w:eastAsia="zh-CN"/>
              </w:rPr>
              <w:t>（3）</w:t>
            </w:r>
            <w:r>
              <w:rPr>
                <w:rFonts w:hint="eastAsia" w:cs="Times New Roman"/>
                <w:sz w:val="24"/>
                <w:highlight w:val="none"/>
                <w:lang w:val="en-US" w:eastAsia="zh-CN"/>
              </w:rPr>
              <w:t>表面清理</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将焊接好的部件进行表面清理，主要清理表面少量灰尘，采用人工用扫帚清扫，不需水洗，利于喷漆；</w:t>
            </w:r>
          </w:p>
          <w:p>
            <w:pPr>
              <w:adjustRightInd w:val="0"/>
              <w:snapToGrid w:val="0"/>
              <w:spacing w:line="360" w:lineRule="auto"/>
              <w:ind w:firstLine="480" w:firstLineChars="200"/>
              <w:rPr>
                <w:rFonts w:hint="eastAsia" w:ascii="Times New Roman" w:hAnsi="Times New Roman" w:eastAsia="宋体" w:cs="Times New Roman"/>
                <w:sz w:val="24"/>
                <w:highlight w:val="yellow"/>
                <w:lang w:val="en-US" w:eastAsia="zh-CN"/>
              </w:rPr>
            </w:pPr>
            <w:r>
              <w:rPr>
                <w:rFonts w:hint="eastAsia" w:ascii="Times New Roman" w:hAnsi="Times New Roman" w:cs="Times New Roman"/>
                <w:sz w:val="24"/>
                <w:highlight w:val="none"/>
                <w:lang w:val="en-US" w:eastAsia="zh-CN"/>
              </w:rPr>
              <w:t>（4）</w:t>
            </w:r>
            <w:r>
              <w:rPr>
                <w:rFonts w:hint="eastAsia" w:cs="Times New Roman"/>
                <w:sz w:val="24"/>
                <w:highlight w:val="none"/>
                <w:lang w:val="en-US" w:eastAsia="zh-CN"/>
              </w:rPr>
              <w:t>去污处理</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对焊接好的钢板人工去污处理，用海绵蘸酒精擦拭三遍，此过程产生废海绵；</w:t>
            </w:r>
          </w:p>
          <w:p>
            <w:pPr>
              <w:adjustRightInd w:val="0"/>
              <w:snapToGrid w:val="0"/>
              <w:spacing w:line="360" w:lineRule="auto"/>
              <w:ind w:firstLine="480" w:firstLineChars="200"/>
              <w:rPr>
                <w:rFonts w:hint="default"/>
                <w:lang w:val="en-US" w:eastAsia="zh-CN"/>
              </w:rPr>
            </w:pPr>
            <w:r>
              <w:rPr>
                <w:rFonts w:hint="eastAsia" w:ascii="Times New Roman" w:hAnsi="Times New Roman" w:cs="Times New Roman"/>
                <w:sz w:val="24"/>
                <w:highlight w:val="none"/>
                <w:lang w:val="en-US" w:eastAsia="zh-CN"/>
              </w:rPr>
              <w:t>（5）</w:t>
            </w:r>
            <w:r>
              <w:rPr>
                <w:rFonts w:hint="eastAsia" w:cs="Times New Roman"/>
                <w:sz w:val="24"/>
                <w:highlight w:val="none"/>
                <w:lang w:val="en-US" w:eastAsia="zh-CN"/>
              </w:rPr>
              <w:t>喷漆</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对已组装完成的设备进行喷漆。本项目喷漆在喷漆房内完成，漆和专用稀释剂在喷漆房内调配而成，调好的漆料通过喷枪均匀喷至工件表面，每天喷漆时间为2小时。喷漆后在喷漆房内晾干4h，然后再进行下一步工序。本项目年产400台汽车衡，每台喷漆面积约25m</w:t>
            </w:r>
            <w:r>
              <w:rPr>
                <w:rFonts w:hint="eastAsia" w:cs="Times New Roman"/>
                <w:sz w:val="24"/>
                <w:highlight w:val="none"/>
                <w:vertAlign w:val="superscript"/>
                <w:lang w:val="en-US" w:eastAsia="zh-CN"/>
              </w:rPr>
              <w:t>2</w:t>
            </w:r>
            <w:r>
              <w:rPr>
                <w:rFonts w:hint="eastAsia" w:cs="Times New Roman"/>
                <w:sz w:val="24"/>
                <w:highlight w:val="none"/>
                <w:vertAlign w:val="baseline"/>
                <w:lang w:val="en-US" w:eastAsia="zh-CN"/>
              </w:rPr>
              <w:t>，喷漆厚度约100μm。经计算，本项目全年喷漆面积为10000m</w:t>
            </w:r>
            <w:r>
              <w:rPr>
                <w:rFonts w:hint="eastAsia" w:cs="Times New Roman"/>
                <w:sz w:val="24"/>
                <w:highlight w:val="none"/>
                <w:vertAlign w:val="superscript"/>
                <w:lang w:val="en-US" w:eastAsia="zh-CN"/>
              </w:rPr>
              <w:t>2</w:t>
            </w:r>
            <w:r>
              <w:rPr>
                <w:rFonts w:hint="eastAsia" w:cs="Times New Roman"/>
                <w:sz w:val="24"/>
                <w:highlight w:val="none"/>
                <w:vertAlign w:val="baseline"/>
                <w:lang w:val="en-US" w:eastAsia="zh-CN"/>
              </w:rPr>
              <w:t>。</w:t>
            </w:r>
          </w:p>
          <w:p>
            <w:pPr>
              <w:adjustRightInd w:val="0"/>
              <w:snapToGrid w:val="0"/>
              <w:spacing w:line="360" w:lineRule="auto"/>
              <w:ind w:firstLine="480" w:firstLineChars="200"/>
              <w:rPr>
                <w:rFonts w:hint="eastAsia"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（6）</w:t>
            </w:r>
            <w:r>
              <w:rPr>
                <w:rFonts w:hint="eastAsia" w:cs="Times New Roman"/>
                <w:sz w:val="24"/>
                <w:highlight w:val="none"/>
                <w:lang w:val="en-US" w:eastAsia="zh-CN"/>
              </w:rPr>
              <w:t>电气组装</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将感应器、仪表等电器配件安装</w:t>
            </w:r>
            <w:r>
              <w:rPr>
                <w:rFonts w:hint="eastAsia" w:ascii="Times New Roman" w:hAnsi="Times New Roman" w:eastAsia="宋体" w:cs="Times New Roman"/>
                <w:sz w:val="24"/>
                <w:highlight w:val="none"/>
                <w:lang w:val="en-US" w:eastAsia="zh-CN"/>
              </w:rPr>
              <w:t>；</w:t>
            </w:r>
          </w:p>
          <w:p>
            <w:pPr>
              <w:adjustRightInd w:val="0"/>
              <w:snapToGrid w:val="0"/>
              <w:spacing w:line="360" w:lineRule="auto"/>
              <w:ind w:firstLine="480" w:firstLineChars="200"/>
              <w:rPr>
                <w:rFonts w:hint="eastAsia" w:cs="Times New Roman"/>
                <w:sz w:val="24"/>
                <w:highlight w:val="none"/>
                <w:lang w:val="en-US" w:eastAsia="zh-CN"/>
              </w:rPr>
            </w:pPr>
            <w:r>
              <w:rPr>
                <w:rFonts w:hint="eastAsia" w:ascii="Times New Roman" w:hAnsi="Times New Roman" w:cs="Times New Roman"/>
                <w:sz w:val="24"/>
                <w:highlight w:val="none"/>
                <w:lang w:val="en-US" w:eastAsia="zh-CN"/>
              </w:rPr>
              <w:t>（7）</w:t>
            </w:r>
            <w:r>
              <w:rPr>
                <w:rFonts w:hint="eastAsia" w:cs="Times New Roman"/>
                <w:sz w:val="24"/>
                <w:highlight w:val="none"/>
                <w:lang w:val="en-US" w:eastAsia="zh-CN"/>
              </w:rPr>
              <w:t>检验入库</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检验汽车衡，然后包装入库。</w:t>
            </w:r>
          </w:p>
          <w:p>
            <w:pPr>
              <w:adjustRightInd w:val="0"/>
              <w:snapToGrid w:val="0"/>
              <w:spacing w:line="360" w:lineRule="auto"/>
              <w:ind w:firstLine="480" w:firstLineChars="200"/>
              <w:rPr>
                <w:rFonts w:hint="default" w:ascii="Times New Roman" w:hAnsi="Times New Roman" w:eastAsia="宋体" w:cs="Times New Roman"/>
                <w:sz w:val="24"/>
                <w:highlight w:val="yellow"/>
                <w:lang w:val="en-US" w:eastAsia="zh-CN"/>
              </w:rPr>
            </w:pPr>
            <w:r>
              <w:rPr>
                <w:rFonts w:hint="eastAsia" w:cs="Times New Roman"/>
                <w:sz w:val="24"/>
                <w:highlight w:val="none"/>
                <w:lang w:val="en-US" w:eastAsia="zh-CN"/>
              </w:rPr>
              <w:t>2、油漆及稀释剂平衡</w:t>
            </w:r>
          </w:p>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本项目设计采用手工空气喷漆方式，本次评价参照《涂装技术实用手册》、《涂装工艺与设备》及油漆和稀释剂成分对油漆及稀释剂物料衡算如下：</w:t>
            </w:r>
          </w:p>
          <w:p>
            <w:pPr>
              <w:pStyle w:val="5"/>
              <w:numPr>
                <w:ilvl w:val="0"/>
                <w:numId w:val="2"/>
              </w:numPr>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油漆、稀释剂用量计算</w:t>
            </w:r>
          </w:p>
          <w:p>
            <w:pPr>
              <w:pStyle w:val="5"/>
              <w:numPr>
                <w:ilvl w:val="0"/>
                <w:numId w:val="0"/>
              </w:numPr>
              <w:adjustRightInd w:val="0"/>
              <w:snapToGrid w:val="0"/>
              <w:spacing w:line="360" w:lineRule="auto"/>
              <w:ind w:firstLine="480"/>
              <w:rPr>
                <w:rFonts w:hint="eastAsia"/>
                <w:b w:val="0"/>
                <w:bCs/>
                <w:sz w:val="24"/>
                <w:highlight w:val="none"/>
                <w:lang w:val="en-US" w:eastAsia="zh-CN"/>
              </w:rPr>
            </w:pPr>
            <w:r>
              <w:rPr>
                <w:rFonts w:hint="eastAsia"/>
                <w:b w:val="0"/>
                <w:bCs/>
                <w:sz w:val="24"/>
                <w:highlight w:val="none"/>
                <w:lang w:val="en-US" w:eastAsia="zh-CN"/>
              </w:rPr>
              <w:t>油漆用量根据喷漆漆膜厚度采用下式计算：</w:t>
            </w:r>
          </w:p>
          <w:p>
            <w:pPr>
              <w:pStyle w:val="5"/>
              <w:numPr>
                <w:ilvl w:val="0"/>
                <w:numId w:val="0"/>
              </w:numPr>
              <w:adjustRightInd w:val="0"/>
              <w:snapToGrid w:val="0"/>
              <w:spacing w:line="360" w:lineRule="auto"/>
              <w:ind w:firstLine="480"/>
              <w:jc w:val="center"/>
              <w:rPr>
                <w:rFonts w:hint="eastAsia"/>
                <w:b w:val="0"/>
                <w:bCs/>
                <w:sz w:val="24"/>
                <w:highlight w:val="none"/>
                <w:lang w:val="en-US" w:eastAsia="zh-CN"/>
              </w:rPr>
            </w:pPr>
            <w:r>
              <w:rPr>
                <w:rFonts w:hint="eastAsia"/>
                <w:b w:val="0"/>
                <w:bCs/>
                <w:position w:val="-10"/>
                <w:sz w:val="24"/>
                <w:highlight w:val="none"/>
                <w:lang w:val="en-US" w:eastAsia="zh-CN"/>
              </w:rPr>
              <w:object>
                <v:shape id="_x0000_i1025" o:spt="75" type="#_x0000_t75" style="height:16pt;width:72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pStyle w:val="5"/>
              <w:numPr>
                <w:ilvl w:val="0"/>
                <w:numId w:val="0"/>
              </w:numPr>
              <w:adjustRightInd w:val="0"/>
              <w:snapToGrid w:val="0"/>
              <w:spacing w:line="360" w:lineRule="auto"/>
              <w:ind w:firstLine="480"/>
              <w:jc w:val="center"/>
              <w:rPr>
                <w:rFonts w:hint="eastAsia"/>
                <w:b w:val="0"/>
                <w:bCs/>
                <w:sz w:val="24"/>
                <w:highlight w:val="none"/>
                <w:lang w:val="en-US" w:eastAsia="zh-CN"/>
              </w:rPr>
            </w:pPr>
            <w:r>
              <w:rPr>
                <w:rFonts w:hint="eastAsia"/>
                <w:b w:val="0"/>
                <w:bCs/>
                <w:position w:val="-10"/>
                <w:sz w:val="24"/>
                <w:highlight w:val="none"/>
                <w:lang w:val="en-US" w:eastAsia="zh-CN"/>
              </w:rPr>
              <w:object>
                <v:shape id="_x0000_i1026" o:spt="75" type="#_x0000_t75" style="height:16pt;width:139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p>
          <w:p>
            <w:pPr>
              <w:pStyle w:val="5"/>
              <w:numPr>
                <w:ilvl w:val="0"/>
                <w:numId w:val="0"/>
              </w:numPr>
              <w:adjustRightInd w:val="0"/>
              <w:snapToGrid w:val="0"/>
              <w:spacing w:line="360" w:lineRule="auto"/>
              <w:ind w:firstLine="480"/>
              <w:jc w:val="left"/>
              <w:rPr>
                <w:rFonts w:hint="eastAsia"/>
                <w:b w:val="0"/>
                <w:bCs/>
                <w:sz w:val="24"/>
                <w:highlight w:val="none"/>
                <w:lang w:val="en-US" w:eastAsia="zh-CN"/>
              </w:rPr>
            </w:pPr>
            <w:r>
              <w:rPr>
                <w:rFonts w:hint="eastAsia"/>
                <w:b w:val="0"/>
                <w:bCs/>
                <w:sz w:val="24"/>
                <w:highlight w:val="none"/>
                <w:lang w:val="en-US" w:eastAsia="zh-CN"/>
              </w:rPr>
              <w:t>式中：</w:t>
            </w:r>
          </w:p>
          <w:p>
            <w:pPr>
              <w:pStyle w:val="5"/>
              <w:numPr>
                <w:ilvl w:val="0"/>
                <w:numId w:val="0"/>
              </w:numPr>
              <w:adjustRightInd w:val="0"/>
              <w:snapToGrid w:val="0"/>
              <w:spacing w:line="360" w:lineRule="auto"/>
              <w:ind w:firstLine="480"/>
              <w:jc w:val="left"/>
              <w:rPr>
                <w:rFonts w:hint="eastAsia"/>
                <w:b w:val="0"/>
                <w:bCs/>
                <w:sz w:val="24"/>
                <w:highlight w:val="none"/>
                <w:vertAlign w:val="baseline"/>
                <w:lang w:val="en-US" w:eastAsia="zh-CN"/>
              </w:rPr>
            </w:pPr>
            <w:r>
              <w:rPr>
                <w:rFonts w:hint="eastAsia"/>
                <w:b w:val="0"/>
                <w:bCs/>
                <w:sz w:val="24"/>
                <w:highlight w:val="none"/>
                <w:lang w:val="en-US" w:eastAsia="zh-CN"/>
              </w:rPr>
              <w:t>qe—各层单位面积原涂料的消耗量，g/m</w:t>
            </w:r>
            <w:r>
              <w:rPr>
                <w:rFonts w:hint="eastAsia"/>
                <w:b w:val="0"/>
                <w:bCs/>
                <w:sz w:val="24"/>
                <w:highlight w:val="none"/>
                <w:vertAlign w:val="superscript"/>
                <w:lang w:val="en-US" w:eastAsia="zh-CN"/>
              </w:rPr>
              <w:t>2</w:t>
            </w:r>
            <w:r>
              <w:rPr>
                <w:rFonts w:hint="eastAsia"/>
                <w:b w:val="0"/>
                <w:bCs/>
                <w:sz w:val="24"/>
                <w:highlight w:val="none"/>
                <w:vertAlign w:val="baseline"/>
                <w:lang w:val="en-US" w:eastAsia="zh-CN"/>
              </w:rPr>
              <w:t>；</w:t>
            </w:r>
          </w:p>
          <w:p>
            <w:pPr>
              <w:pStyle w:val="5"/>
              <w:numPr>
                <w:ilvl w:val="0"/>
                <w:numId w:val="0"/>
              </w:numPr>
              <w:adjustRightInd w:val="0"/>
              <w:snapToGrid w:val="0"/>
              <w:spacing w:line="360" w:lineRule="auto"/>
              <w:ind w:firstLine="480"/>
              <w:jc w:val="left"/>
              <w:rPr>
                <w:rFonts w:hint="eastAsia" w:ascii="Times New Roman" w:hAnsi="Times New Roman" w:eastAsia="宋体" w:cs="Times New Roman"/>
                <w:b w:val="0"/>
                <w:bCs/>
                <w:sz w:val="24"/>
                <w:highlight w:val="none"/>
                <w:vertAlign w:val="baseline"/>
                <w:lang w:val="en-US" w:eastAsia="zh-CN"/>
              </w:rPr>
            </w:pPr>
            <w:r>
              <w:rPr>
                <w:rFonts w:hint="default" w:ascii="Times New Roman" w:hAnsi="Times New Roman" w:eastAsia="宋体" w:cs="Times New Roman"/>
                <w:b w:val="0"/>
                <w:bCs/>
                <w:sz w:val="24"/>
                <w:highlight w:val="none"/>
                <w:vertAlign w:val="baseline"/>
                <w:lang w:val="en-US" w:eastAsia="zh-CN"/>
              </w:rPr>
              <w:t>δ</w:t>
            </w:r>
            <w:r>
              <w:rPr>
                <w:rFonts w:hint="eastAsia" w:ascii="Times New Roman" w:hAnsi="Times New Roman" w:eastAsia="宋体" w:cs="Times New Roman"/>
                <w:b w:val="0"/>
                <w:bCs/>
                <w:sz w:val="24"/>
                <w:highlight w:val="none"/>
                <w:vertAlign w:val="baseline"/>
                <w:lang w:val="en-US" w:eastAsia="zh-CN"/>
              </w:rPr>
              <w:t>—涂膜厚度，</w:t>
            </w:r>
            <w:r>
              <w:rPr>
                <w:rFonts w:hint="default" w:ascii="Times New Roman" w:hAnsi="Times New Roman" w:eastAsia="宋体" w:cs="Times New Roman"/>
                <w:b w:val="0"/>
                <w:bCs/>
                <w:sz w:val="24"/>
                <w:highlight w:val="none"/>
                <w:vertAlign w:val="baseline"/>
                <w:lang w:val="en-US" w:eastAsia="zh-CN"/>
              </w:rPr>
              <w:t>μm</w:t>
            </w:r>
            <w:r>
              <w:rPr>
                <w:rFonts w:hint="eastAsia" w:ascii="Times New Roman" w:hAnsi="Times New Roman" w:eastAsia="宋体" w:cs="Times New Roman"/>
                <w:b w:val="0"/>
                <w:bCs/>
                <w:sz w:val="24"/>
                <w:highlight w:val="none"/>
                <w:vertAlign w:val="baseline"/>
                <w:lang w:val="en-US" w:eastAsia="zh-CN"/>
              </w:rPr>
              <w:t>；取100</w:t>
            </w:r>
            <w:r>
              <w:rPr>
                <w:rFonts w:hint="default" w:ascii="Times New Roman" w:hAnsi="Times New Roman" w:eastAsia="宋体" w:cs="Times New Roman"/>
                <w:b w:val="0"/>
                <w:bCs/>
                <w:sz w:val="24"/>
                <w:highlight w:val="none"/>
                <w:vertAlign w:val="baseline"/>
                <w:lang w:val="en-US" w:eastAsia="zh-CN"/>
              </w:rPr>
              <w:t>μm</w:t>
            </w:r>
            <w:r>
              <w:rPr>
                <w:rFonts w:hint="eastAsia" w:ascii="Times New Roman" w:hAnsi="Times New Roman" w:eastAsia="宋体" w:cs="Times New Roman"/>
                <w:b w:val="0"/>
                <w:bCs/>
                <w:sz w:val="24"/>
                <w:highlight w:val="none"/>
                <w:vertAlign w:val="baseline"/>
                <w:lang w:val="en-US" w:eastAsia="zh-CN"/>
              </w:rPr>
              <w:t>；</w:t>
            </w:r>
          </w:p>
          <w:p>
            <w:pPr>
              <w:pStyle w:val="5"/>
              <w:numPr>
                <w:ilvl w:val="0"/>
                <w:numId w:val="0"/>
              </w:numPr>
              <w:adjustRightInd w:val="0"/>
              <w:snapToGrid w:val="0"/>
              <w:spacing w:line="360" w:lineRule="auto"/>
              <w:ind w:firstLine="480"/>
              <w:jc w:val="left"/>
              <w:rPr>
                <w:rFonts w:hint="eastAsia" w:ascii="Times New Roman" w:hAnsi="Times New Roman" w:eastAsia="宋体" w:cs="Times New Roman"/>
                <w:b w:val="0"/>
                <w:bCs/>
                <w:sz w:val="24"/>
                <w:highlight w:val="none"/>
                <w:vertAlign w:val="baseline"/>
                <w:lang w:val="en-US" w:eastAsia="zh-CN"/>
              </w:rPr>
            </w:pPr>
            <w:r>
              <w:rPr>
                <w:rFonts w:hint="default" w:ascii="Times New Roman" w:hAnsi="Times New Roman" w:eastAsia="宋体" w:cs="Times New Roman"/>
                <w:b w:val="0"/>
                <w:bCs/>
                <w:sz w:val="24"/>
                <w:highlight w:val="none"/>
                <w:vertAlign w:val="baseline"/>
                <w:lang w:val="en-US" w:eastAsia="zh-CN"/>
              </w:rPr>
              <w:t>Ρ</w:t>
            </w:r>
            <w:r>
              <w:rPr>
                <w:rFonts w:hint="eastAsia" w:ascii="Times New Roman" w:hAnsi="Times New Roman" w:eastAsia="宋体" w:cs="Times New Roman"/>
                <w:b w:val="0"/>
                <w:bCs/>
                <w:sz w:val="24"/>
                <w:highlight w:val="none"/>
                <w:vertAlign w:val="baseline"/>
                <w:lang w:val="en-US" w:eastAsia="zh-CN"/>
              </w:rPr>
              <w:t>—涂膜密度，g/cm</w:t>
            </w:r>
            <w:r>
              <w:rPr>
                <w:rFonts w:hint="eastAsia" w:ascii="Times New Roman" w:hAnsi="Times New Roman" w:eastAsia="宋体" w:cs="Times New Roman"/>
                <w:b w:val="0"/>
                <w:bCs/>
                <w:sz w:val="24"/>
                <w:highlight w:val="none"/>
                <w:vertAlign w:val="superscript"/>
                <w:lang w:val="en-US" w:eastAsia="zh-CN"/>
              </w:rPr>
              <w:t>3</w:t>
            </w:r>
            <w:r>
              <w:rPr>
                <w:rFonts w:hint="eastAsia" w:ascii="Times New Roman" w:hAnsi="Times New Roman" w:eastAsia="宋体" w:cs="Times New Roman"/>
                <w:b w:val="0"/>
                <w:bCs/>
                <w:sz w:val="24"/>
                <w:highlight w:val="none"/>
                <w:vertAlign w:val="baseline"/>
                <w:lang w:val="en-US" w:eastAsia="zh-CN"/>
              </w:rPr>
              <w:t>；</w:t>
            </w:r>
          </w:p>
          <w:p>
            <w:pPr>
              <w:pStyle w:val="5"/>
              <w:numPr>
                <w:ilvl w:val="0"/>
                <w:numId w:val="0"/>
              </w:numPr>
              <w:adjustRightInd w:val="0"/>
              <w:snapToGrid w:val="0"/>
              <w:spacing w:line="360" w:lineRule="auto"/>
              <w:ind w:firstLine="480"/>
              <w:jc w:val="left"/>
              <w:rPr>
                <w:rFonts w:hint="eastAsia" w:ascii="Times New Roman" w:hAnsi="Times New Roman" w:eastAsia="宋体" w:cs="Times New Roman"/>
                <w:b w:val="0"/>
                <w:bCs/>
                <w:sz w:val="24"/>
                <w:highlight w:val="none"/>
                <w:vertAlign w:val="baseline"/>
                <w:lang w:val="en-US" w:eastAsia="zh-CN"/>
              </w:rPr>
            </w:pPr>
            <w:r>
              <w:rPr>
                <w:rFonts w:hint="eastAsia" w:ascii="Times New Roman" w:hAnsi="Times New Roman" w:eastAsia="宋体" w:cs="Times New Roman"/>
                <w:b w:val="0"/>
                <w:bCs/>
                <w:sz w:val="24"/>
                <w:highlight w:val="none"/>
                <w:vertAlign w:val="baseline"/>
                <w:lang w:val="en-US" w:eastAsia="zh-CN"/>
              </w:rPr>
              <w:t>e—涂料涂着率，%，取70；</w:t>
            </w:r>
          </w:p>
          <w:p>
            <w:pPr>
              <w:pStyle w:val="5"/>
              <w:numPr>
                <w:ilvl w:val="0"/>
                <w:numId w:val="0"/>
              </w:numPr>
              <w:adjustRightInd w:val="0"/>
              <w:snapToGrid w:val="0"/>
              <w:spacing w:line="360" w:lineRule="auto"/>
              <w:ind w:firstLine="480"/>
              <w:jc w:val="left"/>
              <w:rPr>
                <w:rFonts w:hint="eastAsia" w:ascii="Times New Roman" w:hAnsi="Times New Roman" w:eastAsia="宋体" w:cs="Times New Roman"/>
                <w:b w:val="0"/>
                <w:bCs/>
                <w:sz w:val="24"/>
                <w:highlight w:val="none"/>
                <w:vertAlign w:val="baseline"/>
                <w:lang w:val="en-US" w:eastAsia="zh-CN"/>
              </w:rPr>
            </w:pPr>
            <w:r>
              <w:rPr>
                <w:rFonts w:hint="eastAsia" w:ascii="Times New Roman" w:hAnsi="Times New Roman" w:eastAsia="宋体" w:cs="Times New Roman"/>
                <w:b w:val="0"/>
                <w:bCs/>
                <w:sz w:val="24"/>
                <w:highlight w:val="none"/>
                <w:vertAlign w:val="baseline"/>
                <w:lang w:val="en-US" w:eastAsia="zh-CN"/>
              </w:rPr>
              <w:t>S</w:t>
            </w:r>
            <w:r>
              <w:rPr>
                <w:rFonts w:hint="eastAsia" w:ascii="Times New Roman" w:hAnsi="Times New Roman" w:eastAsia="宋体" w:cs="Times New Roman"/>
                <w:b w:val="0"/>
                <w:bCs/>
                <w:sz w:val="24"/>
                <w:highlight w:val="none"/>
                <w:vertAlign w:val="subscript"/>
                <w:lang w:val="en-US" w:eastAsia="zh-CN"/>
              </w:rPr>
              <w:t>o</w:t>
            </w:r>
            <w:r>
              <w:rPr>
                <w:rFonts w:hint="eastAsia" w:ascii="Times New Roman" w:hAnsi="Times New Roman" w:eastAsia="宋体" w:cs="Times New Roman"/>
                <w:b w:val="0"/>
                <w:bCs/>
                <w:sz w:val="24"/>
                <w:highlight w:val="none"/>
                <w:vertAlign w:val="baseline"/>
                <w:lang w:val="en-US" w:eastAsia="zh-CN"/>
              </w:rPr>
              <w:t>—涂料固体份，%，取70；</w:t>
            </w:r>
          </w:p>
          <w:p>
            <w:pPr>
              <w:pStyle w:val="5"/>
              <w:numPr>
                <w:ilvl w:val="0"/>
                <w:numId w:val="0"/>
              </w:numPr>
              <w:adjustRightInd w:val="0"/>
              <w:snapToGrid w:val="0"/>
              <w:spacing w:line="360" w:lineRule="auto"/>
              <w:ind w:firstLine="480"/>
              <w:jc w:val="left"/>
              <w:rPr>
                <w:rFonts w:hint="eastAsia" w:ascii="Times New Roman" w:hAnsi="Times New Roman" w:eastAsia="宋体" w:cs="Times New Roman"/>
                <w:b w:val="0"/>
                <w:bCs/>
                <w:sz w:val="24"/>
                <w:highlight w:val="none"/>
                <w:vertAlign w:val="baseline"/>
                <w:lang w:val="en-US" w:eastAsia="zh-CN"/>
              </w:rPr>
            </w:pPr>
            <w:r>
              <w:rPr>
                <w:rFonts w:hint="eastAsia" w:ascii="Times New Roman" w:hAnsi="Times New Roman" w:eastAsia="宋体" w:cs="Times New Roman"/>
                <w:b w:val="0"/>
                <w:bCs/>
                <w:sz w:val="24"/>
                <w:highlight w:val="none"/>
                <w:vertAlign w:val="baseline"/>
                <w:lang w:val="en-US" w:eastAsia="zh-CN"/>
              </w:rPr>
              <w:t>pB—颜基比（颜料质量：基料质量），油漆取0.5；</w:t>
            </w:r>
          </w:p>
          <w:p>
            <w:pPr>
              <w:pStyle w:val="5"/>
              <w:numPr>
                <w:ilvl w:val="0"/>
                <w:numId w:val="0"/>
              </w:numPr>
              <w:adjustRightInd w:val="0"/>
              <w:snapToGrid w:val="0"/>
              <w:spacing w:line="360" w:lineRule="auto"/>
              <w:ind w:firstLine="480"/>
              <w:jc w:val="left"/>
              <w:rPr>
                <w:rFonts w:hint="eastAsia" w:ascii="Times New Roman" w:hAnsi="Times New Roman" w:eastAsia="宋体" w:cs="Times New Roman"/>
                <w:b w:val="0"/>
                <w:bCs/>
                <w:sz w:val="24"/>
                <w:highlight w:val="none"/>
                <w:vertAlign w:val="baseline"/>
                <w:lang w:val="en-US" w:eastAsia="zh-CN"/>
              </w:rPr>
            </w:pPr>
            <w:r>
              <w:rPr>
                <w:rFonts w:hint="default" w:ascii="Times New Roman" w:hAnsi="Times New Roman" w:eastAsia="宋体" w:cs="Times New Roman"/>
                <w:b w:val="0"/>
                <w:bCs/>
                <w:sz w:val="24"/>
                <w:highlight w:val="none"/>
                <w:vertAlign w:val="baseline"/>
                <w:lang w:val="en-US" w:eastAsia="zh-CN"/>
              </w:rPr>
              <w:t>ρ1—</w:t>
            </w:r>
            <w:r>
              <w:rPr>
                <w:rFonts w:hint="eastAsia" w:ascii="Times New Roman" w:hAnsi="Times New Roman" w:eastAsia="宋体" w:cs="Times New Roman"/>
                <w:b w:val="0"/>
                <w:bCs/>
                <w:sz w:val="24"/>
                <w:highlight w:val="none"/>
                <w:vertAlign w:val="baseline"/>
                <w:lang w:val="en-US" w:eastAsia="zh-CN"/>
              </w:rPr>
              <w:t>基料密度，g/cm</w:t>
            </w:r>
            <w:r>
              <w:rPr>
                <w:rFonts w:hint="eastAsia" w:ascii="Times New Roman" w:hAnsi="Times New Roman" w:eastAsia="宋体" w:cs="Times New Roman"/>
                <w:b w:val="0"/>
                <w:bCs/>
                <w:sz w:val="24"/>
                <w:highlight w:val="none"/>
                <w:vertAlign w:val="superscript"/>
                <w:lang w:val="en-US" w:eastAsia="zh-CN"/>
              </w:rPr>
              <w:t>3</w:t>
            </w:r>
            <w:r>
              <w:rPr>
                <w:rFonts w:hint="eastAsia" w:ascii="Times New Roman" w:hAnsi="Times New Roman" w:eastAsia="宋体" w:cs="Times New Roman"/>
                <w:b w:val="0"/>
                <w:bCs/>
                <w:sz w:val="24"/>
                <w:highlight w:val="none"/>
                <w:vertAlign w:val="baseline"/>
                <w:lang w:val="en-US" w:eastAsia="zh-CN"/>
              </w:rPr>
              <w:t>，氟碳树脂1.0；</w:t>
            </w:r>
          </w:p>
          <w:p>
            <w:pPr>
              <w:pStyle w:val="5"/>
              <w:numPr>
                <w:ilvl w:val="0"/>
                <w:numId w:val="0"/>
              </w:numPr>
              <w:adjustRightInd w:val="0"/>
              <w:snapToGrid w:val="0"/>
              <w:spacing w:line="360" w:lineRule="auto"/>
              <w:ind w:firstLine="480"/>
              <w:jc w:val="left"/>
              <w:rPr>
                <w:rFonts w:hint="eastAsia" w:cs="Times New Roman"/>
                <w:b w:val="0"/>
                <w:bCs/>
                <w:sz w:val="24"/>
                <w:highlight w:val="none"/>
                <w:vertAlign w:val="baseline"/>
                <w:lang w:val="en-US" w:eastAsia="zh-CN"/>
              </w:rPr>
            </w:pPr>
            <w:r>
              <w:rPr>
                <w:rFonts w:hint="default" w:ascii="Times New Roman" w:hAnsi="Times New Roman" w:cs="Times New Roman"/>
                <w:b w:val="0"/>
                <w:bCs/>
                <w:sz w:val="24"/>
                <w:highlight w:val="none"/>
                <w:vertAlign w:val="baseline"/>
                <w:lang w:val="en-US" w:eastAsia="zh-CN"/>
              </w:rPr>
              <w:t>ρ2</w:t>
            </w:r>
            <w:r>
              <w:rPr>
                <w:rFonts w:hint="eastAsia" w:cs="Times New Roman"/>
                <w:b w:val="0"/>
                <w:bCs/>
                <w:sz w:val="24"/>
                <w:highlight w:val="none"/>
                <w:vertAlign w:val="baseline"/>
                <w:lang w:val="en-US" w:eastAsia="zh-CN"/>
              </w:rPr>
              <w:t>—颜料密度，</w:t>
            </w:r>
            <w:r>
              <w:rPr>
                <w:rFonts w:hint="eastAsia" w:ascii="Times New Roman" w:hAnsi="Times New Roman" w:eastAsia="宋体" w:cs="Times New Roman"/>
                <w:b w:val="0"/>
                <w:bCs/>
                <w:sz w:val="24"/>
                <w:highlight w:val="none"/>
                <w:vertAlign w:val="baseline"/>
                <w:lang w:val="en-US" w:eastAsia="zh-CN"/>
              </w:rPr>
              <w:t>g/cm</w:t>
            </w:r>
            <w:r>
              <w:rPr>
                <w:rFonts w:hint="eastAsia" w:ascii="Times New Roman" w:hAnsi="Times New Roman" w:eastAsia="宋体" w:cs="Times New Roman"/>
                <w:b w:val="0"/>
                <w:bCs/>
                <w:sz w:val="24"/>
                <w:highlight w:val="none"/>
                <w:vertAlign w:val="superscript"/>
                <w:lang w:val="en-US" w:eastAsia="zh-CN"/>
              </w:rPr>
              <w:t>3</w:t>
            </w:r>
            <w:r>
              <w:rPr>
                <w:rFonts w:hint="eastAsia" w:ascii="Times New Roman" w:hAnsi="Times New Roman" w:eastAsia="宋体" w:cs="Times New Roman"/>
                <w:b w:val="0"/>
                <w:bCs/>
                <w:sz w:val="24"/>
                <w:highlight w:val="none"/>
                <w:vertAlign w:val="baseline"/>
                <w:lang w:val="en-US" w:eastAsia="zh-CN"/>
              </w:rPr>
              <w:t>，</w:t>
            </w:r>
            <w:r>
              <w:rPr>
                <w:rFonts w:hint="eastAsia" w:cs="Times New Roman"/>
                <w:b w:val="0"/>
                <w:bCs/>
                <w:sz w:val="24"/>
                <w:highlight w:val="none"/>
                <w:vertAlign w:val="baseline"/>
                <w:lang w:val="en-US" w:eastAsia="zh-CN"/>
              </w:rPr>
              <w:t>油漆颜料5.0。</w:t>
            </w:r>
          </w:p>
          <w:p>
            <w:pPr>
              <w:pStyle w:val="5"/>
              <w:numPr>
                <w:ilvl w:val="0"/>
                <w:numId w:val="0"/>
              </w:numPr>
              <w:adjustRightInd w:val="0"/>
              <w:snapToGrid w:val="0"/>
              <w:spacing w:line="360" w:lineRule="auto"/>
              <w:ind w:firstLine="480"/>
              <w:jc w:val="left"/>
              <w:rPr>
                <w:rFonts w:hint="eastAsia"/>
                <w:b w:val="0"/>
                <w:bCs/>
                <w:sz w:val="24"/>
                <w:highlight w:val="none"/>
                <w:vertAlign w:val="baseline"/>
                <w:lang w:val="en-US" w:eastAsia="zh-CN"/>
              </w:rPr>
            </w:pPr>
            <w:r>
              <w:rPr>
                <w:rFonts w:hint="eastAsia" w:cs="Times New Roman"/>
                <w:b w:val="0"/>
                <w:bCs/>
                <w:sz w:val="24"/>
                <w:highlight w:val="none"/>
                <w:vertAlign w:val="baseline"/>
                <w:lang w:val="en-US" w:eastAsia="zh-CN"/>
              </w:rPr>
              <w:t>经计算油漆</w:t>
            </w:r>
            <w:r>
              <w:rPr>
                <w:rFonts w:hint="eastAsia"/>
                <w:b w:val="0"/>
                <w:bCs/>
                <w:sz w:val="24"/>
                <w:highlight w:val="none"/>
                <w:lang w:val="en-US" w:eastAsia="zh-CN"/>
              </w:rPr>
              <w:t>qe=324g/m</w:t>
            </w:r>
            <w:r>
              <w:rPr>
                <w:rFonts w:hint="eastAsia"/>
                <w:b w:val="0"/>
                <w:bCs/>
                <w:sz w:val="24"/>
                <w:highlight w:val="none"/>
                <w:vertAlign w:val="superscript"/>
                <w:lang w:val="en-US" w:eastAsia="zh-CN"/>
              </w:rPr>
              <w:t>2</w:t>
            </w:r>
            <w:r>
              <w:rPr>
                <w:rFonts w:hint="eastAsia"/>
                <w:b w:val="0"/>
                <w:bCs/>
                <w:sz w:val="24"/>
                <w:highlight w:val="none"/>
                <w:vertAlign w:val="baseline"/>
                <w:lang w:val="en-US" w:eastAsia="zh-CN"/>
              </w:rPr>
              <w:t>。</w:t>
            </w:r>
          </w:p>
          <w:p>
            <w:pPr>
              <w:pStyle w:val="5"/>
              <w:numPr>
                <w:ilvl w:val="0"/>
                <w:numId w:val="0"/>
              </w:numPr>
              <w:adjustRightInd w:val="0"/>
              <w:snapToGrid w:val="0"/>
              <w:spacing w:line="360" w:lineRule="auto"/>
              <w:ind w:firstLine="480"/>
              <w:jc w:val="left"/>
              <w:rPr>
                <w:rFonts w:hint="eastAsia"/>
                <w:b w:val="0"/>
                <w:bCs/>
                <w:sz w:val="24"/>
                <w:highlight w:val="none"/>
                <w:vertAlign w:val="baseline"/>
                <w:lang w:val="en-US" w:eastAsia="zh-CN"/>
              </w:rPr>
            </w:pPr>
            <w:r>
              <w:rPr>
                <w:rFonts w:hint="eastAsia"/>
                <w:b w:val="0"/>
                <w:bCs/>
                <w:sz w:val="24"/>
                <w:highlight w:val="none"/>
                <w:vertAlign w:val="baseline"/>
                <w:lang w:val="en-US" w:eastAsia="zh-CN"/>
              </w:rPr>
              <w:t>根据油漆消耗量及喷漆面积计算量，本项目油漆及稀释剂用量情况见下表。</w:t>
            </w:r>
          </w:p>
          <w:p>
            <w:pPr>
              <w:pStyle w:val="5"/>
              <w:numPr>
                <w:ilvl w:val="0"/>
                <w:numId w:val="0"/>
              </w:numPr>
              <w:adjustRightInd w:val="0"/>
              <w:snapToGrid w:val="0"/>
              <w:spacing w:line="240" w:lineRule="auto"/>
              <w:ind w:firstLine="480"/>
              <w:jc w:val="center"/>
              <w:rPr>
                <w:rFonts w:hint="default"/>
                <w:b w:val="0"/>
                <w:bCs/>
                <w:sz w:val="24"/>
                <w:highlight w:val="none"/>
                <w:vertAlign w:val="baseline"/>
                <w:lang w:val="en-US" w:eastAsia="zh-CN"/>
              </w:rPr>
            </w:pPr>
            <w:r>
              <w:rPr>
                <w:rFonts w:hint="eastAsia"/>
                <w:b w:val="0"/>
                <w:bCs/>
                <w:sz w:val="24"/>
                <w:highlight w:val="none"/>
                <w:vertAlign w:val="baseline"/>
                <w:lang w:val="en-US" w:eastAsia="zh-CN"/>
              </w:rPr>
              <w:t>表18         油漆与稀释剂用量核算表</w:t>
            </w:r>
          </w:p>
          <w:tbl>
            <w:tblPr>
              <w:tblStyle w:val="16"/>
              <w:tblW w:w="88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4"/>
              <w:gridCol w:w="984"/>
              <w:gridCol w:w="984"/>
              <w:gridCol w:w="984"/>
              <w:gridCol w:w="984"/>
              <w:gridCol w:w="985"/>
              <w:gridCol w:w="985"/>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油漆</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喷漆面积m</w:t>
                  </w:r>
                  <w:r>
                    <w:rPr>
                      <w:rFonts w:hint="default" w:ascii="Times New Roman" w:hAnsi="Times New Roman" w:cs="Times New Roman"/>
                      <w:b w:val="0"/>
                      <w:bCs/>
                      <w:sz w:val="21"/>
                      <w:szCs w:val="21"/>
                      <w:highlight w:val="none"/>
                      <w:vertAlign w:val="superscript"/>
                      <w:lang w:val="en-US" w:eastAsia="zh-CN"/>
                    </w:rPr>
                    <w:t>2</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4"/>
                      <w:highlight w:val="none"/>
                      <w:lang w:val="en-US" w:eastAsia="zh-CN"/>
                    </w:rPr>
                  </w:pPr>
                  <w:r>
                    <w:rPr>
                      <w:rFonts w:hint="default" w:ascii="Times New Roman" w:hAnsi="Times New Roman" w:cs="Times New Roman"/>
                      <w:b w:val="0"/>
                      <w:bCs/>
                      <w:sz w:val="24"/>
                      <w:highlight w:val="none"/>
                      <w:lang w:val="en-US" w:eastAsia="zh-CN"/>
                    </w:rPr>
                    <w:t>qe</w:t>
                  </w:r>
                </w:p>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4"/>
                      <w:highlight w:val="none"/>
                      <w:lang w:val="en-US" w:eastAsia="zh-CN"/>
                    </w:rPr>
                    <w:t>g/m</w:t>
                  </w:r>
                  <w:r>
                    <w:rPr>
                      <w:rFonts w:hint="default" w:ascii="Times New Roman" w:hAnsi="Times New Roman" w:cs="Times New Roman"/>
                      <w:b w:val="0"/>
                      <w:bCs/>
                      <w:sz w:val="24"/>
                      <w:highlight w:val="none"/>
                      <w:vertAlign w:val="superscript"/>
                      <w:lang w:val="en-US" w:eastAsia="zh-CN"/>
                    </w:rPr>
                    <w:t>2</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喷漆层数</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油漆附着量t/a</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附着率</w:t>
                  </w:r>
                </w:p>
              </w:tc>
              <w:tc>
                <w:tcPr>
                  <w:tcW w:w="985"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油漆用量t/a</w:t>
                  </w:r>
                </w:p>
              </w:tc>
              <w:tc>
                <w:tcPr>
                  <w:tcW w:w="985"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油漆/稀释剂</w:t>
                  </w:r>
                </w:p>
              </w:tc>
              <w:tc>
                <w:tcPr>
                  <w:tcW w:w="985"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稀释剂用量t/a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油漆</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10000</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324</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1</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3.24</w:t>
                  </w:r>
                </w:p>
              </w:tc>
              <w:tc>
                <w:tcPr>
                  <w:tcW w:w="984"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60%</w:t>
                  </w:r>
                </w:p>
              </w:tc>
              <w:tc>
                <w:tcPr>
                  <w:tcW w:w="985"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5.4</w:t>
                  </w:r>
                </w:p>
              </w:tc>
              <w:tc>
                <w:tcPr>
                  <w:tcW w:w="985"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1/0.4</w:t>
                  </w:r>
                </w:p>
              </w:tc>
              <w:tc>
                <w:tcPr>
                  <w:tcW w:w="985" w:type="dxa"/>
                  <w:tcBorders>
                    <w:tl2br w:val="nil"/>
                    <w:tr2bl w:val="nil"/>
                  </w:tcBorders>
                  <w:vAlign w:val="center"/>
                </w:tcPr>
                <w:p>
                  <w:pPr>
                    <w:pStyle w:val="5"/>
                    <w:numPr>
                      <w:ilvl w:val="0"/>
                      <w:numId w:val="0"/>
                    </w:numPr>
                    <w:adjustRightInd w:val="0"/>
                    <w:snapToGrid w:val="0"/>
                    <w:spacing w:line="240" w:lineRule="auto"/>
                    <w:jc w:val="center"/>
                    <w:rPr>
                      <w:rFonts w:hint="default" w:ascii="Times New Roman" w:hAnsi="Times New Roman" w:cs="Times New Roman"/>
                      <w:b w:val="0"/>
                      <w:bCs/>
                      <w:sz w:val="21"/>
                      <w:szCs w:val="21"/>
                      <w:highlight w:val="none"/>
                      <w:vertAlign w:val="baseline"/>
                      <w:lang w:val="en-US" w:eastAsia="zh-CN"/>
                    </w:rPr>
                  </w:pPr>
                  <w:r>
                    <w:rPr>
                      <w:rFonts w:hint="default" w:ascii="Times New Roman" w:hAnsi="Times New Roman" w:cs="Times New Roman"/>
                      <w:b w:val="0"/>
                      <w:bCs/>
                      <w:sz w:val="21"/>
                      <w:szCs w:val="21"/>
                      <w:highlight w:val="none"/>
                      <w:vertAlign w:val="baseline"/>
                      <w:lang w:val="en-US" w:eastAsia="zh-CN"/>
                    </w:rPr>
                    <w:t>2.16</w:t>
                  </w:r>
                </w:p>
              </w:tc>
            </w:tr>
          </w:tbl>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经计算，油漆附着量为3.24t/a，油漆附着率为60%，则油漆用量为5.4t/a，稀释剂用量为2.16t/a。油漆及稀释剂中主要成分见下表。</w:t>
            </w:r>
          </w:p>
          <w:p>
            <w:pPr>
              <w:pStyle w:val="5"/>
              <w:adjustRightInd w:val="0"/>
              <w:snapToGrid w:val="0"/>
              <w:spacing w:line="360" w:lineRule="auto"/>
              <w:ind w:firstLine="480" w:firstLineChars="200"/>
              <w:jc w:val="center"/>
              <w:rPr>
                <w:rFonts w:hint="default"/>
                <w:b w:val="0"/>
                <w:bCs/>
                <w:sz w:val="24"/>
                <w:highlight w:val="none"/>
                <w:vertAlign w:val="baseline"/>
                <w:lang w:val="en-US" w:eastAsia="zh-CN"/>
              </w:rPr>
            </w:pPr>
            <w:r>
              <w:rPr>
                <w:rFonts w:hint="eastAsia"/>
                <w:b w:val="0"/>
                <w:bCs/>
                <w:sz w:val="24"/>
                <w:highlight w:val="none"/>
                <w:lang w:val="en-US" w:eastAsia="zh-CN"/>
              </w:rPr>
              <w:t>表19          喷漆工序油漆及稀释剂中主要成分</w:t>
            </w:r>
          </w:p>
          <w:tbl>
            <w:tblPr>
              <w:tblStyle w:val="16"/>
              <w:tblW w:w="88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07"/>
              <w:gridCol w:w="1107"/>
              <w:gridCol w:w="1107"/>
              <w:gridCol w:w="1107"/>
              <w:gridCol w:w="1108"/>
              <w:gridCol w:w="1108"/>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107" w:type="dxa"/>
                  <w:vMerge w:val="restart"/>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种类</w:t>
                  </w:r>
                </w:p>
              </w:tc>
              <w:tc>
                <w:tcPr>
                  <w:tcW w:w="1107" w:type="dxa"/>
                  <w:vMerge w:val="restart"/>
                  <w:tcBorders>
                    <w:tl2br w:val="nil"/>
                    <w:tr2bl w:val="nil"/>
                  </w:tcBorders>
                  <w:vAlign w:val="center"/>
                </w:tcPr>
                <w:p>
                  <w:pPr>
                    <w:pStyle w:val="5"/>
                    <w:adjustRightInd w:val="0"/>
                    <w:snapToGrid w:val="0"/>
                    <w:spacing w:line="240" w:lineRule="auto"/>
                    <w:jc w:val="center"/>
                    <w:rPr>
                      <w:rFonts w:hint="eastAsia"/>
                      <w:b w:val="0"/>
                      <w:bCs/>
                      <w:sz w:val="21"/>
                      <w:szCs w:val="21"/>
                      <w:highlight w:val="none"/>
                      <w:vertAlign w:val="baseline"/>
                      <w:lang w:val="en-US" w:eastAsia="zh-CN"/>
                    </w:rPr>
                  </w:pPr>
                  <w:r>
                    <w:rPr>
                      <w:rFonts w:hint="eastAsia"/>
                      <w:b w:val="0"/>
                      <w:bCs/>
                      <w:sz w:val="21"/>
                      <w:szCs w:val="21"/>
                      <w:highlight w:val="none"/>
                      <w:vertAlign w:val="baseline"/>
                      <w:lang w:val="en-US" w:eastAsia="zh-CN"/>
                    </w:rPr>
                    <w:t>年用量</w:t>
                  </w:r>
                </w:p>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t/a</w:t>
                  </w:r>
                </w:p>
              </w:tc>
              <w:tc>
                <w:tcPr>
                  <w:tcW w:w="2214" w:type="dxa"/>
                  <w:gridSpan w:val="2"/>
                  <w:vMerge w:val="restart"/>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固份含量</w:t>
                  </w:r>
                </w:p>
              </w:tc>
              <w:tc>
                <w:tcPr>
                  <w:tcW w:w="4431" w:type="dxa"/>
                  <w:gridSpan w:val="4"/>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挥发份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107" w:type="dxa"/>
                  <w:vMerge w:val="continue"/>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p>
              </w:tc>
              <w:tc>
                <w:tcPr>
                  <w:tcW w:w="1107" w:type="dxa"/>
                  <w:vMerge w:val="continue"/>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p>
              </w:tc>
              <w:tc>
                <w:tcPr>
                  <w:tcW w:w="2214" w:type="dxa"/>
                  <w:gridSpan w:val="2"/>
                  <w:vMerge w:val="continue"/>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p>
              </w:tc>
              <w:tc>
                <w:tcPr>
                  <w:tcW w:w="2215" w:type="dxa"/>
                  <w:gridSpan w:val="2"/>
                  <w:tcBorders>
                    <w:tl2br w:val="nil"/>
                    <w:tr2bl w:val="nil"/>
                  </w:tcBorders>
                  <w:vAlign w:val="center"/>
                </w:tcPr>
                <w:p>
                  <w:pPr>
                    <w:pStyle w:val="5"/>
                    <w:adjustRightInd w:val="0"/>
                    <w:snapToGrid w:val="0"/>
                    <w:spacing w:line="240" w:lineRule="auto"/>
                    <w:jc w:val="both"/>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非甲烷总烃</w:t>
                  </w:r>
                </w:p>
              </w:tc>
              <w:tc>
                <w:tcPr>
                  <w:tcW w:w="2216" w:type="dxa"/>
                  <w:gridSpan w:val="2"/>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二甲苯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107" w:type="dxa"/>
                  <w:vMerge w:val="continue"/>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p>
              </w:tc>
              <w:tc>
                <w:tcPr>
                  <w:tcW w:w="1107" w:type="dxa"/>
                  <w:vMerge w:val="continue"/>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t/a</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t/a</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油漆</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5.4</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70</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3.78</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20</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1.08</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10</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0.54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稀释剂</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2.16</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0</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0</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85</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1.836</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15</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0.324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合计</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7.56</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3.78</w:t>
                  </w:r>
                </w:p>
              </w:tc>
              <w:tc>
                <w:tcPr>
                  <w:tcW w:w="1107"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2.916</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w:t>
                  </w:r>
                </w:p>
              </w:tc>
              <w:tc>
                <w:tcPr>
                  <w:tcW w:w="1108" w:type="dxa"/>
                  <w:tcBorders>
                    <w:tl2br w:val="nil"/>
                    <w:tr2bl w:val="nil"/>
                  </w:tcBorders>
                  <w:vAlign w:val="center"/>
                </w:tcPr>
                <w:p>
                  <w:pPr>
                    <w:pStyle w:val="5"/>
                    <w:adjustRightInd w:val="0"/>
                    <w:snapToGrid w:val="0"/>
                    <w:spacing w:line="240" w:lineRule="auto"/>
                    <w:jc w:val="center"/>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0.864</w:t>
                  </w:r>
                </w:p>
              </w:tc>
            </w:tr>
          </w:tbl>
          <w:p>
            <w:pPr>
              <w:pStyle w:val="5"/>
              <w:adjustRightInd w:val="0"/>
              <w:snapToGrid w:val="0"/>
              <w:spacing w:line="360" w:lineRule="auto"/>
              <w:ind w:firstLine="480" w:firstLineChars="200"/>
              <w:jc w:val="center"/>
              <w:rPr>
                <w:rFonts w:hint="default"/>
                <w:b w:val="0"/>
                <w:bCs/>
                <w:sz w:val="24"/>
                <w:highlight w:val="none"/>
                <w:lang w:val="en-US" w:eastAsia="zh-CN"/>
              </w:rPr>
            </w:pPr>
          </w:p>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根据《喷漆废气废漆渣的估算及处理措施》，喷漆阶段有机溶剂挥发量约为使用量的40%，晾干阶段挥发量约为使用量的55%，无组织废气约为5%。本项目喷漆及晾干均在喷漆房内完成，喷漆废气处理工艺为喷淋塔+UV光解氧化装置+活性炭吸附装置，喷淋塔对漆雾的去除效率为95%，UV光解氧化装置+活性炭吸附装置对有机废气的去除效率为70%。本项目油漆物料平衡见下表。物料平衡见图2。</w:t>
            </w:r>
          </w:p>
          <w:p>
            <w:pPr>
              <w:pStyle w:val="5"/>
              <w:adjustRightInd w:val="0"/>
              <w:snapToGrid w:val="0"/>
              <w:spacing w:line="360" w:lineRule="auto"/>
              <w:ind w:firstLine="480" w:firstLineChars="200"/>
              <w:jc w:val="center"/>
              <w:rPr>
                <w:rFonts w:hint="default"/>
                <w:b w:val="0"/>
                <w:bCs/>
                <w:sz w:val="24"/>
                <w:highlight w:val="none"/>
                <w:vertAlign w:val="baseline"/>
                <w:lang w:val="en-US" w:eastAsia="zh-CN"/>
              </w:rPr>
            </w:pPr>
            <w:r>
              <w:rPr>
                <w:rFonts w:hint="eastAsia"/>
                <w:b w:val="0"/>
                <w:bCs/>
                <w:sz w:val="24"/>
                <w:highlight w:val="none"/>
                <w:lang w:val="en-US" w:eastAsia="zh-CN"/>
              </w:rPr>
              <w:t>表20         本项目油漆物料平衡一览表     单位：t/a</w:t>
            </w:r>
          </w:p>
          <w:tbl>
            <w:tblPr>
              <w:tblStyle w:val="16"/>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3281"/>
              <w:gridCol w:w="1298"/>
              <w:gridCol w:w="118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2" w:type="dxa"/>
                  <w:gridSpan w:val="2"/>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项目</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固体份</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二甲苯</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restart"/>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喷漆阶段固体份附着率为60%，有机溶剂挥发量约为40%</w:t>
                  </w:r>
                </w:p>
              </w:tc>
              <w:tc>
                <w:tcPr>
                  <w:tcW w:w="3281"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工件附着</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2.268</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1" w:type="dxa"/>
                  <w:vMerge w:val="continue"/>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p>
              </w:tc>
              <w:tc>
                <w:tcPr>
                  <w:tcW w:w="3281"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喷淋塔去除量</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1.3646</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1" w:type="dxa"/>
                  <w:vMerge w:val="continue"/>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p>
              </w:tc>
              <w:tc>
                <w:tcPr>
                  <w:tcW w:w="3281"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UV光解氧化+活性炭吸附去除量</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0.2419</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0.8165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continue"/>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p>
              </w:tc>
              <w:tc>
                <w:tcPr>
                  <w:tcW w:w="3281"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有组织排放</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0.0718</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0.1037</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restart"/>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晾干阶段有机溶剂挥发量约为55%</w:t>
                  </w:r>
                </w:p>
              </w:tc>
              <w:tc>
                <w:tcPr>
                  <w:tcW w:w="3281"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UV光解氧化+活性炭吸附去除量</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0.3326</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1.1227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vMerge w:val="continue"/>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p>
              </w:tc>
              <w:tc>
                <w:tcPr>
                  <w:tcW w:w="3281"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有组织排放量</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0.1426</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0.4811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gridSpan w:val="2"/>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default" w:ascii="Times New Roman" w:hAnsi="Times New Roman" w:eastAsia="宋体" w:cs="Times New Roman"/>
                      <w:b w:val="0"/>
                      <w:bCs/>
                      <w:sz w:val="21"/>
                      <w:szCs w:val="21"/>
                      <w:highlight w:val="none"/>
                      <w:vertAlign w:val="baseline"/>
                      <w:lang w:val="en-US" w:eastAsia="zh-CN"/>
                    </w:rPr>
                    <w:t>无组织排放量，约为5%</w:t>
                  </w:r>
                </w:p>
              </w:tc>
              <w:tc>
                <w:tcPr>
                  <w:tcW w:w="1298"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0.0756</w:t>
                  </w:r>
                </w:p>
              </w:tc>
              <w:tc>
                <w:tcPr>
                  <w:tcW w:w="1185"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0.0432</w:t>
                  </w:r>
                </w:p>
              </w:tc>
              <w:tc>
                <w:tcPr>
                  <w:tcW w:w="1324" w:type="dxa"/>
                  <w:vAlign w:val="center"/>
                </w:tcPr>
                <w:p>
                  <w:pPr>
                    <w:pStyle w:val="5"/>
                    <w:adjustRightInd w:val="0"/>
                    <w:snapToGrid w:val="0"/>
                    <w:spacing w:line="240" w:lineRule="auto"/>
                    <w:jc w:val="center"/>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0.1458</w:t>
                  </w:r>
                </w:p>
              </w:tc>
            </w:tr>
          </w:tbl>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val="0"/>
                <w:bCs/>
                <w:sz w:val="24"/>
                <w:highlight w:val="none"/>
                <w:lang w:val="en-US" w:eastAsia="zh-CN"/>
              </w:rPr>
            </w:pPr>
          </w:p>
          <w:p>
            <w:pPr>
              <w:pStyle w:val="5"/>
              <w:adjustRightInd w:val="0"/>
              <w:snapToGrid w:val="0"/>
              <w:spacing w:line="360" w:lineRule="auto"/>
              <w:ind w:firstLine="480" w:firstLineChars="200"/>
              <w:jc w:val="center"/>
              <w:rPr>
                <w:rFonts w:hint="eastAsia"/>
                <w:b/>
                <w:bCs w:val="0"/>
                <w:sz w:val="24"/>
                <w:highlight w:val="none"/>
                <w:lang w:val="en-US" w:eastAsia="zh-CN"/>
              </w:rPr>
            </w:pPr>
            <w:r>
              <w:rPr>
                <w:sz w:val="24"/>
              </w:rPr>
              <mc:AlternateContent>
                <mc:Choice Requires="wps">
                  <w:drawing>
                    <wp:anchor distT="0" distB="0" distL="114300" distR="114300" simplePos="0" relativeHeight="252352512" behindDoc="0" locked="0" layoutInCell="1" allowOverlap="1">
                      <wp:simplePos x="0" y="0"/>
                      <wp:positionH relativeFrom="column">
                        <wp:posOffset>2663825</wp:posOffset>
                      </wp:positionH>
                      <wp:positionV relativeFrom="paragraph">
                        <wp:posOffset>477520</wp:posOffset>
                      </wp:positionV>
                      <wp:extent cx="0" cy="272415"/>
                      <wp:effectExtent l="48895" t="0" r="65405" b="13335"/>
                      <wp:wrapNone/>
                      <wp:docPr id="42" name="直接箭头连接符 42"/>
                      <wp:cNvGraphicFramePr/>
                      <a:graphic xmlns:a="http://schemas.openxmlformats.org/drawingml/2006/main">
                        <a:graphicData uri="http://schemas.microsoft.com/office/word/2010/wordprocessingShape">
                          <wps:wsp>
                            <wps:cNvCnPr/>
                            <wps:spPr>
                              <a:xfrm>
                                <a:off x="3640455" y="4933315"/>
                                <a:ext cx="0" cy="272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9.75pt;margin-top:37.6pt;height:21.45pt;width:0pt;z-index:252352512;mso-width-relative:page;mso-height-relative:page;" filled="f" stroked="t" coordsize="21600,21600" o:gfxdata="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ie2Ua2AAAAAoBAAAPAAAAAAAAAAEAIAAAACIAAABkcnMvZG93bnJldi54bWxQSwEC&#10;FAAUAAAACACHTuJAoxIruvQBAACdAwAADgAAAAAAAAABACAAAAAnAQAAZHJzL2Uyb0RvYy54bWxQ&#10;SwUGAAAAAAYABgBZAQAAjQUAAAAA&#10;">
                      <v:fill on="f" focussize="0,0"/>
                      <v:stroke weight="0.5pt" color="#000000 [3213]" miterlimit="8" joinstyle="miter" endarrow="open"/>
                      <v:imagedata o:title=""/>
                      <o:lock v:ext="edit" aspectratio="f"/>
                    </v:shape>
                  </w:pict>
                </mc:Fallback>
              </mc:AlternateContent>
            </w:r>
            <w:r>
              <w:rPr>
                <w:sz w:val="24"/>
              </w:rPr>
              <mc:AlternateContent>
                <mc:Choice Requires="wpc">
                  <w:drawing>
                    <wp:anchor distT="0" distB="0" distL="114300" distR="114300" simplePos="0" relativeHeight="251658240" behindDoc="0" locked="0" layoutInCell="1" allowOverlap="1">
                      <wp:simplePos x="0" y="0"/>
                      <wp:positionH relativeFrom="column">
                        <wp:posOffset>55880</wp:posOffset>
                      </wp:positionH>
                      <wp:positionV relativeFrom="paragraph">
                        <wp:posOffset>109855</wp:posOffset>
                      </wp:positionV>
                      <wp:extent cx="5486400" cy="7915910"/>
                      <wp:effectExtent l="4445" t="0" r="0" b="0"/>
                      <wp:wrapSquare wrapText="bothSides"/>
                      <wp:docPr id="1" name="画布 1"/>
                      <wp:cNvGraphicFramePr/>
                      <a:graphic xmlns:a="http://schemas.openxmlformats.org/drawingml/2006/main">
                        <a:graphicData uri="http://schemas.microsoft.com/office/word/2010/wordprocessingCanvas">
                          <wpc:wpc>
                            <wpc:bg/>
                            <wpc:whole/>
                            <wps:wsp>
                              <wps:cNvPr id="41" name="文本框 41"/>
                              <wps:cNvSpPr txBox="1"/>
                              <wps:spPr>
                                <a:xfrm>
                                  <a:off x="2071370" y="87630"/>
                                  <a:ext cx="1032510" cy="2806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油漆及稀释剂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直接连接符 43"/>
                              <wps:cNvCnPr/>
                              <wps:spPr>
                                <a:xfrm>
                                  <a:off x="1199515" y="640080"/>
                                  <a:ext cx="276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接箭头连接符 44"/>
                              <wps:cNvCnPr/>
                              <wps:spPr>
                                <a:xfrm>
                                  <a:off x="1207135" y="640080"/>
                                  <a:ext cx="0" cy="271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a:off x="3973830" y="644525"/>
                                  <a:ext cx="0" cy="271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文本框 46"/>
                              <wps:cNvSpPr txBox="1"/>
                              <wps:spPr>
                                <a:xfrm>
                                  <a:off x="615315" y="921385"/>
                                  <a:ext cx="1215390" cy="512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eastAsia="zh-CN"/>
                                      </w:rPr>
                                      <w:t>非甲烷总烃</w:t>
                                    </w:r>
                                    <w:r>
                                      <w:rPr>
                                        <w:rFonts w:hint="eastAsia"/>
                                        <w:lang w:val="en-US" w:eastAsia="zh-CN"/>
                                      </w:rPr>
                                      <w:t>2.916</w:t>
                                    </w:r>
                                  </w:p>
                                  <w:p>
                                    <w:pPr>
                                      <w:rPr>
                                        <w:rFonts w:hint="default"/>
                                        <w:lang w:val="en-US" w:eastAsia="zh-CN"/>
                                      </w:rPr>
                                    </w:pPr>
                                    <w:r>
                                      <w:rPr>
                                        <w:rFonts w:hint="eastAsia"/>
                                        <w:lang w:val="en-US" w:eastAsia="zh-CN"/>
                                      </w:rPr>
                                      <w:t>二甲苯0.864</w:t>
                                    </w:r>
                                  </w:p>
                                  <w:p>
                                    <w:pPr>
                                      <w:pStyle w:val="2"/>
                                      <w:rPr>
                                        <w:rFonts w:hint="eastAsia"/>
                                        <w:lang w:val="en-US" w:eastAsia="zh-CN"/>
                                      </w:rPr>
                                    </w:pP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47"/>
                              <wps:cNvSpPr txBox="1"/>
                              <wps:spPr>
                                <a:xfrm>
                                  <a:off x="3472180" y="913130"/>
                                  <a:ext cx="1008380" cy="257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固体份</w:t>
                                    </w:r>
                                    <w:r>
                                      <w:rPr>
                                        <w:rFonts w:hint="eastAsia"/>
                                        <w:lang w:val="en-US" w:eastAsia="zh-CN"/>
                                      </w:rPr>
                                      <w:t>3.78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直接箭头连接符 48"/>
                              <wps:cNvCnPr>
                                <a:stCxn id="46" idx="2"/>
                              </wps:cNvCnPr>
                              <wps:spPr>
                                <a:xfrm>
                                  <a:off x="1223010" y="1433830"/>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直接箭头连接符 49"/>
                              <wps:cNvCnPr/>
                              <wps:spPr>
                                <a:xfrm>
                                  <a:off x="3973830" y="1172210"/>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flipV="1">
                                  <a:off x="508000" y="1665605"/>
                                  <a:ext cx="192341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wps:spPr>
                                <a:xfrm>
                                  <a:off x="515620" y="1676400"/>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wps:spPr>
                                <a:xfrm>
                                  <a:off x="2421255" y="1668145"/>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直接箭头连接符 53"/>
                              <wps:cNvCnPr/>
                              <wps:spPr>
                                <a:xfrm>
                                  <a:off x="1228090" y="1668780"/>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文本框 54"/>
                              <wps:cNvSpPr txBox="1"/>
                              <wps:spPr>
                                <a:xfrm>
                                  <a:off x="2109470" y="1908175"/>
                                  <a:ext cx="100838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晾干阶段：</w:t>
                                    </w:r>
                                  </w:p>
                                  <w:p>
                                    <w:pPr>
                                      <w:rPr>
                                        <w:rFonts w:hint="eastAsia"/>
                                        <w:lang w:val="en-US" w:eastAsia="zh-CN"/>
                                      </w:rPr>
                                    </w:pPr>
                                    <w:r>
                                      <w:rPr>
                                        <w:rFonts w:hint="eastAsia"/>
                                        <w:lang w:val="en-US" w:eastAsia="zh-CN"/>
                                      </w:rPr>
                                      <w:t>非甲烷总烃1.6038</w:t>
                                    </w:r>
                                  </w:p>
                                  <w:p>
                                    <w:pPr>
                                      <w:rPr>
                                        <w:rFonts w:hint="default"/>
                                        <w:lang w:val="en-US" w:eastAsia="zh-CN"/>
                                      </w:rPr>
                                    </w:pPr>
                                    <w:r>
                                      <w:rPr>
                                        <w:rFonts w:hint="eastAsia"/>
                                        <w:lang w:val="en-US" w:eastAsia="zh-CN"/>
                                      </w:rPr>
                                      <w:t>二甲苯0.4752</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文本框 55"/>
                              <wps:cNvSpPr txBox="1"/>
                              <wps:spPr>
                                <a:xfrm>
                                  <a:off x="1060450" y="1884680"/>
                                  <a:ext cx="100838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喷漆阶段：</w:t>
                                    </w:r>
                                  </w:p>
                                  <w:p>
                                    <w:pPr>
                                      <w:rPr>
                                        <w:rFonts w:hint="default"/>
                                        <w:lang w:val="en-US" w:eastAsia="zh-CN"/>
                                      </w:rPr>
                                    </w:pPr>
                                    <w:r>
                                      <w:rPr>
                                        <w:rFonts w:hint="eastAsia"/>
                                        <w:lang w:val="en-US" w:eastAsia="zh-CN"/>
                                      </w:rPr>
                                      <w:t>非甲烷总烃1.1664</w:t>
                                    </w:r>
                                  </w:p>
                                  <w:p>
                                    <w:pPr>
                                      <w:rPr>
                                        <w:rFonts w:hint="default"/>
                                        <w:lang w:val="en-US" w:eastAsia="zh-CN"/>
                                      </w:rPr>
                                    </w:pPr>
                                    <w:r>
                                      <w:rPr>
                                        <w:rFonts w:hint="eastAsia"/>
                                        <w:lang w:val="en-US" w:eastAsia="zh-CN"/>
                                      </w:rPr>
                                      <w:t>二甲苯0.3456</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56"/>
                              <wps:cNvSpPr txBox="1"/>
                              <wps:spPr>
                                <a:xfrm>
                                  <a:off x="0" y="1892935"/>
                                  <a:ext cx="1008380" cy="9372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无组织排放：</w:t>
                                    </w:r>
                                  </w:p>
                                  <w:p>
                                    <w:pPr>
                                      <w:rPr>
                                        <w:rFonts w:hint="default"/>
                                        <w:lang w:val="en-US" w:eastAsia="zh-CN"/>
                                      </w:rPr>
                                    </w:pPr>
                                    <w:r>
                                      <w:rPr>
                                        <w:rFonts w:hint="eastAsia"/>
                                        <w:lang w:val="en-US" w:eastAsia="zh-CN"/>
                                      </w:rPr>
                                      <w:t>非甲烷总烃0.1458</w:t>
                                    </w:r>
                                  </w:p>
                                  <w:p>
                                    <w:pPr>
                                      <w:rPr>
                                        <w:rFonts w:hint="default"/>
                                        <w:lang w:val="en-US" w:eastAsia="zh-CN"/>
                                      </w:rPr>
                                    </w:pPr>
                                    <w:r>
                                      <w:rPr>
                                        <w:rFonts w:hint="eastAsia"/>
                                        <w:lang w:val="en-US" w:eastAsia="zh-CN"/>
                                      </w:rPr>
                                      <w:t>二甲苯0.0432</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直接连接符 57"/>
                              <wps:cNvCnPr/>
                              <wps:spPr>
                                <a:xfrm>
                                  <a:off x="3437890" y="1415415"/>
                                  <a:ext cx="12985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接箭头连接符 58"/>
                              <wps:cNvCnPr/>
                              <wps:spPr>
                                <a:xfrm>
                                  <a:off x="4733925" y="1420495"/>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接箭头连接符 59"/>
                              <wps:cNvCnPr/>
                              <wps:spPr>
                                <a:xfrm>
                                  <a:off x="3437255" y="1420495"/>
                                  <a:ext cx="0" cy="231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文本框 60"/>
                              <wps:cNvSpPr txBox="1"/>
                              <wps:spPr>
                                <a:xfrm>
                                  <a:off x="4389755" y="1636395"/>
                                  <a:ext cx="832485" cy="2806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附着</w:t>
                                    </w:r>
                                    <w:r>
                                      <w:rPr>
                                        <w:rFonts w:hint="eastAsia"/>
                                        <w:lang w:val="en-US" w:eastAsia="zh-CN"/>
                                      </w:rPr>
                                      <w:t>2.268</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61"/>
                              <wps:cNvSpPr txBox="1"/>
                              <wps:spPr>
                                <a:xfrm>
                                  <a:off x="3237230" y="1668145"/>
                                  <a:ext cx="832485" cy="2806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散失</w:t>
                                    </w:r>
                                    <w:r>
                                      <w:rPr>
                                        <w:rFonts w:hint="eastAsia"/>
                                        <w:lang w:val="en-US" w:eastAsia="zh-CN"/>
                                      </w:rPr>
                                      <w:t>1.512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文本框 62"/>
                              <wps:cNvSpPr txBox="1"/>
                              <wps:spPr>
                                <a:xfrm>
                                  <a:off x="2965450" y="1348105"/>
                                  <a:ext cx="44069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40%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63"/>
                              <wps:cNvSpPr txBox="1"/>
                              <wps:spPr>
                                <a:xfrm>
                                  <a:off x="4813935" y="1324610"/>
                                  <a:ext cx="44069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64"/>
                              <wps:cNvCnPr/>
                              <wps:spPr>
                                <a:xfrm>
                                  <a:off x="2628900" y="2844800"/>
                                  <a:ext cx="2540" cy="1122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直接箭头连接符 65"/>
                              <wps:cNvCnPr/>
                              <wps:spPr>
                                <a:xfrm>
                                  <a:off x="1428750" y="2821305"/>
                                  <a:ext cx="2540" cy="1194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wps:spPr>
                                <a:xfrm>
                                  <a:off x="3757295" y="1957070"/>
                                  <a:ext cx="3175" cy="5530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接连接符 67"/>
                              <wps:cNvCnPr/>
                              <wps:spPr>
                                <a:xfrm flipV="1">
                                  <a:off x="3382010" y="2495550"/>
                                  <a:ext cx="74612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接箭头连接符 68"/>
                              <wps:cNvCnPr/>
                              <wps:spPr>
                                <a:xfrm flipH="1">
                                  <a:off x="4120515" y="2493010"/>
                                  <a:ext cx="5080" cy="4419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直接箭头连接符 69"/>
                              <wps:cNvCnPr/>
                              <wps:spPr>
                                <a:xfrm flipH="1">
                                  <a:off x="3383915" y="2500630"/>
                                  <a:ext cx="5080" cy="4425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文本框 70"/>
                              <wps:cNvSpPr txBox="1"/>
                              <wps:spPr>
                                <a:xfrm>
                                  <a:off x="3965575" y="2933065"/>
                                  <a:ext cx="1032510" cy="535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eastAsia="zh-CN"/>
                                      </w:rPr>
                                      <w:t>无组织排放量</w:t>
                                    </w:r>
                                    <w:r>
                                      <w:rPr>
                                        <w:rFonts w:hint="eastAsia"/>
                                        <w:lang w:val="en-US" w:eastAsia="zh-CN"/>
                                      </w:rPr>
                                      <w:t>0.0756</w:t>
                                    </w:r>
                                  </w:p>
                                  <w:p>
                                    <w:pPr>
                                      <w:pStyle w:val="2"/>
                                      <w:rPr>
                                        <w:rFonts w:hint="eastAsia"/>
                                        <w:lang w:eastAsia="zh-CN"/>
                                      </w:rPr>
                                    </w:pPr>
                                  </w:p>
                                  <w:p>
                                    <w:pPr>
                                      <w:pStyle w:val="2"/>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71"/>
                              <wps:cNvSpPr txBox="1"/>
                              <wps:spPr>
                                <a:xfrm>
                                  <a:off x="2900680" y="2917190"/>
                                  <a:ext cx="1032510" cy="5359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eastAsia="zh-CN"/>
                                      </w:rPr>
                                      <w:t>喷漆阶段产生量</w:t>
                                    </w:r>
                                    <w:r>
                                      <w:rPr>
                                        <w:rFonts w:hint="eastAsia"/>
                                        <w:lang w:val="en-US" w:eastAsia="zh-CN"/>
                                      </w:rPr>
                                      <w:t>1.4364</w:t>
                                    </w:r>
                                  </w:p>
                                  <w:p>
                                    <w:pPr>
                                      <w:pStyle w:val="2"/>
                                      <w:rPr>
                                        <w:rFonts w:hint="eastAsia"/>
                                        <w:lang w:eastAsia="zh-CN"/>
                                      </w:rPr>
                                    </w:pPr>
                                  </w:p>
                                  <w:p>
                                    <w:pPr>
                                      <w:pStyle w:val="2"/>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直接箭头连接符 72"/>
                              <wps:cNvCnPr/>
                              <wps:spPr>
                                <a:xfrm>
                                  <a:off x="3514090" y="3453765"/>
                                  <a:ext cx="5715" cy="530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直接连接符 73"/>
                              <wps:cNvCnPr/>
                              <wps:spPr>
                                <a:xfrm flipV="1">
                                  <a:off x="1412240" y="3984625"/>
                                  <a:ext cx="215582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文本框 74"/>
                              <wps:cNvSpPr txBox="1"/>
                              <wps:spPr>
                                <a:xfrm>
                                  <a:off x="4197350" y="2604770"/>
                                  <a:ext cx="44069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文本框 75"/>
                              <wps:cNvSpPr txBox="1"/>
                              <wps:spPr>
                                <a:xfrm>
                                  <a:off x="3429635" y="2588895"/>
                                  <a:ext cx="440690" cy="280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95%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直接箭头连接符 76"/>
                              <wps:cNvCnPr/>
                              <wps:spPr>
                                <a:xfrm>
                                  <a:off x="2628900" y="3989705"/>
                                  <a:ext cx="5715" cy="530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文本框 77"/>
                              <wps:cNvSpPr txBox="1"/>
                              <wps:spPr>
                                <a:xfrm>
                                  <a:off x="1556385" y="4525645"/>
                                  <a:ext cx="2216150" cy="2806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喷淋塔UV 光解氧化+活性炭吸附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直接箭头连接符 78"/>
                              <wps:cNvCnPr/>
                              <wps:spPr>
                                <a:xfrm>
                                  <a:off x="2637155" y="4805680"/>
                                  <a:ext cx="5715" cy="530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直接连接符 79"/>
                              <wps:cNvCnPr/>
                              <wps:spPr>
                                <a:xfrm flipV="1">
                                  <a:off x="1588770" y="5334000"/>
                                  <a:ext cx="215582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接箭头连接符 80"/>
                              <wps:cNvCnPr/>
                              <wps:spPr>
                                <a:xfrm>
                                  <a:off x="1596390" y="5342255"/>
                                  <a:ext cx="5715" cy="530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直接箭头连接符 81"/>
                              <wps:cNvCnPr/>
                              <wps:spPr>
                                <a:xfrm>
                                  <a:off x="3749675" y="5334635"/>
                                  <a:ext cx="5715" cy="530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文本框 82"/>
                              <wps:cNvSpPr txBox="1"/>
                              <wps:spPr>
                                <a:xfrm>
                                  <a:off x="932180" y="5887085"/>
                                  <a:ext cx="1320165" cy="1201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喷漆阶段污染物有组织排放量：</w:t>
                                    </w:r>
                                  </w:p>
                                  <w:p>
                                    <w:pPr>
                                      <w:rPr>
                                        <w:rFonts w:hint="default"/>
                                        <w:lang w:val="en-US" w:eastAsia="zh-CN"/>
                                      </w:rPr>
                                    </w:pPr>
                                    <w:r>
                                      <w:rPr>
                                        <w:rFonts w:hint="eastAsia"/>
                                        <w:lang w:val="en-US" w:eastAsia="zh-CN"/>
                                      </w:rPr>
                                      <w:t>非甲烷总烃0.3499</w:t>
                                    </w:r>
                                  </w:p>
                                  <w:p>
                                    <w:pPr>
                                      <w:rPr>
                                        <w:rFonts w:hint="eastAsia"/>
                                        <w:lang w:val="en-US" w:eastAsia="zh-CN"/>
                                      </w:rPr>
                                    </w:pPr>
                                    <w:r>
                                      <w:rPr>
                                        <w:rFonts w:hint="eastAsia"/>
                                        <w:lang w:val="en-US" w:eastAsia="zh-CN"/>
                                      </w:rPr>
                                      <w:t>二甲苯0.1037</w:t>
                                    </w:r>
                                  </w:p>
                                  <w:p>
                                    <w:pPr>
                                      <w:rPr>
                                        <w:rFonts w:hint="default"/>
                                        <w:lang w:val="en-US" w:eastAsia="zh-CN"/>
                                      </w:rPr>
                                    </w:pPr>
                                    <w:r>
                                      <w:rPr>
                                        <w:rFonts w:hint="eastAsia"/>
                                        <w:lang w:val="en-US" w:eastAsia="zh-CN"/>
                                      </w:rPr>
                                      <w:t>漆雾0.0718</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文本框 83"/>
                              <wps:cNvSpPr txBox="1"/>
                              <wps:spPr>
                                <a:xfrm>
                                  <a:off x="3213735" y="5871210"/>
                                  <a:ext cx="1320165" cy="1201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晾干阶段污染物有组织排放量：</w:t>
                                    </w:r>
                                  </w:p>
                                  <w:p>
                                    <w:pPr>
                                      <w:rPr>
                                        <w:rFonts w:hint="default"/>
                                        <w:lang w:val="en-US" w:eastAsia="zh-CN"/>
                                      </w:rPr>
                                    </w:pPr>
                                    <w:r>
                                      <w:rPr>
                                        <w:rFonts w:hint="eastAsia"/>
                                        <w:lang w:val="en-US" w:eastAsia="zh-CN"/>
                                      </w:rPr>
                                      <w:t>非甲烷总烃0.4811</w:t>
                                    </w:r>
                                  </w:p>
                                  <w:p>
                                    <w:pPr>
                                      <w:rPr>
                                        <w:rFonts w:hint="default"/>
                                        <w:lang w:val="en-US" w:eastAsia="zh-CN"/>
                                      </w:rPr>
                                    </w:pPr>
                                    <w:r>
                                      <w:rPr>
                                        <w:rFonts w:hint="eastAsia"/>
                                        <w:lang w:val="en-US" w:eastAsia="zh-CN"/>
                                      </w:rPr>
                                      <w:t>二甲苯0.1426</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文本框 84"/>
                              <wps:cNvSpPr txBox="1"/>
                              <wps:spPr>
                                <a:xfrm>
                                  <a:off x="1047115" y="7214870"/>
                                  <a:ext cx="3569335" cy="424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eastAsia="zh-CN"/>
                                      </w:rPr>
                                      <w:t>图</w:t>
                                    </w:r>
                                    <w:r>
                                      <w:rPr>
                                        <w:rFonts w:hint="eastAsia"/>
                                        <w:lang w:val="en-US" w:eastAsia="zh-CN"/>
                                      </w:rPr>
                                      <w:t>2  现有项目油漆物料平衡图      单位：t/a</w:t>
                                    </w:r>
                                  </w:p>
                                  <w:p>
                                    <w:pPr>
                                      <w:pStyle w:val="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_x0000_s1026" o:spid="_x0000_s1026" o:spt="203" style="position:absolute;left:0pt;margin-left:4.4pt;margin-top:8.65pt;height:623.3pt;width:432pt;mso-wrap-distance-bottom:0pt;mso-wrap-distance-left:9pt;mso-wrap-distance-right:9pt;mso-wrap-distance-top:0pt;z-index:251658240;mso-width-relative:page;mso-height-relative:page;" coordsize="5486400,7915910" editas="canvas" o:gfxdata="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">
                      <o:lock v:ext="edit" aspectratio="f"/>
                      <v:shape id="_x0000_s1026" o:spid="_x0000_s1026" style="position:absolute;left:0;top:0;height:7915910;width:5486400;" filled="f" stroked="f" coordsize="21600,21600" o:gfxdata="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">
                        <v:fill on="f" focussize="0,0"/>
                        <v:stroke on="f"/>
                        <v:imagedata o:title=""/>
                        <o:lock v:ext="edit" aspectratio="f"/>
                      </v:shape>
                      <v:shape id="_x0000_s1026" o:spid="_x0000_s1026" o:spt="202" type="#_x0000_t202" style="position:absolute;left:2071370;top:87630;height:280670;width:103251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5PJF1QAAAAkBAAAPAAAAAAAAAAEAIAAAACIA&#10;AABkcnMvZG93bnJldi54bWxQSwECFAAUAAAACACHTuJADg+3x0UCAAB1BAAADgAAAAAAAAABACAA&#10;AAAkAQAAZHJzL2Uyb0RvYy54bWxQSwUGAAAAAAYABgBZAQAA2w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油漆及稀释剂</w:t>
                              </w:r>
                            </w:p>
                          </w:txbxContent>
                        </v:textbox>
                      </v:shape>
                      <v:line id="_x0000_s1026" o:spid="_x0000_s1026" o:spt="20" style="position:absolute;left:1199515;top:640080;height:0;width:2769235;" filled="f" stroked="t" coordsize="21600,21600" o:gfxdata="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Cl9wC1gAAAAkBAAAPAAAAAAAAAAEAIAAA&#10;ACIAAABkcnMvZG93bnJldi54bWxQSwECFAAUAAAACACHTuJAzYGGgNUBAABwAwAADgAAAAAAAAAB&#10;ACAAAAAlAQAAZHJzL2Uyb0RvYy54bWxQSwUGAAAAAAYABgBZAQAAbAUAAAAA&#10;">
                        <v:fill on="f" focussize="0,0"/>
                        <v:stroke weight="0.5pt" color="#000000 [3213]" miterlimit="8" joinstyle="miter"/>
                        <v:imagedata o:title=""/>
                        <o:lock v:ext="edit" aspectratio="f"/>
                      </v:line>
                      <v:shape id="_x0000_s1026" o:spid="_x0000_s1026" o:spt="32" type="#_x0000_t32" style="position:absolute;left:1207135;top:640080;height:271780;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djtz2AAAAAkBAAAPAAAAAAAAAAEAIAAAACIAAABkcnMvZG93bnJldi54bWxQSwEC&#10;FAAUAAAACACHTuJAoaHmSPQBAACcAwAADgAAAAAAAAABACAAAAAnAQAAZHJzL2Uyb0RvYy54bWxQ&#10;SwUGAAAAAAYABgBZAQAAjQUAAAAA&#10;">
                        <v:fill on="f" focussize="0,0"/>
                        <v:stroke weight="0.5pt" color="#000000 [3213]" miterlimit="8" joinstyle="miter" endarrow="open"/>
                        <v:imagedata o:title=""/>
                        <o:lock v:ext="edit" aspectratio="f"/>
                      </v:shape>
                      <v:shape id="_x0000_s1026" o:spid="_x0000_s1026" o:spt="32" type="#_x0000_t32" style="position:absolute;left:3973830;top:644525;height:271780;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djtz2AAAAAkBAAAPAAAAAAAAAAEAIAAAACIAAABkcnMvZG93bnJldi54bWxQSwEC&#10;FAAUAAAACACHTuJAVe987/QBAACcAwAADgAAAAAAAAABACAAAAAnAQAAZHJzL2Uyb0RvYy54bWxQ&#10;SwUGAAAAAAYABgBZAQAAjQUAAAAA&#10;">
                        <v:fill on="f" focussize="0,0"/>
                        <v:stroke weight="0.5pt" color="#000000 [3213]" miterlimit="8" joinstyle="miter" endarrow="open"/>
                        <v:imagedata o:title=""/>
                        <o:lock v:ext="edit" aspectratio="f"/>
                      </v:shape>
                      <v:shape id="_x0000_s1026" o:spid="_x0000_s1026" o:spt="202" type="#_x0000_t202" style="position:absolute;left:615315;top:921385;height:512445;width:121539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nk8kXVAAAACQEAAA8AAAAAAAAAAQAg&#10;AAAAIgAAAGRycy9kb3ducmV2LnhtbFBLAQIUABQAAAAIAIdO4kAKS+JoSgIAAHUEAAAOAAAAAAAA&#10;AAEAIAAAACQBAABkcnMvZTJvRG9jLnhtbFBLBQYAAAAABgAGAFkBAADgBQAAAAA=&#10;">
                        <v:fill on="t" focussize="0,0"/>
                        <v:stroke weight="0.5pt" color="#000000 [3204]" joinstyle="round"/>
                        <v:imagedata o:title=""/>
                        <o:lock v:ext="edit" aspectratio="f"/>
                        <v:textbox>
                          <w:txbxContent>
                            <w:p>
                              <w:pPr>
                                <w:rPr>
                                  <w:rFonts w:hint="eastAsia"/>
                                  <w:lang w:val="en-US" w:eastAsia="zh-CN"/>
                                </w:rPr>
                              </w:pPr>
                              <w:r>
                                <w:rPr>
                                  <w:rFonts w:hint="eastAsia"/>
                                  <w:lang w:eastAsia="zh-CN"/>
                                </w:rPr>
                                <w:t>非甲烷总烃</w:t>
                              </w:r>
                              <w:r>
                                <w:rPr>
                                  <w:rFonts w:hint="eastAsia"/>
                                  <w:lang w:val="en-US" w:eastAsia="zh-CN"/>
                                </w:rPr>
                                <w:t>2.916</w:t>
                              </w:r>
                            </w:p>
                            <w:p>
                              <w:pPr>
                                <w:rPr>
                                  <w:rFonts w:hint="default"/>
                                  <w:lang w:val="en-US" w:eastAsia="zh-CN"/>
                                </w:rPr>
                              </w:pPr>
                              <w:r>
                                <w:rPr>
                                  <w:rFonts w:hint="eastAsia"/>
                                  <w:lang w:val="en-US" w:eastAsia="zh-CN"/>
                                </w:rPr>
                                <w:t>二甲苯0.864</w:t>
                              </w:r>
                            </w:p>
                            <w:p>
                              <w:pPr>
                                <w:pStyle w:val="2"/>
                                <w:rPr>
                                  <w:rFonts w:hint="eastAsia"/>
                                  <w:lang w:val="en-US" w:eastAsia="zh-CN"/>
                                </w:rPr>
                              </w:pPr>
                            </w:p>
                            <w:p>
                              <w:pPr>
                                <w:pStyle w:val="2"/>
                                <w:rPr>
                                  <w:rFonts w:hint="default"/>
                                  <w:lang w:val="en-US" w:eastAsia="zh-CN"/>
                                </w:rPr>
                              </w:pPr>
                            </w:p>
                          </w:txbxContent>
                        </v:textbox>
                      </v:shape>
                      <v:shape id="_x0000_s1026" o:spid="_x0000_s1026" o:spt="202" type="#_x0000_t202" style="position:absolute;left:3472180;top:913130;height:257175;width:100838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5PJF1QAAAAkBAAAPAAAAAAAAAAEAIAAA&#10;ACIAAABkcnMvZG93bnJldi54bWxQSwECFAAUAAAACACHTuJAWFQME0gCAAB2BAAADgAAAAAAAAAB&#10;ACAAAAAkAQAAZHJzL2Uyb0RvYy54bWxQSwUGAAAAAAYABgBZAQAA3gU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固体份</w:t>
                              </w:r>
                              <w:r>
                                <w:rPr>
                                  <w:rFonts w:hint="eastAsia"/>
                                  <w:lang w:val="en-US" w:eastAsia="zh-CN"/>
                                </w:rPr>
                                <w:t>3.78</w:t>
                              </w:r>
                            </w:p>
                          </w:txbxContent>
                        </v:textbox>
                      </v:shape>
                      <v:shape id="_x0000_s1026" o:spid="_x0000_s1026" o:spt="32" type="#_x0000_t32" style="position:absolute;left:1223010;top:1433830;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djtz2AAAAAkBAAAPAAAAAAAAAAEAIAAAACIAAABkcnMv&#10;ZG93bnJldi54bWxQSwECFAAUAAAACACHTuJAIn8VbgMCAADEAwAADgAAAAAAAAABACAAAAAnAQAA&#10;ZHJzL2Uyb0RvYy54bWxQSwUGAAAAAAYABgBZAQAAnAUAAAAA&#10;">
                        <v:fill on="f" focussize="0,0"/>
                        <v:stroke weight="0.5pt" color="#000000 [3213]" miterlimit="8" joinstyle="miter" endarrow="open"/>
                        <v:imagedata o:title=""/>
                        <o:lock v:ext="edit" aspectratio="f"/>
                      </v:shape>
                      <v:shape id="_x0000_s1026" o:spid="_x0000_s1026" o:spt="32" type="#_x0000_t32" style="position:absolute;left:3973830;top:1172210;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nY7c9gAAAAJAQAADwAAAAAAAAABACAAAAAiAAAAZHJzL2Rvd25yZXYueG1sUEsB&#10;AhQAFAAAAAgAh07iQHaHfF71AQAAnQMAAA4AAAAAAAAAAQAgAAAAJwEAAGRycy9lMm9Eb2MueG1s&#10;UEsFBgAAAAAGAAYAWQEAAI4FAAAAAA==&#10;">
                        <v:fill on="f" focussize="0,0"/>
                        <v:stroke weight="0.5pt" color="#000000 [3213]" miterlimit="8" joinstyle="miter" endarrow="open"/>
                        <v:imagedata o:title=""/>
                        <o:lock v:ext="edit" aspectratio="f"/>
                      </v:shape>
                      <v:line id="_x0000_s1026" o:spid="_x0000_s1026" o:spt="20" style="position:absolute;left:508000;top:1665605;flip:y;height:3175;width:1923415;" filled="f" stroked="t" coordsize="21600,21600" o:gfxdata="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J7TXAAAACQEAAA8A&#10;AAAAAAAAAQAgAAAAIgAAAGRycy9kb3ducmV2LnhtbFBLAQIUABQAAAAIAIdO4kBxU41p3wEAAH0D&#10;AAAOAAAAAAAAAAEAIAAAACYBAABkcnMvZTJvRG9jLnhtbFBLBQYAAAAABgAGAFkBAAB3BQAAAAA=&#10;">
                        <v:fill on="f" focussize="0,0"/>
                        <v:stroke weight="0.5pt" color="#000000 [3213]" miterlimit="8" joinstyle="miter"/>
                        <v:imagedata o:title=""/>
                        <o:lock v:ext="edit" aspectratio="f"/>
                      </v:line>
                      <v:shape id="_x0000_s1026" o:spid="_x0000_s1026" o:spt="32" type="#_x0000_t32" style="position:absolute;left:515620;top:1676400;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nY7c9gAAAAJAQAADwAAAAAAAAABACAAAAAiAAAAZHJzL2Rvd25yZXYueG1sUEsBAhQA&#10;FAAAAAgAh07iQMdqmdjyAQAAnAMAAA4AAAAAAAAAAQAgAAAAJwEAAGRycy9lMm9Eb2MueG1sUEsF&#10;BgAAAAAGAAYAWQEAAIsFAAAAAA==&#10;">
                        <v:fill on="f" focussize="0,0"/>
                        <v:stroke weight="0.5pt" color="#000000 [3213]" miterlimit="8" joinstyle="miter" endarrow="open"/>
                        <v:imagedata o:title=""/>
                        <o:lock v:ext="edit" aspectratio="f"/>
                      </v:shape>
                      <v:shape id="_x0000_s1026" o:spid="_x0000_s1026" o:spt="32" type="#_x0000_t32" style="position:absolute;left:2421255;top:1668145;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djtz2AAAAAkBAAAPAAAAAAAAAAEAIAAAACIAAABkcnMvZG93bnJldi54bWxQ&#10;SwECFAAUAAAACACHTuJAK39pevcBAACdAwAADgAAAAAAAAABACAAAAAnAQAAZHJzL2Uyb0RvYy54&#10;bWxQSwUGAAAAAAYABgBZAQAAkAUAAAAA&#10;">
                        <v:fill on="f" focussize="0,0"/>
                        <v:stroke weight="0.5pt" color="#000000 [3213]" miterlimit="8" joinstyle="miter" endarrow="open"/>
                        <v:imagedata o:title=""/>
                        <o:lock v:ext="edit" aspectratio="f"/>
                      </v:shape>
                      <v:shape id="_x0000_s1026" o:spid="_x0000_s1026" o:spt="32" type="#_x0000_t32" style="position:absolute;left:1228090;top:1668780;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52O3PYAAAACQEAAA8AAAAAAAAAAQAgAAAAIgAAAGRycy9kb3ducmV2LnhtbFBLAQIU&#10;ABQAAAAIAIdO4kArPJ3m8wEAAJ0DAAAOAAAAAAAAAAEAIAAAACcBAABkcnMvZTJvRG9jLnhtbFBL&#10;BQYAAAAABgAGAFkBAACMBQAAAAA=&#10;">
                        <v:fill on="f" focussize="0,0"/>
                        <v:stroke weight="0.5pt" color="#000000 [3213]" miterlimit="8" joinstyle="miter" endarrow="open"/>
                        <v:imagedata o:title=""/>
                        <o:lock v:ext="edit" aspectratio="f"/>
                      </v:shape>
                      <v:shape id="_x0000_s1026" o:spid="_x0000_s1026" o:spt="202" type="#_x0000_t202" style="position:absolute;left:2109470;top:1908175;height:937260;width:100838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eTyRdUAAAAJAQAADwAAAAAAAAAB&#10;ACAAAAAiAAAAZHJzL2Rvd25yZXYueG1sUEsBAhQAFAAAAAgAh07iQE3UR6tMAgAAdwQAAA4AAAAA&#10;AAAAAQAgAAAAJAEAAGRycy9lMm9Eb2MueG1sUEsFBgAAAAAGAAYAWQEAAOIFA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晾干阶段：</w:t>
                              </w:r>
                            </w:p>
                            <w:p>
                              <w:pPr>
                                <w:rPr>
                                  <w:rFonts w:hint="eastAsia"/>
                                  <w:lang w:val="en-US" w:eastAsia="zh-CN"/>
                                </w:rPr>
                              </w:pPr>
                              <w:r>
                                <w:rPr>
                                  <w:rFonts w:hint="eastAsia"/>
                                  <w:lang w:val="en-US" w:eastAsia="zh-CN"/>
                                </w:rPr>
                                <w:t>非甲烷总烃1.6038</w:t>
                              </w:r>
                            </w:p>
                            <w:p>
                              <w:pPr>
                                <w:rPr>
                                  <w:rFonts w:hint="default"/>
                                  <w:lang w:val="en-US" w:eastAsia="zh-CN"/>
                                </w:rPr>
                              </w:pPr>
                              <w:r>
                                <w:rPr>
                                  <w:rFonts w:hint="eastAsia"/>
                                  <w:lang w:val="en-US" w:eastAsia="zh-CN"/>
                                </w:rPr>
                                <w:t>二甲苯0.4752</w:t>
                              </w:r>
                            </w:p>
                            <w:p>
                              <w:pPr>
                                <w:pStyle w:val="2"/>
                                <w:rPr>
                                  <w:rFonts w:hint="default"/>
                                  <w:lang w:val="en-US" w:eastAsia="zh-CN"/>
                                </w:rPr>
                              </w:pPr>
                            </w:p>
                          </w:txbxContent>
                        </v:textbox>
                      </v:shape>
                      <v:shape id="_x0000_s1026" o:spid="_x0000_s1026" o:spt="202" type="#_x0000_t202" style="position:absolute;left:1060450;top:1884680;height:937260;width:100838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nk8kXVAAAACQEAAA8AAAAAAAAAAQAgAAAA&#10;IgAAAGRycy9kb3ducmV2LnhtbFBLAQIUABQAAAAIAIdO4kDvHmgTRwIAAHcEAAAOAAAAAAAAAAEA&#10;IAAAACQBAABkcnMvZTJvRG9jLnhtbFBLBQYAAAAABgAGAFkBAADd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喷漆阶段：</w:t>
                              </w:r>
                            </w:p>
                            <w:p>
                              <w:pPr>
                                <w:rPr>
                                  <w:rFonts w:hint="default"/>
                                  <w:lang w:val="en-US" w:eastAsia="zh-CN"/>
                                </w:rPr>
                              </w:pPr>
                              <w:r>
                                <w:rPr>
                                  <w:rFonts w:hint="eastAsia"/>
                                  <w:lang w:val="en-US" w:eastAsia="zh-CN"/>
                                </w:rPr>
                                <w:t>非甲烷总烃1.1664</w:t>
                              </w:r>
                            </w:p>
                            <w:p>
                              <w:pPr>
                                <w:rPr>
                                  <w:rFonts w:hint="default"/>
                                  <w:lang w:val="en-US" w:eastAsia="zh-CN"/>
                                </w:rPr>
                              </w:pPr>
                              <w:r>
                                <w:rPr>
                                  <w:rFonts w:hint="eastAsia"/>
                                  <w:lang w:val="en-US" w:eastAsia="zh-CN"/>
                                </w:rPr>
                                <w:t>二甲苯0.3456</w:t>
                              </w:r>
                            </w:p>
                            <w:p>
                              <w:pPr>
                                <w:pStyle w:val="2"/>
                                <w:rPr>
                                  <w:rFonts w:hint="default"/>
                                  <w:lang w:val="en-US" w:eastAsia="zh-CN"/>
                                </w:rPr>
                              </w:pPr>
                            </w:p>
                          </w:txbxContent>
                        </v:textbox>
                      </v:shape>
                      <v:shape id="_x0000_s1026" o:spid="_x0000_s1026" o:spt="202" type="#_x0000_t202" style="position:absolute;left:0;top:1892935;height:937260;width:100838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5PJF1QAAAAkBAAAPAAAAAAAAAAEAIAAA&#10;ACIAAABkcnMvZG93bnJldi54bWxQSwECFAAUAAAACACHTuJAQLcOpEgCAABxBAAADgAAAAAAAAAB&#10;ACAAAAAkAQAAZHJzL2Uyb0RvYy54bWxQSwUGAAAAAAYABgBZAQAA3g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无组织排放：</w:t>
                              </w:r>
                            </w:p>
                            <w:p>
                              <w:pPr>
                                <w:rPr>
                                  <w:rFonts w:hint="default"/>
                                  <w:lang w:val="en-US" w:eastAsia="zh-CN"/>
                                </w:rPr>
                              </w:pPr>
                              <w:r>
                                <w:rPr>
                                  <w:rFonts w:hint="eastAsia"/>
                                  <w:lang w:val="en-US" w:eastAsia="zh-CN"/>
                                </w:rPr>
                                <w:t>非甲烷总烃0.1458</w:t>
                              </w:r>
                            </w:p>
                            <w:p>
                              <w:pPr>
                                <w:rPr>
                                  <w:rFonts w:hint="default"/>
                                  <w:lang w:val="en-US" w:eastAsia="zh-CN"/>
                                </w:rPr>
                              </w:pPr>
                              <w:r>
                                <w:rPr>
                                  <w:rFonts w:hint="eastAsia"/>
                                  <w:lang w:val="en-US" w:eastAsia="zh-CN"/>
                                </w:rPr>
                                <w:t>二甲苯0.0432</w:t>
                              </w:r>
                            </w:p>
                            <w:p>
                              <w:pPr>
                                <w:pStyle w:val="2"/>
                                <w:rPr>
                                  <w:rFonts w:hint="default"/>
                                  <w:lang w:val="en-US" w:eastAsia="zh-CN"/>
                                </w:rPr>
                              </w:pPr>
                            </w:p>
                          </w:txbxContent>
                        </v:textbox>
                      </v:shape>
                      <v:line id="_x0000_s1026" o:spid="_x0000_s1026" o:spt="20" style="position:absolute;left:3437890;top:1415415;height:1905;width:1298575;" filled="f" stroked="t" coordsize="21600,21600" o:gfxdata="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pfcAtYAAAAJAQAADwAAAAAAAAAB&#10;ACAAAAAiAAAAZHJzL2Rvd25yZXYueG1sUEsBAhQAFAAAAAgAh07iQLnH0GDZAQAAdAMAAA4AAAAA&#10;AAAAAQAgAAAAJQEAAGRycy9lMm9Eb2MueG1sUEsFBgAAAAAGAAYAWQEAAHAFAAAAAA==&#10;">
                        <v:fill on="f" focussize="0,0"/>
                        <v:stroke weight="0.5pt" color="#000000 [3213]" miterlimit="8" joinstyle="miter"/>
                        <v:imagedata o:title=""/>
                        <o:lock v:ext="edit" aspectratio="f"/>
                      </v:line>
                      <v:shape id="_x0000_s1026" o:spid="_x0000_s1026" o:spt="32" type="#_x0000_t32" style="position:absolute;left:4733925;top:1420495;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52O3PYAAAACQEAAA8AAAAAAAAAAQAgAAAAIgAAAGRycy9kb3ducmV2LnhtbFBL&#10;AQIUABQAAAAIAIdO4kAaaKLK9gEAAJ0DAAAOAAAAAAAAAAEAIAAAACcBAABkcnMvZTJvRG9jLnht&#10;bFBLBQYAAAAABgAGAFkBAACPBQAAAAA=&#10;">
                        <v:fill on="f" focussize="0,0"/>
                        <v:stroke weight="0.5pt" color="#000000 [3213]" miterlimit="8" joinstyle="miter" endarrow="open"/>
                        <v:imagedata o:title=""/>
                        <o:lock v:ext="edit" aspectratio="f"/>
                      </v:shape>
                      <v:shape id="_x0000_s1026" o:spid="_x0000_s1026" o:spt="32" type="#_x0000_t32" style="position:absolute;left:3437255;top:1420495;height:231775;width: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djtz2AAAAAkBAAAPAAAAAAAAAAEAIAAAACIAAABkcnMvZG93bnJldi54bWxQ&#10;SwECFAAUAAAACACHTuJAzustpvcBAACdAwAADgAAAAAAAAABACAAAAAnAQAAZHJzL2Uyb0RvYy54&#10;bWxQSwUGAAAAAAYABgBZAQAAkAUAAAAA&#10;">
                        <v:fill on="f" focussize="0,0"/>
                        <v:stroke weight="0.5pt" color="#000000 [3213]" miterlimit="8" joinstyle="miter" endarrow="open"/>
                        <v:imagedata o:title=""/>
                        <o:lock v:ext="edit" aspectratio="f"/>
                      </v:shape>
                      <v:shape id="_x0000_s1026" o:spid="_x0000_s1026" o:spt="202" type="#_x0000_t202" style="position:absolute;left:4389755;top:1636395;height:280670;width:832485;"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nk8kXVAAAACQEAAA8AAAAAAAAAAQAg&#10;AAAAIgAAAGRycy9kb3ducmV2LnhtbFBLAQIUABQAAAAIAIdO4kBwII7aSgIAAHYEAAAOAAAAAAAA&#10;AAEAIAAAACQBAABkcnMvZTJvRG9jLnhtbFBLBQYAAAAABgAGAFkBAADgBQ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附着</w:t>
                              </w:r>
                              <w:r>
                                <w:rPr>
                                  <w:rFonts w:hint="eastAsia"/>
                                  <w:lang w:val="en-US" w:eastAsia="zh-CN"/>
                                </w:rPr>
                                <w:t>2.268</w:t>
                              </w:r>
                            </w:p>
                          </w:txbxContent>
                        </v:textbox>
                      </v:shape>
                      <v:shape id="_x0000_s1026" o:spid="_x0000_s1026" o:spt="202" type="#_x0000_t202" style="position:absolute;left:3237230;top:1668145;height:280670;width:832485;"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5PJF1QAAAAkBAAAPAAAAAAAAAAEA&#10;IAAAACIAAABkcnMvZG93bnJldi54bWxQSwECFAAUAAAACACHTuJAqtLvG0sCAAB2BAAADgAAAAAA&#10;AAABACAAAAAkAQAAZHJzL2Uyb0RvYy54bWxQSwUGAAAAAAYABgBZAQAA4QUAAAAA&#10;">
                        <v:fill on="t" focussize="0,0"/>
                        <v:stroke weight="0.5pt" color="#000000 [3204]" joinstyle="round"/>
                        <v:imagedata o:title=""/>
                        <o:lock v:ext="edit" aspectratio="f"/>
                        <v:textbox>
                          <w:txbxContent>
                            <w:p>
                              <w:pPr>
                                <w:rPr>
                                  <w:rFonts w:hint="default" w:eastAsia="宋体"/>
                                  <w:lang w:val="en-US" w:eastAsia="zh-CN"/>
                                </w:rPr>
                              </w:pPr>
                              <w:r>
                                <w:rPr>
                                  <w:rFonts w:hint="eastAsia"/>
                                  <w:lang w:eastAsia="zh-CN"/>
                                </w:rPr>
                                <w:t>散失</w:t>
                              </w:r>
                              <w:r>
                                <w:rPr>
                                  <w:rFonts w:hint="eastAsia"/>
                                  <w:lang w:val="en-US" w:eastAsia="zh-CN"/>
                                </w:rPr>
                                <w:t>1.512</w:t>
                              </w:r>
                            </w:p>
                          </w:txbxContent>
                        </v:textbox>
                      </v:shape>
                      <v:shape id="_x0000_s1026" o:spid="_x0000_s1026" o:spt="202" type="#_x0000_t202" style="position:absolute;left:2965450;top:1348105;height:280670;width:440690;" filled="f" stroked="f" coordsize="21600,21600" o:gfxdata="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j6dZNkAAAAJAQAADwAAAAAAAAABACAAAAAiAAAAZHJzL2Rvd25yZXYueG1sUEsBAhQA&#10;FAAAAAgAh07iQJpkqUkqAgAAJQQAAA4AAAAAAAAAAQAgAAAAKAEAAGRycy9lMm9Eb2MueG1sUEsF&#10;BgAAAAAGAAYAWQEAAMQFAAAAAA==&#10;">
                        <v:fill on="f" focussize="0,0"/>
                        <v:stroke on="f" weight="0.5pt"/>
                        <v:imagedata o:title=""/>
                        <o:lock v:ext="edit" aspectratio="f"/>
                        <v:textbox>
                          <w:txbxContent>
                            <w:p>
                              <w:pPr>
                                <w:rPr>
                                  <w:rFonts w:hint="default" w:eastAsia="宋体"/>
                                  <w:lang w:val="en-US" w:eastAsia="zh-CN"/>
                                </w:rPr>
                              </w:pPr>
                              <w:r>
                                <w:rPr>
                                  <w:rFonts w:hint="eastAsia"/>
                                  <w:lang w:val="en-US" w:eastAsia="zh-CN"/>
                                </w:rPr>
                                <w:t>40%</w:t>
                              </w:r>
                            </w:p>
                          </w:txbxContent>
                        </v:textbox>
                      </v:shape>
                      <v:shape id="_x0000_s1026" o:spid="_x0000_s1026" o:spt="202" type="#_x0000_t202" style="position:absolute;left:4813935;top:1324610;height:280670;width:440690;" filled="f" stroked="f" coordsize="21600,21600" o:gfxdata="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j6dZNkAAAAJAQAADwAAAAAAAAABACAAAAAiAAAAZHJzL2Rvd25yZXYueG1sUEsBAhQA&#10;FAAAAAgAh07iQIZ9rbwqAgAAJQQAAA4AAAAAAAAAAQAgAAAAKAEAAGRycy9lMm9Eb2MueG1sUEsF&#10;BgAAAAAGAAYAWQEAAMQFAAAAAA==&#10;">
                        <v:fill on="f" focussize="0,0"/>
                        <v:stroke on="f" weight="0.5pt"/>
                        <v:imagedata o:title=""/>
                        <o:lock v:ext="edit" aspectratio="f"/>
                        <v:textbox>
                          <w:txbxContent>
                            <w:p>
                              <w:pPr>
                                <w:rPr>
                                  <w:rFonts w:hint="default" w:eastAsia="宋体"/>
                                  <w:lang w:val="en-US" w:eastAsia="zh-CN"/>
                                </w:rPr>
                              </w:pPr>
                              <w:r>
                                <w:rPr>
                                  <w:rFonts w:hint="eastAsia"/>
                                  <w:lang w:val="en-US" w:eastAsia="zh-CN"/>
                                </w:rPr>
                                <w:t>60%</w:t>
                              </w:r>
                            </w:p>
                          </w:txbxContent>
                        </v:textbox>
                      </v:shape>
                      <v:shape id="_x0000_s1026" o:spid="_x0000_s1026" o:spt="32" type="#_x0000_t32" style="position:absolute;left:2628900;top:2844800;height:1122680;width:254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52O3PYAAAACQEAAA8AAAAAAAAAAQAgAAAAIgAAAGRycy9kb3ducmV2LnhtbFBL&#10;AQIUABQAAAAIAIdO4kB+Okoo9gEAAKEDAAAOAAAAAAAAAAEAIAAAACcBAABkcnMvZTJvRG9jLnht&#10;bFBLBQYAAAAABgAGAFkBAACPBQAAAAA=&#10;">
                        <v:fill on="f" focussize="0,0"/>
                        <v:stroke weight="0.5pt" color="#000000 [3213]" miterlimit="8" joinstyle="miter" endarrow="open"/>
                        <v:imagedata o:title=""/>
                        <o:lock v:ext="edit" aspectratio="f"/>
                      </v:shape>
                      <v:shape id="_x0000_s1026" o:spid="_x0000_s1026" o:spt="32" type="#_x0000_t32" style="position:absolute;left:1428750;top:2821305;height:1194435;width:2540;"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nY7c9gAAAAJAQAADwAAAAAAAAABACAAAAAiAAAAZHJzL2Rvd25yZXYueG1s&#10;UEsBAhQAFAAAAAgAh07iQK7X8+34AQAAoQMAAA4AAAAAAAAAAQAgAAAAJwEAAGRycy9lMm9Eb2Mu&#10;eG1sUEsFBgAAAAAGAAYAWQEAAJEFAAAAAA==&#10;">
                        <v:fill on="f" focussize="0,0"/>
                        <v:stroke weight="0.5pt" color="#000000 [3213]" miterlimit="8" joinstyle="miter" endarrow="open"/>
                        <v:imagedata o:title=""/>
                        <o:lock v:ext="edit" aspectratio="f"/>
                      </v:shape>
                      <v:shape id="_x0000_s1026" o:spid="_x0000_s1026" o:spt="32" type="#_x0000_t32" style="position:absolute;left:3757295;top:1957070;height:553085;width:3175;"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nY7c9gAAAAJAQAADwAAAAAAAAABACAAAAAiAAAAZHJzL2Rvd25yZXYueG1s&#10;UEsBAhQAFAAAAAgAh07iQEu1Vh74AQAAoAMAAA4AAAAAAAAAAQAgAAAAJwEAAGRycy9lMm9Eb2Mu&#10;eG1sUEsFBgAAAAAGAAYAWQEAAJEFAAAAAA==&#10;">
                        <v:fill on="f" focussize="0,0"/>
                        <v:stroke weight="0.5pt" color="#000000 [3213]" miterlimit="8" joinstyle="miter" endarrow="open"/>
                        <v:imagedata o:title=""/>
                        <o:lock v:ext="edit" aspectratio="f"/>
                      </v:shape>
                      <v:line id="_x0000_s1026" o:spid="_x0000_s1026" o:spt="20" style="position:absolute;left:3382010;top:2495550;flip:y;height:635;width:746125;" filled="f" stroked="t" coordsize="21600,21600" o:gfxdata="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T+J7TXAAAACQEAAA8AAAAA&#10;AAAAAQAgAAAAIgAAAGRycy9kb3ducmV2LnhtbFBLAQIUABQAAAAIAIdO4kB4PoTY3AEAAHwDAAAO&#10;AAAAAAAAAAEAIAAAACYBAABkcnMvZTJvRG9jLnhtbFBLBQYAAAAABgAGAFkBAAB0BQAAAAA=&#10;">
                        <v:fill on="f" focussize="0,0"/>
                        <v:stroke weight="0.5pt" color="#000000 [3213]" miterlimit="8" joinstyle="miter"/>
                        <v:imagedata o:title=""/>
                        <o:lock v:ext="edit" aspectratio="f"/>
                      </v:line>
                      <v:shape id="_x0000_s1026" o:spid="_x0000_s1026" o:spt="32" type="#_x0000_t32" style="position:absolute;left:4120515;top:2493010;flip:x;height:441960;width:5080;" filled="f" stroked="t" coordsize="21600,21600" o:gfxdata="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x9Cl7YAAAACQEAAA8AAAAAAAAAAQAgAAAAIgAAAGRycy9kb3du&#10;cmV2LnhtbFBLAQIUABQAAAAIAIdO4kAHGkgd/wEAAKoDAAAOAAAAAAAAAAEAIAAAACcBAABkcnMv&#10;ZTJvRG9jLnhtbFBLBQYAAAAABgAGAFkBAACYBQAAAAA=&#10;">
                        <v:fill on="f" focussize="0,0"/>
                        <v:stroke weight="0.5pt" color="#000000 [3213]" miterlimit="8" joinstyle="miter" endarrow="open"/>
                        <v:imagedata o:title=""/>
                        <o:lock v:ext="edit" aspectratio="f"/>
                      </v:shape>
                      <v:shape id="_x0000_s1026" o:spid="_x0000_s1026" o:spt="32" type="#_x0000_t32" style="position:absolute;left:3383915;top:2500630;flip:x;height:442595;width:5080;" filled="f" stroked="t" coordsize="21600,21600" o:gfxdata="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x9Cl7YAAAACQEAAA8AAAAAAAAAAQAgAAAAIgAAAGRycy9kb3du&#10;cmV2LnhtbFBLAQIUABQAAAAIAIdO4kBunc1y/wEAAKoDAAAOAAAAAAAAAAEAIAAAACcBAABkcnMv&#10;ZTJvRG9jLnhtbFBLBQYAAAAABgAGAFkBAACYBQAAAAA=&#10;">
                        <v:fill on="f" focussize="0,0"/>
                        <v:stroke weight="0.5pt" color="#000000 [3213]" miterlimit="8" joinstyle="miter" endarrow="open"/>
                        <v:imagedata o:title=""/>
                        <o:lock v:ext="edit" aspectratio="f"/>
                      </v:shape>
                      <v:shape id="_x0000_s1026" o:spid="_x0000_s1026" o:spt="202" type="#_x0000_t202" style="position:absolute;left:3965575;top:2933065;height:535940;width:103251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eTyRdUAAAAJAQAADwAAAAAAAAAB&#10;ACAAAAAiAAAAZHJzL2Rvd25yZXYueG1sUEsBAhQAFAAAAAgAh07iQNLvBa5MAgAAdwQAAA4AAAAA&#10;AAAAAQAgAAAAJAEAAGRycy9lMm9Eb2MueG1sUEsFBgAAAAAGAAYAWQEAAOIFAAAAAA==&#10;">
                        <v:fill on="t" focussize="0,0"/>
                        <v:stroke weight="0.5pt" color="#000000 [3204]" joinstyle="round"/>
                        <v:imagedata o:title=""/>
                        <o:lock v:ext="edit" aspectratio="f"/>
                        <v:textbox>
                          <w:txbxContent>
                            <w:p>
                              <w:pPr>
                                <w:rPr>
                                  <w:rFonts w:hint="default"/>
                                  <w:lang w:val="en-US" w:eastAsia="zh-CN"/>
                                </w:rPr>
                              </w:pPr>
                              <w:r>
                                <w:rPr>
                                  <w:rFonts w:hint="eastAsia"/>
                                  <w:lang w:eastAsia="zh-CN"/>
                                </w:rPr>
                                <w:t>无组织排放量</w:t>
                              </w:r>
                              <w:r>
                                <w:rPr>
                                  <w:rFonts w:hint="eastAsia"/>
                                  <w:lang w:val="en-US" w:eastAsia="zh-CN"/>
                                </w:rPr>
                                <w:t>0.0756</w:t>
                              </w:r>
                            </w:p>
                            <w:p>
                              <w:pPr>
                                <w:pStyle w:val="2"/>
                                <w:rPr>
                                  <w:rFonts w:hint="eastAsia"/>
                                  <w:lang w:eastAsia="zh-CN"/>
                                </w:rPr>
                              </w:pPr>
                            </w:p>
                            <w:p>
                              <w:pPr>
                                <w:pStyle w:val="2"/>
                                <w:rPr>
                                  <w:rFonts w:hint="eastAsia"/>
                                  <w:lang w:eastAsia="zh-CN"/>
                                </w:rPr>
                              </w:pPr>
                            </w:p>
                          </w:txbxContent>
                        </v:textbox>
                      </v:shape>
                      <v:shape id="_x0000_s1026" o:spid="_x0000_s1026" o:spt="202" type="#_x0000_t202" style="position:absolute;left:2900680;top:2917190;height:535940;width:103251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5PJF1QAAAAkBAAAPAAAAAAAAAAEAIAAA&#10;ACIAAABkcnMvZG93bnJldi54bWxQSwECFAAUAAAACACHTuJAavcluEgCAAB3BAAADgAAAAAAAAAB&#10;ACAAAAAkAQAAZHJzL2Uyb0RvYy54bWxQSwUGAAAAAAYABgBZAQAA3gUAAAAA&#10;">
                        <v:fill on="t" focussize="0,0"/>
                        <v:stroke weight="0.5pt" color="#000000 [3204]" joinstyle="round"/>
                        <v:imagedata o:title=""/>
                        <o:lock v:ext="edit" aspectratio="f"/>
                        <v:textbox>
                          <w:txbxContent>
                            <w:p>
                              <w:pPr>
                                <w:rPr>
                                  <w:rFonts w:hint="default"/>
                                  <w:lang w:val="en-US" w:eastAsia="zh-CN"/>
                                </w:rPr>
                              </w:pPr>
                              <w:r>
                                <w:rPr>
                                  <w:rFonts w:hint="eastAsia"/>
                                  <w:lang w:eastAsia="zh-CN"/>
                                </w:rPr>
                                <w:t>喷漆阶段产生量</w:t>
                              </w:r>
                              <w:r>
                                <w:rPr>
                                  <w:rFonts w:hint="eastAsia"/>
                                  <w:lang w:val="en-US" w:eastAsia="zh-CN"/>
                                </w:rPr>
                                <w:t>1.4364</w:t>
                              </w:r>
                            </w:p>
                            <w:p>
                              <w:pPr>
                                <w:pStyle w:val="2"/>
                                <w:rPr>
                                  <w:rFonts w:hint="eastAsia"/>
                                  <w:lang w:eastAsia="zh-CN"/>
                                </w:rPr>
                              </w:pPr>
                            </w:p>
                            <w:p>
                              <w:pPr>
                                <w:pStyle w:val="2"/>
                                <w:rPr>
                                  <w:rFonts w:hint="eastAsia"/>
                                  <w:lang w:eastAsia="zh-CN"/>
                                </w:rPr>
                              </w:pPr>
                            </w:p>
                          </w:txbxContent>
                        </v:textbox>
                      </v:shape>
                      <v:shape id="_x0000_s1026" o:spid="_x0000_s1026" o:spt="32" type="#_x0000_t32" style="position:absolute;left:3514090;top:3453765;height:530860;width:5715;"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52O3PYAAAACQEAAA8AAAAAAAAAAQAgAAAAIgAAAGRycy9kb3ducmV2Lnht&#10;bFBLAQIUABQAAAAIAIdO4kAH2myI+QEAAKADAAAOAAAAAAAAAAEAIAAAACcBAABkcnMvZTJvRG9j&#10;LnhtbFBLBQYAAAAABgAGAFkBAACSBQAAAAA=&#10;">
                        <v:fill on="f" focussize="0,0"/>
                        <v:stroke weight="0.5pt" color="#000000 [3213]" miterlimit="8" joinstyle="miter" endarrow="open"/>
                        <v:imagedata o:title=""/>
                        <o:lock v:ext="edit" aspectratio="f"/>
                      </v:shape>
                      <v:line id="_x0000_s1026" o:spid="_x0000_s1026" o:spt="20" style="position:absolute;left:1412240;top:3984625;flip:y;height:635;width:2155825;" filled="f" stroked="t" coordsize="21600,21600" o:gfxdata="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T+J7TXAAAACQEAAA8AAAAA&#10;AAAAAQAgAAAAIgAAAGRycy9kb3ducmV2LnhtbFBLAQIUABQAAAAIAIdO4kBKSUTn3AEAAH0DAAAO&#10;AAAAAAAAAAEAIAAAACYBAABkcnMvZTJvRG9jLnhtbFBLBQYAAAAABgAGAFkBAAB0BQAAAAA=&#10;">
                        <v:fill on="f" focussize="0,0"/>
                        <v:stroke weight="0.5pt" color="#000000 [3213]" miterlimit="8" joinstyle="miter"/>
                        <v:imagedata o:title=""/>
                        <o:lock v:ext="edit" aspectratio="f"/>
                      </v:line>
                      <v:shape id="_x0000_s1026" o:spid="_x0000_s1026" o:spt="202" type="#_x0000_t202" style="position:absolute;left:4197350;top:2604770;height:280670;width:440690;" filled="f" stroked="f" coordsize="21600,21600" o:gfxdata="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4+nWTZAAAACQEAAA8AAAAAAAAAAQAgAAAAIgAAAGRycy9kb3ducmV2LnhtbFBLAQIUABQA&#10;AAAIAIdO4kDHhLXWKAIAACUEAAAOAAAAAAAAAAEAIAAAACgBAABkcnMvZTJvRG9jLnhtbFBLBQYA&#10;AAAABgAGAFkBAADCBQAAAAA=&#10;">
                        <v:fill on="f" focussize="0,0"/>
                        <v:stroke on="f" weight="0.5pt"/>
                        <v:imagedata o:title=""/>
                        <o:lock v:ext="edit" aspectratio="f"/>
                        <v:textbox>
                          <w:txbxContent>
                            <w:p>
                              <w:pPr>
                                <w:rPr>
                                  <w:rFonts w:hint="default" w:eastAsia="宋体"/>
                                  <w:lang w:val="en-US" w:eastAsia="zh-CN"/>
                                </w:rPr>
                              </w:pPr>
                              <w:r>
                                <w:rPr>
                                  <w:rFonts w:hint="eastAsia"/>
                                  <w:lang w:val="en-US" w:eastAsia="zh-CN"/>
                                </w:rPr>
                                <w:t>5%</w:t>
                              </w:r>
                            </w:p>
                          </w:txbxContent>
                        </v:textbox>
                      </v:shape>
                      <v:shape id="_x0000_s1026" o:spid="_x0000_s1026" o:spt="202" type="#_x0000_t202" style="position:absolute;left:3429635;top:2588895;height:280670;width:440690;" filled="f" stroked="f" coordsize="21600,21600" o:gfxdata="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j6dZNkAAAAJAQAADwAAAAAAAAABACAAAAAiAAAAZHJzL2Rvd25yZXYueG1sUEsB&#10;AhQAFAAAAAgAh07iQOuT49UtAgAAJQQAAA4AAAAAAAAAAQAgAAAAKAEAAGRycy9lMm9Eb2MueG1s&#10;UEsFBgAAAAAGAAYAWQEAAMcFAAAAAA==&#10;">
                        <v:fill on="f" focussize="0,0"/>
                        <v:stroke on="f" weight="0.5pt"/>
                        <v:imagedata o:title=""/>
                        <o:lock v:ext="edit" aspectratio="f"/>
                        <v:textbox>
                          <w:txbxContent>
                            <w:p>
                              <w:pPr>
                                <w:rPr>
                                  <w:rFonts w:hint="default" w:eastAsia="宋体"/>
                                  <w:lang w:val="en-US" w:eastAsia="zh-CN"/>
                                </w:rPr>
                              </w:pPr>
                              <w:r>
                                <w:rPr>
                                  <w:rFonts w:hint="eastAsia"/>
                                  <w:lang w:val="en-US" w:eastAsia="zh-CN"/>
                                </w:rPr>
                                <w:t>95%</w:t>
                              </w:r>
                            </w:p>
                          </w:txbxContent>
                        </v:textbox>
                      </v:shape>
                      <v:shape id="_x0000_s1026" o:spid="_x0000_s1026" o:spt="32" type="#_x0000_t32" style="position:absolute;left:2628900;top:3989705;height:530860;width:5715;"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djtz2AAAAAkBAAAPAAAAAAAAAAEAIAAAACIAAABkcnMvZG93bnJldi54&#10;bWxQSwECFAAUAAAACACHTuJAJQNRKfoBAACgAwAADgAAAAAAAAABACAAAAAnAQAAZHJzL2Uyb0Rv&#10;Yy54bWxQSwUGAAAAAAYABgBZAQAAkwUAAAAA&#10;">
                        <v:fill on="f" focussize="0,0"/>
                        <v:stroke weight="0.5pt" color="#000000 [3213]" miterlimit="8" joinstyle="miter" endarrow="open"/>
                        <v:imagedata o:title=""/>
                        <o:lock v:ext="edit" aspectratio="f"/>
                      </v:shape>
                      <v:shape id="_x0000_s1026" o:spid="_x0000_s1026" o:spt="202" type="#_x0000_t202" style="position:absolute;left:1556385;top:4525645;height:280670;width:2216150;"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5PJF1QAAAAkBAAAPAAAAAAAAAAEA&#10;IAAAACIAAABkcnMvZG93bnJldi54bWxQSwECFAAUAAAACACHTuJAQRTxNEsCAAB3BAAADgAAAAAA&#10;AAABACAAAAAkAQAAZHJzL2Uyb0RvYy54bWxQSwUGAAAAAAYABgBZAQAA4QU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喷淋塔UV 光解氧化+活性炭吸附</w:t>
                              </w:r>
                            </w:p>
                          </w:txbxContent>
                        </v:textbox>
                      </v:shape>
                      <v:shape id="_x0000_s1026" o:spid="_x0000_s1026" o:spt="32" type="#_x0000_t32" style="position:absolute;left:2637155;top:4805680;height:530860;width:5715;"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nY7c9gAAAAJAQAADwAAAAAAAAABACAAAAAiAAAAZHJzL2Rvd25yZXYueG1s&#10;UEsBAhQAFAAAAAgAh07iQGpentH4AQAAoAMAAA4AAAAAAAAAAQAgAAAAJwEAAGRycy9lMm9Eb2Mu&#10;eG1sUEsFBgAAAAAGAAYAWQEAAJEFAAAAAA==&#10;">
                        <v:fill on="f" focussize="0,0"/>
                        <v:stroke weight="0.5pt" color="#000000 [3213]" miterlimit="8" joinstyle="miter" endarrow="open"/>
                        <v:imagedata o:title=""/>
                        <o:lock v:ext="edit" aspectratio="f"/>
                      </v:shape>
                      <v:line id="_x0000_s1026" o:spid="_x0000_s1026" o:spt="20" style="position:absolute;left:1588770;top:5334000;flip:y;height:635;width:2155825;" filled="f" stroked="t" coordsize="21600,21600" o:gfxdata="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P4ntNcAAAAJAQAADwAA&#10;AAAAAAABACAAAAAiAAAAZHJzL2Rvd25yZXYueG1sUEsBAhQAFAAAAAgAh07iQHy5msjeAQAAfQMA&#10;AA4AAAAAAAAAAQAgAAAAJgEAAGRycy9lMm9Eb2MueG1sUEsFBgAAAAAGAAYAWQEAAHYFAAAAAA==&#10;">
                        <v:fill on="f" focussize="0,0"/>
                        <v:stroke weight="0.5pt" color="#000000 [3213]" miterlimit="8" joinstyle="miter"/>
                        <v:imagedata o:title=""/>
                        <o:lock v:ext="edit" aspectratio="f"/>
                      </v:line>
                      <v:shape id="_x0000_s1026" o:spid="_x0000_s1026" o:spt="32" type="#_x0000_t32" style="position:absolute;left:1596390;top:5342255;height:530860;width:5715;"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djtz2AAAAAkBAAAPAAAAAAAAAAEAIAAAACIAAABkcnMvZG93bnJldi54bWxQ&#10;SwECFAAUAAAACACHTuJAVfczg/cBAACgAwAADgAAAAAAAAABACAAAAAnAQAAZHJzL2Uyb0RvYy54&#10;bWxQSwUGAAAAAAYABgBZAQAAkAUAAAAA&#10;">
                        <v:fill on="f" focussize="0,0"/>
                        <v:stroke weight="0.5pt" color="#000000 [3213]" miterlimit="8" joinstyle="miter" endarrow="open"/>
                        <v:imagedata o:title=""/>
                        <o:lock v:ext="edit" aspectratio="f"/>
                      </v:shape>
                      <v:shape id="_x0000_s1026" o:spid="_x0000_s1026" o:spt="32" type="#_x0000_t32" style="position:absolute;left:3749675;top:5334635;height:530860;width:5715;" filled="f" stroked="t" coordsize="21600,21600" o:gfxdata="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edjtz2AAAAAkBAAAPAAAAAAAAAAEAIAAAACIAAABkcnMvZG93bnJldi54bWxQ&#10;SwECFAAUAAAACACHTuJAntaanfcBAACgAwAADgAAAAAAAAABACAAAAAnAQAAZHJzL2Uyb0RvYy54&#10;bWxQSwUGAAAAAAYABgBZAQAAkAUAAAAA&#10;">
                        <v:fill on="f" focussize="0,0"/>
                        <v:stroke weight="0.5pt" color="#000000 [3213]" miterlimit="8" joinstyle="miter" endarrow="open"/>
                        <v:imagedata o:title=""/>
                        <o:lock v:ext="edit" aspectratio="f"/>
                      </v:shape>
                      <v:shape id="_x0000_s1026" o:spid="_x0000_s1026" o:spt="202" type="#_x0000_t202" style="position:absolute;left:932180;top:5887085;height:1201420;width:1320165;"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nk8kXVAAAACQEAAA8AAAAAAAAA&#10;AQAgAAAAIgAAAGRycy9kb3ducmV2LnhtbFBLAQIUABQAAAAIAIdO4kCqY31cTQIAAHcEAAAOAAAA&#10;AAAAAAEAIAAAACQBAABkcnMvZTJvRG9jLnhtbFBLBQYAAAAABgAGAFkBAADjBQ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喷漆阶段污染物有组织排放量：</w:t>
                              </w:r>
                            </w:p>
                            <w:p>
                              <w:pPr>
                                <w:rPr>
                                  <w:rFonts w:hint="default"/>
                                  <w:lang w:val="en-US" w:eastAsia="zh-CN"/>
                                </w:rPr>
                              </w:pPr>
                              <w:r>
                                <w:rPr>
                                  <w:rFonts w:hint="eastAsia"/>
                                  <w:lang w:val="en-US" w:eastAsia="zh-CN"/>
                                </w:rPr>
                                <w:t>非甲烷总烃0.3499</w:t>
                              </w:r>
                            </w:p>
                            <w:p>
                              <w:pPr>
                                <w:rPr>
                                  <w:rFonts w:hint="eastAsia"/>
                                  <w:lang w:val="en-US" w:eastAsia="zh-CN"/>
                                </w:rPr>
                              </w:pPr>
                              <w:r>
                                <w:rPr>
                                  <w:rFonts w:hint="eastAsia"/>
                                  <w:lang w:val="en-US" w:eastAsia="zh-CN"/>
                                </w:rPr>
                                <w:t>二甲苯0.1037</w:t>
                              </w:r>
                            </w:p>
                            <w:p>
                              <w:pPr>
                                <w:rPr>
                                  <w:rFonts w:hint="default"/>
                                  <w:lang w:val="en-US" w:eastAsia="zh-CN"/>
                                </w:rPr>
                              </w:pPr>
                              <w:r>
                                <w:rPr>
                                  <w:rFonts w:hint="eastAsia"/>
                                  <w:lang w:val="en-US" w:eastAsia="zh-CN"/>
                                </w:rPr>
                                <w:t>漆雾0.0718</w:t>
                              </w:r>
                            </w:p>
                            <w:p>
                              <w:pPr>
                                <w:pStyle w:val="2"/>
                                <w:rPr>
                                  <w:rFonts w:hint="default"/>
                                  <w:lang w:val="en-US" w:eastAsia="zh-CN"/>
                                </w:rPr>
                              </w:pPr>
                            </w:p>
                          </w:txbxContent>
                        </v:textbox>
                      </v:shape>
                      <v:shape id="_x0000_s1026" o:spid="_x0000_s1026" o:spt="202" type="#_x0000_t202" style="position:absolute;left:3213735;top:5871210;height:1201420;width:1320165;" fillcolor="#FFFFFF [3201]" filled="t" stroked="t" coordsize="21600,21600" o:gfxdata="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5PJF1QAAAAkBAAAPAAAAAAAAAAEA&#10;IAAAACIAAABkcnMvZG93bnJldi54bWxQSwECFAAUAAAACACHTuJAKlKOhUsCAAB4BAAADgAAAAAA&#10;AAABACAAAAAkAQAAZHJzL2Uyb0RvYy54bWxQSwUGAAAAAAYABgBZAQAA4QUAAAAA&#10;">
                        <v:fill on="t" focussize="0,0"/>
                        <v:stroke weight="0.5pt" color="#000000 [3204]" joinstyle="round"/>
                        <v:imagedata o:title=""/>
                        <o:lock v:ext="edit" aspectratio="f"/>
                        <v:textbox>
                          <w:txbxContent>
                            <w:p>
                              <w:pPr>
                                <w:rPr>
                                  <w:rFonts w:hint="eastAsia"/>
                                  <w:lang w:val="en-US" w:eastAsia="zh-CN"/>
                                </w:rPr>
                              </w:pPr>
                              <w:r>
                                <w:rPr>
                                  <w:rFonts w:hint="eastAsia"/>
                                  <w:lang w:val="en-US" w:eastAsia="zh-CN"/>
                                </w:rPr>
                                <w:t>晾干阶段污染物有组织排放量：</w:t>
                              </w:r>
                            </w:p>
                            <w:p>
                              <w:pPr>
                                <w:rPr>
                                  <w:rFonts w:hint="default"/>
                                  <w:lang w:val="en-US" w:eastAsia="zh-CN"/>
                                </w:rPr>
                              </w:pPr>
                              <w:r>
                                <w:rPr>
                                  <w:rFonts w:hint="eastAsia"/>
                                  <w:lang w:val="en-US" w:eastAsia="zh-CN"/>
                                </w:rPr>
                                <w:t>非甲烷总烃0.4811</w:t>
                              </w:r>
                            </w:p>
                            <w:p>
                              <w:pPr>
                                <w:rPr>
                                  <w:rFonts w:hint="default"/>
                                  <w:lang w:val="en-US" w:eastAsia="zh-CN"/>
                                </w:rPr>
                              </w:pPr>
                              <w:r>
                                <w:rPr>
                                  <w:rFonts w:hint="eastAsia"/>
                                  <w:lang w:val="en-US" w:eastAsia="zh-CN"/>
                                </w:rPr>
                                <w:t>二甲苯0.1426</w:t>
                              </w:r>
                            </w:p>
                            <w:p>
                              <w:pPr>
                                <w:pStyle w:val="2"/>
                                <w:rPr>
                                  <w:rFonts w:hint="default"/>
                                  <w:lang w:val="en-US" w:eastAsia="zh-CN"/>
                                </w:rPr>
                              </w:pPr>
                            </w:p>
                          </w:txbxContent>
                        </v:textbox>
                      </v:shape>
                      <v:shape id="_x0000_s1026" o:spid="_x0000_s1026" o:spt="202" type="#_x0000_t202" style="position:absolute;left:1047115;top:7214870;height:424180;width:3569335;" filled="f" stroked="f" coordsize="21600,21600" o:gfxdata="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Pp1k2QAAAAkBAAAPAAAAAAAAAAEAIAAAACIAAABkcnMvZG93bnJldi54bWxQSwEC&#10;FAAUAAAACACHTuJAPNtsOiwCAAAmBAAADgAAAAAAAAABACAAAAAoAQAAZHJzL2Uyb0RvYy54bWxQ&#10;SwUGAAAAAAYABgBZAQAAxgUAAAAA&#10;">
                        <v:fill on="f" focussize="0,0"/>
                        <v:stroke on="f" weight="0.5pt"/>
                        <v:imagedata o:title=""/>
                        <o:lock v:ext="edit" aspectratio="f"/>
                        <v:textbox>
                          <w:txbxContent>
                            <w:p>
                              <w:pPr>
                                <w:rPr>
                                  <w:rFonts w:hint="eastAsia"/>
                                  <w:lang w:val="en-US" w:eastAsia="zh-CN"/>
                                </w:rPr>
                              </w:pPr>
                              <w:r>
                                <w:rPr>
                                  <w:rFonts w:hint="eastAsia"/>
                                  <w:lang w:eastAsia="zh-CN"/>
                                </w:rPr>
                                <w:t>图</w:t>
                              </w:r>
                              <w:r>
                                <w:rPr>
                                  <w:rFonts w:hint="eastAsia"/>
                                  <w:lang w:val="en-US" w:eastAsia="zh-CN"/>
                                </w:rPr>
                                <w:t>2  现有项目油漆物料平衡图      单位：t/a</w:t>
                              </w:r>
                            </w:p>
                            <w:p>
                              <w:pPr>
                                <w:pStyle w:val="2"/>
                                <w:rPr>
                                  <w:rFonts w:hint="default"/>
                                  <w:lang w:val="en-US" w:eastAsia="zh-CN"/>
                                </w:rPr>
                              </w:pPr>
                            </w:p>
                          </w:txbxContent>
                        </v:textbox>
                      </v:shape>
                      <w10:wrap type="square"/>
                    </v:group>
                  </w:pict>
                </mc:Fallback>
              </mc:AlternateContent>
            </w:r>
          </w:p>
          <w:p>
            <w:pPr>
              <w:pStyle w:val="5"/>
              <w:adjustRightInd w:val="0"/>
              <w:snapToGrid w:val="0"/>
              <w:spacing w:line="360" w:lineRule="auto"/>
              <w:ind w:firstLine="482" w:firstLineChars="200"/>
              <w:rPr>
                <w:rFonts w:hint="eastAsia"/>
                <w:b/>
                <w:bCs w:val="0"/>
                <w:sz w:val="24"/>
                <w:highlight w:val="none"/>
                <w:lang w:val="en-US" w:eastAsia="zh-CN"/>
              </w:rPr>
            </w:pPr>
            <w:r>
              <w:rPr>
                <w:rFonts w:hint="eastAsia"/>
                <w:b/>
                <w:bCs w:val="0"/>
                <w:sz w:val="24"/>
                <w:highlight w:val="none"/>
                <w:lang w:val="en-US" w:eastAsia="zh-CN"/>
              </w:rPr>
              <w:t>现有工程污染物产生、治理及排放情况：</w:t>
            </w:r>
          </w:p>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1、废气</w:t>
            </w:r>
          </w:p>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（1）喷漆废气</w:t>
            </w:r>
          </w:p>
          <w:p>
            <w:pPr>
              <w:pStyle w:val="5"/>
              <w:adjustRightInd w:val="0"/>
              <w:snapToGrid w:val="0"/>
              <w:spacing w:line="360" w:lineRule="auto"/>
              <w:ind w:firstLine="480" w:firstLineChars="200"/>
              <w:rPr>
                <w:rFonts w:hint="eastAsia"/>
                <w:b w:val="0"/>
                <w:bCs/>
                <w:sz w:val="24"/>
                <w:highlight w:val="none"/>
                <w:vertAlign w:val="baseline"/>
                <w:lang w:val="en-US" w:eastAsia="zh-CN"/>
              </w:rPr>
            </w:pPr>
            <w:r>
              <w:rPr>
                <w:rFonts w:hint="eastAsia"/>
                <w:b w:val="0"/>
                <w:bCs/>
                <w:sz w:val="24"/>
                <w:highlight w:val="none"/>
                <w:lang w:val="en-US" w:eastAsia="zh-CN"/>
              </w:rPr>
              <w:t>现有项目需对钢板进行喷漆处理，需喷涂面积约10000m</w:t>
            </w:r>
            <w:r>
              <w:rPr>
                <w:rFonts w:hint="eastAsia"/>
                <w:b w:val="0"/>
                <w:bCs/>
                <w:sz w:val="24"/>
                <w:highlight w:val="none"/>
                <w:vertAlign w:val="superscript"/>
                <w:lang w:val="en-US" w:eastAsia="zh-CN"/>
              </w:rPr>
              <w:t>2</w:t>
            </w:r>
            <w:r>
              <w:rPr>
                <w:rFonts w:hint="eastAsia"/>
                <w:b w:val="0"/>
                <w:bCs/>
                <w:sz w:val="24"/>
                <w:highlight w:val="none"/>
                <w:vertAlign w:val="baseline"/>
                <w:lang w:val="en-US" w:eastAsia="zh-CN"/>
              </w:rPr>
              <w:t>，漆膜厚度约为100微米。调漆、喷漆以及晾干过程中有机溶剂以气体的形式挥发，调漆、喷漆、晾干在喷漆房内完成。有机废气40%在喷漆工序挥发，55%在晾干工序挥发，其余5%以无组织形式排放。本喷漆废气处理措施为喷淋塔+UV光解氧化+活性炭吸附，喷漆房内有机废气通过风机引至净化设备进行处理，废气首先经过喷淋塔处理，喷漆去除效率为95%，去除漆雾的废气进入UV光解氧化装置+活性炭吸附装置处理，有机废气去除效率为70%，处理后通过15m高的排气筒排放。配备风机风量为20000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/h。喷漆阶段喷漆废气中漆雾、二甲苯、非甲烷总烃排放量分别为0.0718t/a、0.01037t/a、0.3499t/a，排放速率分别为6mg/m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、8.65mg/m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、29.15mg/m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；晾干废气中二甲苯、非甲烷总烃排放量分别为0.1426t/a、0.4811t/a，排放速率分别为0.119kg/h、0.401kg/h，排放速率分别为5.95mg/m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、20.05mg/m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w:t>
            </w:r>
          </w:p>
          <w:p>
            <w:pPr>
              <w:pStyle w:val="5"/>
              <w:adjustRightInd w:val="0"/>
              <w:snapToGrid w:val="0"/>
              <w:spacing w:line="360" w:lineRule="auto"/>
              <w:ind w:firstLine="480" w:firstLineChars="200"/>
              <w:rPr>
                <w:rFonts w:hint="eastAsia"/>
                <w:b w:val="0"/>
                <w:bCs/>
                <w:sz w:val="24"/>
                <w:highlight w:val="none"/>
                <w:vertAlign w:val="baseline"/>
                <w:lang w:val="en-US" w:eastAsia="zh-CN"/>
              </w:rPr>
            </w:pPr>
            <w:r>
              <w:rPr>
                <w:rFonts w:hint="eastAsia"/>
                <w:b w:val="0"/>
                <w:bCs/>
                <w:sz w:val="24"/>
                <w:highlight w:val="none"/>
                <w:vertAlign w:val="baseline"/>
                <w:lang w:val="en-US" w:eastAsia="zh-CN"/>
              </w:rPr>
              <w:t>现有项目喷漆房喷漆过程由于人员进出导致5%有机废气以无组织形式排放。由工程分析可知，漆雾、二甲苯、非甲烷总烃排放量分别为0.0756t/a（0.042kg/h）、0.0432t/a（0.024kg/h）、0.1458t/a（0.081kg/h）。</w:t>
            </w:r>
          </w:p>
          <w:p>
            <w:pPr>
              <w:pStyle w:val="5"/>
              <w:numPr>
                <w:ilvl w:val="0"/>
                <w:numId w:val="2"/>
              </w:numPr>
              <w:adjustRightInd w:val="0"/>
              <w:snapToGrid w:val="0"/>
              <w:spacing w:line="360" w:lineRule="auto"/>
              <w:ind w:left="0" w:leftChars="0" w:firstLine="480" w:firstLineChars="200"/>
              <w:rPr>
                <w:rFonts w:hint="eastAsia"/>
                <w:b w:val="0"/>
                <w:bCs/>
                <w:sz w:val="24"/>
                <w:highlight w:val="none"/>
                <w:vertAlign w:val="baseline"/>
                <w:lang w:val="en-US" w:eastAsia="zh-CN"/>
              </w:rPr>
            </w:pPr>
            <w:r>
              <w:rPr>
                <w:rFonts w:hint="eastAsia"/>
                <w:b w:val="0"/>
                <w:bCs/>
                <w:sz w:val="24"/>
                <w:highlight w:val="none"/>
                <w:vertAlign w:val="baseline"/>
                <w:lang w:val="en-US" w:eastAsia="zh-CN"/>
              </w:rPr>
              <w:t>切割烟尘、焊接烟尘</w:t>
            </w:r>
          </w:p>
          <w:p>
            <w:pPr>
              <w:pStyle w:val="5"/>
              <w:adjustRightInd w:val="0"/>
              <w:snapToGrid w:val="0"/>
              <w:spacing w:line="360" w:lineRule="auto"/>
              <w:ind w:firstLine="480" w:firstLineChars="200"/>
              <w:rPr>
                <w:rFonts w:hint="eastAsia"/>
                <w:b w:val="0"/>
                <w:bCs/>
                <w:sz w:val="24"/>
                <w:highlight w:val="none"/>
                <w:vertAlign w:val="baseline"/>
                <w:lang w:val="en-US" w:eastAsia="zh-CN"/>
              </w:rPr>
            </w:pPr>
            <w:r>
              <w:rPr>
                <w:rFonts w:hint="eastAsia"/>
                <w:b w:val="0"/>
                <w:bCs/>
                <w:sz w:val="24"/>
                <w:highlight w:val="none"/>
                <w:vertAlign w:val="baseline"/>
                <w:lang w:val="en-US" w:eastAsia="zh-CN"/>
              </w:rPr>
              <w:t>现有项目生产过程中产生切割烟尘及焊接烟尘经收集后通过一台袋式除尘器进行处理，处理后通过1根15m高排气筒有组织排放。袋式除尘器去除效率为90%，颗粒物排放量为0.0106t/a，排放速率为0.0088kg/h，排放浓度为1.76mg/m</w:t>
            </w:r>
            <w:r>
              <w:rPr>
                <w:rFonts w:hint="eastAsia"/>
                <w:b w:val="0"/>
                <w:bCs/>
                <w:sz w:val="24"/>
                <w:highlight w:val="none"/>
                <w:vertAlign w:val="superscript"/>
                <w:lang w:val="en-US" w:eastAsia="zh-CN"/>
              </w:rPr>
              <w:t>3</w:t>
            </w:r>
            <w:r>
              <w:rPr>
                <w:rFonts w:hint="eastAsia"/>
                <w:b w:val="0"/>
                <w:bCs/>
                <w:sz w:val="24"/>
                <w:highlight w:val="none"/>
                <w:vertAlign w:val="baseline"/>
                <w:lang w:val="en-US" w:eastAsia="zh-CN"/>
              </w:rPr>
              <w:t>。未被收集的颗粒物20%以无组织形式排放，排放量为0.026t/a，0.0217kg/h。</w:t>
            </w:r>
          </w:p>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2、废水</w:t>
            </w:r>
          </w:p>
          <w:p>
            <w:pPr>
              <w:pStyle w:val="5"/>
              <w:adjustRightInd w:val="0"/>
              <w:snapToGrid w:val="0"/>
              <w:spacing w:line="360" w:lineRule="auto"/>
              <w:ind w:firstLine="480" w:firstLineChars="200"/>
              <w:rPr>
                <w:rFonts w:hint="eastAsia" w:cs="Times New Roman"/>
                <w:b w:val="0"/>
                <w:bCs/>
                <w:sz w:val="24"/>
                <w:highlight w:val="yellow"/>
                <w:lang w:val="en-US" w:eastAsia="zh-CN"/>
              </w:rPr>
            </w:pPr>
            <w:r>
              <w:rPr>
                <w:rFonts w:hint="eastAsia" w:cs="Times New Roman"/>
                <w:b w:val="0"/>
                <w:bCs/>
                <w:sz w:val="24"/>
                <w:highlight w:val="none"/>
                <w:lang w:val="en-US" w:eastAsia="zh-CN"/>
              </w:rPr>
              <w:t>现有项目营运过程中无生产废水，废水为职工生活用水。</w:t>
            </w:r>
          </w:p>
          <w:p>
            <w:pPr>
              <w:pStyle w:val="5"/>
              <w:adjustRightInd w:val="0"/>
              <w:snapToGrid w:val="0"/>
              <w:spacing w:line="360" w:lineRule="auto"/>
              <w:ind w:firstLine="480" w:firstLineChars="200"/>
              <w:rPr>
                <w:rFonts w:hint="default" w:ascii="Times New Roman" w:hAnsi="Times New Roman" w:cs="Times New Roman"/>
                <w:b w:val="0"/>
                <w:bCs/>
                <w:sz w:val="24"/>
                <w:highlight w:val="yellow"/>
                <w:lang w:val="en-US" w:eastAsia="zh-CN"/>
              </w:rPr>
            </w:pPr>
            <w:r>
              <w:rPr>
                <w:rFonts w:hint="eastAsia" w:ascii="Times New Roman" w:hAnsi="Times New Roman" w:cs="Times New Roman"/>
                <w:b w:val="0"/>
                <w:bCs/>
                <w:sz w:val="24"/>
                <w:highlight w:val="none"/>
                <w:lang w:val="en-US" w:eastAsia="zh-CN"/>
              </w:rPr>
              <w:t>职工生活用水：本项目工作人员2</w:t>
            </w:r>
            <w:r>
              <w:rPr>
                <w:rFonts w:hint="eastAsia" w:cs="Times New Roman"/>
                <w:b w:val="0"/>
                <w:bCs/>
                <w:sz w:val="24"/>
                <w:highlight w:val="none"/>
                <w:lang w:val="en-US" w:eastAsia="zh-CN"/>
              </w:rPr>
              <w:t>0</w:t>
            </w:r>
            <w:r>
              <w:rPr>
                <w:rFonts w:hint="eastAsia" w:ascii="Times New Roman" w:hAnsi="Times New Roman" w:cs="Times New Roman"/>
                <w:b w:val="0"/>
                <w:bCs/>
                <w:sz w:val="24"/>
                <w:highlight w:val="none"/>
                <w:lang w:val="en-US" w:eastAsia="zh-CN"/>
              </w:rPr>
              <w:t>人，</w:t>
            </w:r>
            <w:r>
              <w:rPr>
                <w:rFonts w:hint="eastAsia" w:cs="Times New Roman"/>
                <w:b w:val="0"/>
                <w:bCs/>
                <w:sz w:val="24"/>
                <w:highlight w:val="none"/>
                <w:lang w:val="en-US" w:eastAsia="zh-CN"/>
              </w:rPr>
              <w:t>均不在厂区食宿</w:t>
            </w:r>
            <w:r>
              <w:rPr>
                <w:rFonts w:hint="eastAsia" w:ascii="Times New Roman" w:hAnsi="Times New Roman" w:cs="Times New Roman"/>
                <w:b w:val="0"/>
                <w:bCs/>
                <w:sz w:val="24"/>
                <w:highlight w:val="none"/>
                <w:lang w:val="en-US" w:eastAsia="zh-CN"/>
              </w:rPr>
              <w:t>，</w:t>
            </w:r>
            <w:r>
              <w:rPr>
                <w:rFonts w:hint="eastAsia" w:cs="Times New Roman"/>
                <w:b w:val="0"/>
                <w:bCs/>
                <w:sz w:val="24"/>
                <w:highlight w:val="none"/>
                <w:lang w:val="en-US" w:eastAsia="zh-CN"/>
              </w:rPr>
              <w:t>根据《建筑给水排水设计规范》（GB50015-2003）用水定额：企业管理人员、车间工人的生活用水量一般宜采用30~50L/人·班，现有项目人员用水量按30L（人·d）计，则用水量为0.6m</w:t>
            </w:r>
            <w:r>
              <w:rPr>
                <w:rFonts w:hint="eastAsia" w:cs="Times New Roman"/>
                <w:b w:val="0"/>
                <w:bCs/>
                <w:sz w:val="24"/>
                <w:highlight w:val="none"/>
                <w:vertAlign w:val="superscript"/>
                <w:lang w:val="en-US" w:eastAsia="zh-CN"/>
              </w:rPr>
              <w:t>3</w:t>
            </w:r>
            <w:r>
              <w:rPr>
                <w:rFonts w:hint="eastAsia" w:cs="Times New Roman"/>
                <w:b w:val="0"/>
                <w:bCs/>
                <w:sz w:val="24"/>
                <w:highlight w:val="none"/>
                <w:lang w:val="en-US" w:eastAsia="zh-CN"/>
              </w:rPr>
              <w:t>/d（180m</w:t>
            </w:r>
            <w:r>
              <w:rPr>
                <w:rFonts w:hint="eastAsia" w:cs="Times New Roman"/>
                <w:b w:val="0"/>
                <w:bCs/>
                <w:sz w:val="24"/>
                <w:highlight w:val="none"/>
                <w:vertAlign w:val="superscript"/>
                <w:lang w:val="en-US" w:eastAsia="zh-CN"/>
              </w:rPr>
              <w:t>3</w:t>
            </w:r>
            <w:r>
              <w:rPr>
                <w:rFonts w:hint="eastAsia" w:cs="Times New Roman"/>
                <w:b w:val="0"/>
                <w:bCs/>
                <w:sz w:val="24"/>
                <w:highlight w:val="none"/>
                <w:lang w:val="en-US" w:eastAsia="zh-CN"/>
              </w:rPr>
              <w:t>/a），产污系数0.8计，则生活废水的产生量为0.48m</w:t>
            </w:r>
            <w:r>
              <w:rPr>
                <w:rFonts w:hint="eastAsia" w:cs="Times New Roman"/>
                <w:b w:val="0"/>
                <w:bCs/>
                <w:sz w:val="24"/>
                <w:highlight w:val="none"/>
                <w:vertAlign w:val="superscript"/>
                <w:lang w:val="en-US" w:eastAsia="zh-CN"/>
              </w:rPr>
              <w:t>3</w:t>
            </w:r>
            <w:r>
              <w:rPr>
                <w:rFonts w:hint="eastAsia" w:cs="Times New Roman"/>
                <w:b w:val="0"/>
                <w:bCs/>
                <w:sz w:val="24"/>
                <w:highlight w:val="none"/>
                <w:lang w:val="en-US" w:eastAsia="zh-CN"/>
              </w:rPr>
              <w:t>/d（144m</w:t>
            </w:r>
            <w:r>
              <w:rPr>
                <w:rFonts w:hint="eastAsia" w:cs="Times New Roman"/>
                <w:b w:val="0"/>
                <w:bCs/>
                <w:sz w:val="24"/>
                <w:highlight w:val="none"/>
                <w:vertAlign w:val="superscript"/>
                <w:lang w:val="en-US" w:eastAsia="zh-CN"/>
              </w:rPr>
              <w:t>3</w:t>
            </w:r>
            <w:r>
              <w:rPr>
                <w:rFonts w:hint="eastAsia" w:cs="Times New Roman"/>
                <w:b w:val="0"/>
                <w:bCs/>
                <w:sz w:val="24"/>
                <w:highlight w:val="none"/>
                <w:lang w:val="en-US" w:eastAsia="zh-CN"/>
              </w:rPr>
              <w:t>/a），水质为COD 250mg/L、SS 180mg/L、NH</w:t>
            </w:r>
            <w:r>
              <w:rPr>
                <w:rFonts w:hint="eastAsia" w:cs="Times New Roman"/>
                <w:b w:val="0"/>
                <w:bCs/>
                <w:sz w:val="24"/>
                <w:highlight w:val="none"/>
                <w:vertAlign w:val="subscript"/>
                <w:lang w:val="en-US" w:eastAsia="zh-CN"/>
              </w:rPr>
              <w:t>3</w:t>
            </w:r>
            <w:r>
              <w:rPr>
                <w:rFonts w:hint="eastAsia" w:cs="Times New Roman"/>
                <w:b w:val="0"/>
                <w:bCs/>
                <w:sz w:val="24"/>
                <w:highlight w:val="none"/>
                <w:lang w:val="en-US" w:eastAsia="zh-CN"/>
              </w:rPr>
              <w:t>-N 25mg/L，废水经化粪池处理后的水质为COD200mg/L、SS126mg/L、NH</w:t>
            </w:r>
            <w:r>
              <w:rPr>
                <w:rFonts w:hint="eastAsia" w:cs="Times New Roman"/>
                <w:b w:val="0"/>
                <w:bCs/>
                <w:sz w:val="24"/>
                <w:highlight w:val="none"/>
                <w:vertAlign w:val="subscript"/>
                <w:lang w:val="en-US" w:eastAsia="zh-CN"/>
              </w:rPr>
              <w:t>3</w:t>
            </w:r>
            <w:r>
              <w:rPr>
                <w:rFonts w:hint="eastAsia" w:cs="Times New Roman"/>
                <w:b w:val="0"/>
                <w:bCs/>
                <w:sz w:val="24"/>
                <w:highlight w:val="none"/>
                <w:lang w:val="en-US" w:eastAsia="zh-CN"/>
              </w:rPr>
              <w:t>-N 25mg/L，经管网进入封丘县产业集聚区污水处理厂。</w:t>
            </w:r>
          </w:p>
          <w:p>
            <w:pPr>
              <w:pStyle w:val="5"/>
              <w:adjustRightInd w:val="0"/>
              <w:snapToGrid w:val="0"/>
              <w:spacing w:line="360" w:lineRule="auto"/>
              <w:ind w:firstLine="480" w:firstLineChars="200"/>
              <w:rPr>
                <w:rFonts w:hint="eastAsia"/>
                <w:b w:val="0"/>
                <w:bCs/>
                <w:sz w:val="24"/>
                <w:highlight w:val="none"/>
                <w:lang w:val="en-US" w:eastAsia="zh-CN"/>
              </w:rPr>
            </w:pPr>
            <w:r>
              <w:rPr>
                <w:rFonts w:hint="eastAsia"/>
                <w:b w:val="0"/>
                <w:bCs/>
                <w:sz w:val="24"/>
                <w:highlight w:val="none"/>
                <w:lang w:val="en-US" w:eastAsia="zh-CN"/>
              </w:rPr>
              <w:t>3、噪声</w:t>
            </w:r>
          </w:p>
          <w:p>
            <w:pPr>
              <w:pStyle w:val="5"/>
              <w:adjustRightInd w:val="0"/>
              <w:snapToGrid w:val="0"/>
              <w:spacing w:line="360" w:lineRule="auto"/>
              <w:ind w:firstLine="480" w:firstLineChars="200"/>
              <w:rPr>
                <w:rFonts w:hint="eastAsia" w:cs="Times New Roman"/>
                <w:b w:val="0"/>
                <w:bCs/>
                <w:sz w:val="24"/>
                <w:highlight w:val="yellow"/>
                <w:lang w:val="en-US" w:eastAsia="zh-CN"/>
              </w:rPr>
            </w:pPr>
            <w:r>
              <w:rPr>
                <w:rFonts w:hint="eastAsia" w:cs="Times New Roman"/>
                <w:b w:val="0"/>
                <w:bCs/>
                <w:sz w:val="24"/>
                <w:highlight w:val="none"/>
                <w:lang w:val="en-US" w:eastAsia="zh-CN"/>
              </w:rPr>
              <w:t>现有项目噪声来源于切割机、卷板机运行时产生的噪声，经厂房隔音，大噪声设备采用基础减震措施，厂界噪声可满足《工业企业厂界环境噪声排放标准》（GB12348-2008）2类标准要求，防治措施可行。</w:t>
            </w:r>
          </w:p>
          <w:p>
            <w:pPr>
              <w:pStyle w:val="5"/>
              <w:numPr>
                <w:ilvl w:val="0"/>
                <w:numId w:val="3"/>
              </w:numPr>
              <w:adjustRightInd w:val="0"/>
              <w:snapToGrid w:val="0"/>
              <w:spacing w:line="360" w:lineRule="auto"/>
              <w:ind w:firstLine="480" w:firstLineChars="200"/>
              <w:rPr>
                <w:rFonts w:hint="eastAsia" w:cs="Times New Roman"/>
                <w:b w:val="0"/>
                <w:bCs/>
                <w:sz w:val="24"/>
                <w:highlight w:val="none"/>
                <w:lang w:val="en-US" w:eastAsia="zh-CN"/>
              </w:rPr>
            </w:pPr>
            <w:r>
              <w:rPr>
                <w:rFonts w:hint="eastAsia" w:cs="Times New Roman"/>
                <w:b w:val="0"/>
                <w:bCs/>
                <w:sz w:val="24"/>
                <w:highlight w:val="none"/>
                <w:lang w:val="en-US" w:eastAsia="zh-CN"/>
              </w:rPr>
              <w:t>固废</w:t>
            </w:r>
          </w:p>
          <w:p>
            <w:pPr>
              <w:pStyle w:val="5"/>
              <w:numPr>
                <w:ilvl w:val="0"/>
                <w:numId w:val="0"/>
              </w:numPr>
              <w:adjustRightInd w:val="0"/>
              <w:snapToGrid w:val="0"/>
              <w:spacing w:line="360" w:lineRule="auto"/>
              <w:ind w:firstLine="480" w:firstLineChars="200"/>
              <w:rPr>
                <w:rFonts w:hint="eastAsia" w:cs="Times New Roman"/>
                <w:b w:val="0"/>
                <w:bCs/>
                <w:sz w:val="24"/>
                <w:highlight w:val="none"/>
                <w:lang w:val="en-US" w:eastAsia="zh-CN"/>
              </w:rPr>
            </w:pPr>
            <w:r>
              <w:rPr>
                <w:rFonts w:hint="eastAsia" w:cs="Times New Roman"/>
                <w:b w:val="0"/>
                <w:bCs/>
                <w:sz w:val="24"/>
                <w:highlight w:val="none"/>
                <w:lang w:val="en-US" w:eastAsia="zh-CN"/>
              </w:rPr>
              <w:t>一般固废：现有项目的一般固废包括边角料、金属碎屑及生活垃圾。原有项目的边角料和金属屑经厂区暂存后外售处理。生活垃圾经垃圾桶回收后，交由环卫部门统一处理。</w:t>
            </w:r>
          </w:p>
          <w:p>
            <w:pPr>
              <w:pStyle w:val="5"/>
              <w:numPr>
                <w:ilvl w:val="0"/>
                <w:numId w:val="0"/>
              </w:numPr>
              <w:adjustRightInd w:val="0"/>
              <w:snapToGrid w:val="0"/>
              <w:spacing w:line="360" w:lineRule="auto"/>
              <w:ind w:firstLine="480" w:firstLineChars="200"/>
              <w:rPr>
                <w:rFonts w:hint="eastAsia" w:cs="Times New Roman"/>
                <w:b w:val="0"/>
                <w:bCs/>
                <w:sz w:val="24"/>
                <w:highlight w:val="yellow"/>
                <w:lang w:val="en-US" w:eastAsia="zh-CN"/>
              </w:rPr>
            </w:pPr>
            <w:r>
              <w:rPr>
                <w:rFonts w:hint="eastAsia" w:cs="Times New Roman"/>
                <w:b w:val="0"/>
                <w:bCs/>
                <w:sz w:val="24"/>
                <w:highlight w:val="none"/>
                <w:lang w:val="en-US" w:eastAsia="zh-CN"/>
              </w:rPr>
              <w:t>危险废物：现有项目在生产过程中产生的危险废物主要为废润滑油、废液压油、废过滤棉、废活性炭、废漆桶和废灯管。废灯管储存在危废暂存间内，等国家有回收该危废资质的公司出现后委托该公司进行处理。废润滑油、废液压油、废过滤棉、废漆桶委托有资质的单位进行回收。</w:t>
            </w:r>
          </w:p>
          <w:p>
            <w:pPr>
              <w:pStyle w:val="2"/>
              <w:keepNext/>
              <w:keepLines/>
              <w:pageBreakBefore w:val="0"/>
              <w:widowControl w:val="0"/>
              <w:kinsoku/>
              <w:wordWrap/>
              <w:overflowPunct/>
              <w:topLinePunct w:val="0"/>
              <w:autoSpaceDE/>
              <w:autoSpaceDN/>
              <w:bidi w:val="0"/>
              <w:adjustRightInd w:val="0"/>
              <w:snapToGrid w:val="0"/>
              <w:spacing w:before="0" w:after="0" w:line="240" w:lineRule="auto"/>
              <w:ind w:firstLine="1446" w:firstLineChars="600"/>
              <w:textAlignment w:val="auto"/>
              <w:rPr>
                <w:rFonts w:hint="default" w:ascii="Times New Roman" w:hAnsi="Times New Roman" w:eastAsia="宋体" w:cs="Times New Roman"/>
                <w:b/>
                <w:bCs/>
                <w:color w:val="auto"/>
                <w:sz w:val="24"/>
                <w:u w:val="single"/>
                <w:lang w:val="en-US" w:eastAsia="zh-CN"/>
              </w:rPr>
            </w:pPr>
            <w:r>
              <w:rPr>
                <w:rFonts w:hint="default" w:ascii="Times New Roman" w:hAnsi="Times New Roman" w:eastAsia="宋体" w:cs="Times New Roman"/>
                <w:b/>
                <w:bCs/>
                <w:color w:val="auto"/>
                <w:sz w:val="24"/>
                <w:u w:val="single"/>
                <w:lang w:val="en-US" w:eastAsia="zh-CN"/>
              </w:rPr>
              <w:t>表</w:t>
            </w:r>
            <w:r>
              <w:rPr>
                <w:rFonts w:hint="eastAsia" w:cs="Times New Roman"/>
                <w:b/>
                <w:bCs/>
                <w:color w:val="auto"/>
                <w:sz w:val="24"/>
                <w:u w:val="single"/>
                <w:lang w:val="en-US" w:eastAsia="zh-CN"/>
              </w:rPr>
              <w:t>21</w:t>
            </w:r>
            <w:r>
              <w:rPr>
                <w:rFonts w:hint="default" w:ascii="Times New Roman" w:hAnsi="Times New Roman" w:eastAsia="宋体" w:cs="Times New Roman"/>
                <w:b/>
                <w:bCs/>
                <w:color w:val="auto"/>
                <w:sz w:val="24"/>
                <w:u w:val="single"/>
                <w:lang w:val="en-US" w:eastAsia="zh-CN"/>
              </w:rPr>
              <w:t xml:space="preserve">     现有工程存在的环保问题及整改措施一览表</w:t>
            </w:r>
          </w:p>
          <w:tbl>
            <w:tblPr>
              <w:tblStyle w:val="16"/>
              <w:tblW w:w="88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912"/>
              <w:gridCol w:w="5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9" w:type="dxa"/>
                  <w:tcBorders>
                    <w:tl2br w:val="nil"/>
                    <w:tr2bl w:val="nil"/>
                  </w:tcBorders>
                  <w:vAlign w:val="bottom"/>
                </w:tcPr>
                <w:p>
                  <w:pPr>
                    <w:pStyle w:val="5"/>
                    <w:numPr>
                      <w:ilvl w:val="0"/>
                      <w:numId w:val="0"/>
                    </w:numPr>
                    <w:adjustRightInd w:val="0"/>
                    <w:snapToGrid w:val="0"/>
                    <w:spacing w:line="360" w:lineRule="auto"/>
                    <w:jc w:val="center"/>
                    <w:rPr>
                      <w:rFonts w:hint="default" w:cs="Times New Roman"/>
                      <w:b/>
                      <w:bCs/>
                      <w:sz w:val="21"/>
                      <w:szCs w:val="21"/>
                      <w:u w:val="single"/>
                      <w:vertAlign w:val="baseline"/>
                      <w:lang w:val="en-US" w:eastAsia="zh-CN"/>
                    </w:rPr>
                  </w:pPr>
                  <w:r>
                    <w:rPr>
                      <w:rFonts w:hint="eastAsia" w:cs="Times New Roman"/>
                      <w:b/>
                      <w:bCs/>
                      <w:sz w:val="21"/>
                      <w:szCs w:val="21"/>
                      <w:u w:val="single"/>
                      <w:vertAlign w:val="baseline"/>
                      <w:lang w:val="en-US" w:eastAsia="zh-CN"/>
                    </w:rPr>
                    <w:t>序号</w:t>
                  </w:r>
                </w:p>
              </w:tc>
              <w:tc>
                <w:tcPr>
                  <w:tcW w:w="2912" w:type="dxa"/>
                  <w:tcBorders>
                    <w:tl2br w:val="nil"/>
                    <w:tr2bl w:val="nil"/>
                  </w:tcBorders>
                  <w:vAlign w:val="bottom"/>
                </w:tcPr>
                <w:p>
                  <w:pPr>
                    <w:pStyle w:val="5"/>
                    <w:numPr>
                      <w:ilvl w:val="0"/>
                      <w:numId w:val="0"/>
                    </w:numPr>
                    <w:adjustRightInd w:val="0"/>
                    <w:snapToGrid w:val="0"/>
                    <w:spacing w:line="360" w:lineRule="auto"/>
                    <w:jc w:val="center"/>
                    <w:rPr>
                      <w:rFonts w:hint="default" w:cs="Times New Roman"/>
                      <w:b/>
                      <w:bCs/>
                      <w:sz w:val="21"/>
                      <w:szCs w:val="21"/>
                      <w:u w:val="single"/>
                      <w:vertAlign w:val="baseline"/>
                      <w:lang w:val="en-US" w:eastAsia="zh-CN"/>
                    </w:rPr>
                  </w:pPr>
                  <w:r>
                    <w:rPr>
                      <w:rFonts w:hint="default" w:cs="Times New Roman"/>
                      <w:b/>
                      <w:bCs/>
                      <w:sz w:val="21"/>
                      <w:szCs w:val="21"/>
                      <w:u w:val="single"/>
                      <w:vertAlign w:val="baseline"/>
                      <w:lang w:val="en-US" w:eastAsia="zh-CN"/>
                    </w:rPr>
                    <w:t>存在问题</w:t>
                  </w:r>
                </w:p>
              </w:tc>
              <w:tc>
                <w:tcPr>
                  <w:tcW w:w="5138" w:type="dxa"/>
                  <w:tcBorders>
                    <w:tl2br w:val="nil"/>
                    <w:tr2bl w:val="nil"/>
                  </w:tcBorders>
                  <w:vAlign w:val="bottom"/>
                </w:tcPr>
                <w:p>
                  <w:pPr>
                    <w:pStyle w:val="5"/>
                    <w:numPr>
                      <w:ilvl w:val="0"/>
                      <w:numId w:val="0"/>
                    </w:numPr>
                    <w:adjustRightInd w:val="0"/>
                    <w:snapToGrid w:val="0"/>
                    <w:spacing w:line="360" w:lineRule="auto"/>
                    <w:jc w:val="center"/>
                    <w:rPr>
                      <w:rFonts w:hint="default" w:cs="Times New Roman"/>
                      <w:b/>
                      <w:bCs/>
                      <w:sz w:val="21"/>
                      <w:szCs w:val="21"/>
                      <w:u w:val="single"/>
                      <w:vertAlign w:val="baseline"/>
                      <w:lang w:val="en-US" w:eastAsia="zh-CN"/>
                    </w:rPr>
                  </w:pPr>
                  <w:r>
                    <w:rPr>
                      <w:rFonts w:hint="default" w:cs="Times New Roman"/>
                      <w:b/>
                      <w:bCs/>
                      <w:sz w:val="21"/>
                      <w:szCs w:val="21"/>
                      <w:u w:val="single"/>
                      <w:vertAlign w:val="baseline"/>
                      <w:lang w:val="en-US" w:eastAsia="zh-CN"/>
                    </w:rPr>
                    <w:t>整改要求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09" w:type="dxa"/>
                  <w:tcBorders>
                    <w:tl2br w:val="nil"/>
                    <w:tr2bl w:val="nil"/>
                  </w:tcBorders>
                  <w:vAlign w:val="center"/>
                </w:tcPr>
                <w:p>
                  <w:pPr>
                    <w:pStyle w:val="5"/>
                    <w:numPr>
                      <w:ilvl w:val="0"/>
                      <w:numId w:val="0"/>
                    </w:numPr>
                    <w:adjustRightInd w:val="0"/>
                    <w:snapToGrid w:val="0"/>
                    <w:spacing w:line="360" w:lineRule="auto"/>
                    <w:jc w:val="center"/>
                    <w:rPr>
                      <w:rFonts w:hint="default" w:cs="Times New Roman"/>
                      <w:b/>
                      <w:bCs/>
                      <w:sz w:val="21"/>
                      <w:szCs w:val="21"/>
                      <w:u w:val="single"/>
                      <w:vertAlign w:val="baseline"/>
                      <w:lang w:val="en-US" w:eastAsia="zh-CN"/>
                    </w:rPr>
                  </w:pPr>
                  <w:r>
                    <w:rPr>
                      <w:rFonts w:hint="eastAsia" w:cs="Times New Roman"/>
                      <w:b/>
                      <w:bCs/>
                      <w:sz w:val="21"/>
                      <w:szCs w:val="21"/>
                      <w:u w:val="single"/>
                      <w:vertAlign w:val="baseline"/>
                      <w:lang w:val="en-US" w:eastAsia="zh-CN"/>
                    </w:rPr>
                    <w:t>1</w:t>
                  </w:r>
                </w:p>
              </w:tc>
              <w:tc>
                <w:tcPr>
                  <w:tcW w:w="2912" w:type="dxa"/>
                  <w:tcBorders>
                    <w:tl2br w:val="nil"/>
                    <w:tr2bl w:val="nil"/>
                  </w:tcBorders>
                  <w:vAlign w:val="center"/>
                </w:tcPr>
                <w:p>
                  <w:pPr>
                    <w:pStyle w:val="5"/>
                    <w:numPr>
                      <w:ilvl w:val="0"/>
                      <w:numId w:val="0"/>
                    </w:numPr>
                    <w:adjustRightInd w:val="0"/>
                    <w:snapToGrid w:val="0"/>
                    <w:spacing w:line="360" w:lineRule="auto"/>
                    <w:jc w:val="center"/>
                    <w:rPr>
                      <w:rFonts w:hint="default" w:cs="Times New Roman"/>
                      <w:b/>
                      <w:bCs/>
                      <w:sz w:val="21"/>
                      <w:szCs w:val="21"/>
                      <w:u w:val="single"/>
                      <w:vertAlign w:val="baseline"/>
                      <w:lang w:val="en-US" w:eastAsia="zh-CN"/>
                    </w:rPr>
                  </w:pPr>
                  <w:r>
                    <w:rPr>
                      <w:rFonts w:hint="eastAsia" w:cs="Times New Roman"/>
                      <w:b/>
                      <w:bCs/>
                      <w:sz w:val="21"/>
                      <w:szCs w:val="21"/>
                      <w:u w:val="single"/>
                      <w:vertAlign w:val="baseline"/>
                      <w:lang w:val="en-US" w:eastAsia="zh-CN"/>
                    </w:rPr>
                    <w:t>没有严格执行“五到位，一密闭要求”</w:t>
                  </w:r>
                </w:p>
              </w:tc>
              <w:tc>
                <w:tcPr>
                  <w:tcW w:w="5138" w:type="dxa"/>
                  <w:tcBorders>
                    <w:tl2br w:val="nil"/>
                    <w:tr2bl w:val="nil"/>
                  </w:tcBorders>
                  <w:vAlign w:val="center"/>
                </w:tcPr>
                <w:p>
                  <w:pPr>
                    <w:pStyle w:val="5"/>
                    <w:numPr>
                      <w:ilvl w:val="0"/>
                      <w:numId w:val="0"/>
                    </w:numPr>
                    <w:adjustRightInd w:val="0"/>
                    <w:snapToGrid w:val="0"/>
                    <w:spacing w:line="360" w:lineRule="auto"/>
                    <w:jc w:val="center"/>
                    <w:rPr>
                      <w:rFonts w:hint="default" w:cs="Times New Roman"/>
                      <w:b/>
                      <w:bCs/>
                      <w:sz w:val="21"/>
                      <w:szCs w:val="21"/>
                      <w:u w:val="single"/>
                      <w:vertAlign w:val="baseline"/>
                      <w:lang w:val="en-US" w:eastAsia="zh-CN"/>
                    </w:rPr>
                  </w:pPr>
                  <w:r>
                    <w:rPr>
                      <w:rFonts w:hint="eastAsia"/>
                      <w:b/>
                      <w:bCs/>
                      <w:sz w:val="21"/>
                      <w:szCs w:val="21"/>
                      <w:highlight w:val="none"/>
                      <w:u w:val="single"/>
                      <w:lang w:val="en-US" w:eastAsia="zh-CN"/>
                    </w:rPr>
                    <w:t>根据“五到位、一密闭”要求，根据企业项目情况，要求企业在生产过程中需做到收尘到位，生产工艺产生点设置除尘设施，不能有可见烟尘外逸；厂区道路除尘到位，路面实施硬化，定时进行洒水清扫；裸露地面的部分进行绿化；物料需全部放入车间，密闭存放，不能露天存放。</w:t>
                  </w:r>
                </w:p>
              </w:tc>
            </w:tr>
          </w:tbl>
          <w:p>
            <w:pPr>
              <w:pStyle w:val="5"/>
              <w:numPr>
                <w:ilvl w:val="0"/>
                <w:numId w:val="0"/>
              </w:numPr>
              <w:adjustRightInd w:val="0"/>
              <w:snapToGrid w:val="0"/>
              <w:spacing w:line="360" w:lineRule="auto"/>
              <w:rPr>
                <w:rFonts w:hint="default" w:cs="Times New Roman"/>
                <w:b w:val="0"/>
                <w:bCs/>
                <w:sz w:val="24"/>
                <w:highlight w:val="yellow"/>
                <w:lang w:val="en-US" w:eastAsia="zh-CN"/>
              </w:rPr>
            </w:pPr>
          </w:p>
          <w:p>
            <w:pPr>
              <w:pStyle w:val="5"/>
              <w:numPr>
                <w:ilvl w:val="0"/>
                <w:numId w:val="0"/>
              </w:numPr>
              <w:adjustRightInd w:val="0"/>
              <w:snapToGrid w:val="0"/>
              <w:spacing w:line="360" w:lineRule="auto"/>
              <w:rPr>
                <w:rFonts w:hint="default" w:cs="Times New Roman"/>
                <w:b w:val="0"/>
                <w:bCs/>
                <w:sz w:val="24"/>
                <w:highlight w:val="yellow"/>
                <w:lang w:val="en-US" w:eastAsia="zh-CN"/>
              </w:rPr>
            </w:pPr>
          </w:p>
          <w:p>
            <w:pPr>
              <w:pStyle w:val="5"/>
              <w:numPr>
                <w:ilvl w:val="0"/>
                <w:numId w:val="0"/>
              </w:numPr>
              <w:adjustRightInd w:val="0"/>
              <w:snapToGrid w:val="0"/>
              <w:spacing w:line="360" w:lineRule="auto"/>
              <w:rPr>
                <w:rFonts w:hint="default" w:cs="Times New Roman"/>
                <w:b w:val="0"/>
                <w:bCs/>
                <w:sz w:val="24"/>
                <w:highlight w:val="yellow"/>
                <w:lang w:val="en-US" w:eastAsia="zh-CN"/>
              </w:rPr>
            </w:pPr>
          </w:p>
          <w:p>
            <w:pPr>
              <w:pStyle w:val="5"/>
              <w:numPr>
                <w:ilvl w:val="0"/>
                <w:numId w:val="0"/>
              </w:numPr>
              <w:adjustRightInd w:val="0"/>
              <w:snapToGrid w:val="0"/>
              <w:spacing w:line="360" w:lineRule="auto"/>
              <w:rPr>
                <w:rFonts w:hint="default" w:cs="Times New Roman"/>
                <w:b w:val="0"/>
                <w:bCs/>
                <w:sz w:val="24"/>
                <w:highlight w:val="yellow"/>
                <w:lang w:val="en-US" w:eastAsia="zh-CN"/>
              </w:rPr>
            </w:pPr>
          </w:p>
          <w:p>
            <w:pPr>
              <w:pStyle w:val="5"/>
              <w:numPr>
                <w:ilvl w:val="0"/>
                <w:numId w:val="0"/>
              </w:numPr>
              <w:adjustRightInd w:val="0"/>
              <w:snapToGrid w:val="0"/>
              <w:spacing w:line="360" w:lineRule="auto"/>
              <w:rPr>
                <w:rFonts w:hint="default" w:cs="Times New Roman"/>
                <w:b w:val="0"/>
                <w:bCs/>
                <w:sz w:val="24"/>
                <w:highlight w:val="yellow"/>
                <w:lang w:val="en-US" w:eastAsia="zh-CN"/>
              </w:rPr>
            </w:pPr>
          </w:p>
          <w:p>
            <w:pPr>
              <w:adjustRightInd w:val="0"/>
              <w:snapToGrid w:val="0"/>
              <w:spacing w:line="360" w:lineRule="auto"/>
              <w:rPr>
                <w:rFonts w:hint="default" w:ascii="Times New Roman" w:hAnsi="Times New Roman" w:eastAsia="宋体" w:cs="Times New Roman"/>
                <w:kern w:val="2"/>
                <w:sz w:val="24"/>
                <w:highlight w:val="yellow"/>
                <w:lang w:val="en-US" w:eastAsia="zh-CN"/>
              </w:rPr>
            </w:pPr>
          </w:p>
        </w:tc>
      </w:tr>
    </w:tbl>
    <w:tbl>
      <w:tblPr>
        <w:tblStyle w:val="15"/>
        <w:tblpPr w:leftFromText="180" w:rightFromText="180" w:vertAnchor="text" w:tblpX="10426" w:tblpY="18544"/>
        <w:tblOverlap w:val="never"/>
        <w:tblW w:w="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851" w:type="dxa"/>
            <w:noWrap w:val="0"/>
            <w:vAlign w:val="top"/>
          </w:tcPr>
          <w:p>
            <w:pPr>
              <w:spacing w:line="520" w:lineRule="exact"/>
              <w:rPr>
                <w:rFonts w:ascii="Times New Roman" w:hAnsi="Times New Roman" w:eastAsia="黑体"/>
                <w:b/>
                <w:sz w:val="30"/>
                <w:highlight w:val="yellow"/>
              </w:rPr>
            </w:pPr>
          </w:p>
        </w:tc>
      </w:tr>
    </w:tbl>
    <w:p>
      <w:pPr>
        <w:spacing w:line="520" w:lineRule="exact"/>
        <w:outlineLvl w:val="0"/>
        <w:rPr>
          <w:rFonts w:ascii="Times New Roman" w:hAnsi="Times New Roman"/>
          <w:b/>
          <w:sz w:val="30"/>
          <w:highlight w:val="none"/>
        </w:rPr>
      </w:pPr>
      <w:r>
        <w:rPr>
          <w:rFonts w:ascii="Times New Roman" w:hAnsi="Times New Roman"/>
          <w:b/>
          <w:sz w:val="30"/>
          <w:highlight w:val="none"/>
        </w:rPr>
        <w:t>建设项目所在地自然环境简况</w:t>
      </w:r>
    </w:p>
    <w:tbl>
      <w:tblPr>
        <w:tblStyle w:val="1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98" w:hRule="atLeast"/>
          <w:jc w:val="center"/>
        </w:trPr>
        <w:tc>
          <w:tcPr>
            <w:tcW w:w="8946" w:type="dxa"/>
            <w:tcBorders>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imes New Roman" w:hAnsi="Times New Roman"/>
                <w:b/>
                <w:spacing w:val="-6"/>
                <w:sz w:val="28"/>
                <w:szCs w:val="28"/>
                <w:highlight w:val="none"/>
              </w:rPr>
            </w:pPr>
            <w:r>
              <w:rPr>
                <w:rFonts w:ascii="Times New Roman" w:hAnsi="Times New Roman"/>
                <w:b/>
                <w:spacing w:val="-6"/>
                <w:sz w:val="28"/>
                <w:szCs w:val="28"/>
                <w:highlight w:val="none"/>
              </w:rPr>
              <w:t>自然环境简况(地形、地貌、气候、气象、水文、植被、生物多样性等)：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ascii="Times New Roman" w:hAnsi="Times New Roman"/>
                <w:b/>
                <w:color w:val="auto"/>
                <w:sz w:val="24"/>
                <w:highlight w:val="none"/>
              </w:rPr>
            </w:pPr>
            <w:r>
              <w:rPr>
                <w:rFonts w:ascii="Times New Roman" w:hAnsi="Times New Roman"/>
                <w:b/>
                <w:color w:val="auto"/>
                <w:sz w:val="24"/>
                <w:highlight w:val="none"/>
              </w:rPr>
              <w:t>1、地理位置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ascii="Times New Roman" w:hAnsi="Times New Roman"/>
                <w:color w:val="auto"/>
                <w:sz w:val="24"/>
                <w:highlight w:val="yellow"/>
              </w:rPr>
            </w:pPr>
            <w:r>
              <w:rPr>
                <w:rFonts w:ascii="宋体" w:hAnsi="宋体" w:cs="宋体"/>
                <w:sz w:val="24"/>
                <w:szCs w:val="24"/>
              </w:rPr>
              <w:t>封丘县位于河南省东北部新乡市东南隅，地处北纬</w:t>
            </w:r>
            <w:r>
              <w:rPr>
                <w:rFonts w:hAnsi="宋体" w:eastAsia="Times New Roman"/>
                <w:sz w:val="24"/>
                <w:szCs w:val="24"/>
              </w:rPr>
              <w:t>3</w:t>
            </w:r>
            <w:r>
              <w:rPr>
                <w:rFonts w:hint="default" w:ascii="Times New Roman" w:hAnsi="Times New Roman" w:eastAsia="Times New Roman" w:cs="Times New Roman"/>
                <w:sz w:val="24"/>
                <w:szCs w:val="24"/>
              </w:rPr>
              <w:t>4º53′</w:t>
            </w: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35º14′</w:t>
            </w:r>
            <w:r>
              <w:rPr>
                <w:rFonts w:ascii="宋体" w:hAnsi="宋体" w:cs="宋体"/>
                <w:sz w:val="24"/>
                <w:szCs w:val="24"/>
              </w:rPr>
              <w:t>、东经</w:t>
            </w:r>
            <w:r>
              <w:rPr>
                <w:rFonts w:hint="default" w:ascii="Times New Roman" w:hAnsi="Times New Roman" w:eastAsia="Times New Roman" w:cs="Times New Roman"/>
                <w:sz w:val="24"/>
                <w:szCs w:val="24"/>
              </w:rPr>
              <w:t>114º14′</w:t>
            </w:r>
            <w:r>
              <w:rPr>
                <w:rFonts w:hint="default" w:ascii="Times New Roman" w:hAnsi="Times New Roman" w:cs="Times New Roman"/>
                <w:sz w:val="24"/>
                <w:szCs w:val="24"/>
              </w:rPr>
              <w:t>-</w:t>
            </w:r>
            <w:r>
              <w:rPr>
                <w:rFonts w:hint="default" w:ascii="Times New Roman" w:hAnsi="Times New Roman" w:eastAsia="Times New Roman" w:cs="Times New Roman"/>
                <w:sz w:val="24"/>
                <w:szCs w:val="24"/>
              </w:rPr>
              <w:t>114º46′</w:t>
            </w:r>
            <w:r>
              <w:rPr>
                <w:rFonts w:ascii="宋体" w:hAnsi="宋体" w:cs="宋体"/>
                <w:sz w:val="24"/>
                <w:szCs w:val="24"/>
              </w:rPr>
              <w:t>之间。黄河流经南界和东界。隔河与开封市、开封县、兰考县相望，北和东北与滑县、长垣县毗邻，西和西南与延津县、原阳县接壤。东西宽</w:t>
            </w:r>
            <w:r>
              <w:rPr>
                <w:rFonts w:hAnsi="宋体" w:eastAsia="Times New Roman"/>
                <w:sz w:val="24"/>
                <w:szCs w:val="24"/>
              </w:rPr>
              <w:t>48.7km</w:t>
            </w:r>
            <w:r>
              <w:rPr>
                <w:rFonts w:ascii="宋体" w:hAnsi="宋体" w:cs="宋体"/>
                <w:sz w:val="24"/>
                <w:szCs w:val="24"/>
              </w:rPr>
              <w:t>，南北长</w:t>
            </w:r>
            <w:r>
              <w:rPr>
                <w:rFonts w:hAnsi="宋体" w:eastAsia="Times New Roman"/>
                <w:sz w:val="24"/>
                <w:szCs w:val="24"/>
              </w:rPr>
              <w:t>38.2km</w:t>
            </w:r>
            <w:r>
              <w:rPr>
                <w:rFonts w:ascii="宋体" w:hAnsi="宋体" w:cs="宋体"/>
                <w:sz w:val="24"/>
                <w:szCs w:val="24"/>
              </w:rPr>
              <w:t>，总面积</w:t>
            </w:r>
            <w:r>
              <w:rPr>
                <w:rFonts w:hAnsi="宋体" w:eastAsia="Times New Roman"/>
                <w:sz w:val="24"/>
                <w:szCs w:val="24"/>
              </w:rPr>
              <w:t>1221km</w:t>
            </w:r>
            <w:r>
              <w:rPr>
                <w:rFonts w:hAnsi="宋体" w:eastAsia="Times New Roman"/>
                <w:sz w:val="24"/>
                <w:szCs w:val="24"/>
                <w:vertAlign w:val="superscript"/>
              </w:rPr>
              <w:t>2</w:t>
            </w:r>
            <w:r>
              <w:rPr>
                <w:rFonts w:ascii="宋体" w:hAnsi="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ascii="Times New Roman" w:hAnsi="Times New Roman"/>
                <w:color w:val="auto"/>
                <w:sz w:val="24"/>
                <w:highlight w:val="none"/>
              </w:rPr>
            </w:pPr>
            <w:r>
              <w:rPr>
                <w:rFonts w:ascii="Times New Roman" w:hAnsi="Times New Roman"/>
                <w:color w:val="auto"/>
                <w:sz w:val="24"/>
                <w:highlight w:val="none"/>
              </w:rPr>
              <w:t>本项目位于</w:t>
            </w:r>
            <w:r>
              <w:rPr>
                <w:rFonts w:hint="eastAsia"/>
                <w:color w:val="auto"/>
                <w:sz w:val="24"/>
                <w:highlight w:val="none"/>
                <w:lang w:eastAsia="zh-CN"/>
              </w:rPr>
              <w:t>封丘县产业集聚区</w:t>
            </w:r>
            <w:r>
              <w:rPr>
                <w:rFonts w:hint="default" w:ascii="Times New Roman" w:hAnsi="Times New Roman" w:eastAsia="宋体" w:cs="Times New Roman"/>
                <w:color w:val="auto"/>
                <w:sz w:val="24"/>
                <w:highlight w:val="none"/>
              </w:rPr>
              <w:t>，项目地理位置优越，交通便利</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9"/>
              <w:rPr>
                <w:rFonts w:ascii="Times New Roman" w:hAnsi="Times New Roman"/>
                <w:b/>
                <w:color w:val="auto"/>
                <w:sz w:val="24"/>
                <w:highlight w:val="none"/>
              </w:rPr>
            </w:pPr>
            <w:r>
              <w:rPr>
                <w:rFonts w:ascii="Times New Roman" w:hAnsi="Times New Roman"/>
                <w:b/>
                <w:color w:val="auto"/>
                <w:sz w:val="24"/>
                <w:highlight w:val="none"/>
              </w:rPr>
              <w:t>2、地形地貌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封丘县地处黄河冲积扇形平原的北半部，海拔高度一般在65-72.5米之间，最高点高程为85米，最低点高程为64.6米，地势由西南向东北倾斜。境内的黄河大堤和太行堤将全县分为三部分，黄河大堤以东、以南是黄河河床和河滩地区，根据相对高差可分为三级：高滩高出河流常水位4米左右，海拔高度在75-82.5米；底滩高出河流常水位1-1.5米，海拔高度在70-80米；嫩滩高出河流常水位0.3-0.5米，海拔高度在69-78米。太行堤以北是古黄河背河决口泛滥影响地区，海拔高度在66-85.25米之间，地面起伏较小，坡度在1/2000-1/5000之间。黄河大堤和太行堤之间的地区，海拔高度在62-72.5米之间。</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color w:val="auto"/>
                <w:sz w:val="24"/>
                <w:highlight w:val="yellow"/>
              </w:rPr>
            </w:pPr>
            <w:r>
              <w:rPr>
                <w:color w:val="auto"/>
                <w:sz w:val="24"/>
                <w:highlight w:val="none"/>
              </w:rPr>
              <w:t>本项目所在位置地势平坦，属于平原地区。</w:t>
            </w:r>
          </w:p>
          <w:p>
            <w:pPr>
              <w:adjustRightInd w:val="0"/>
              <w:snapToGrid w:val="0"/>
              <w:spacing w:line="360" w:lineRule="auto"/>
              <w:ind w:firstLine="482" w:firstLineChars="200"/>
              <w:rPr>
                <w:rFonts w:ascii="Times New Roman" w:hAnsi="Times New Roman"/>
                <w:b/>
                <w:color w:val="auto"/>
                <w:sz w:val="24"/>
                <w:highlight w:val="none"/>
              </w:rPr>
            </w:pPr>
            <w:r>
              <w:rPr>
                <w:rFonts w:ascii="Times New Roman" w:hAnsi="Times New Roman"/>
                <w:b/>
                <w:color w:val="auto"/>
                <w:sz w:val="24"/>
                <w:highlight w:val="none"/>
              </w:rPr>
              <w:t>3、气候气象</w:t>
            </w:r>
          </w:p>
          <w:p>
            <w:pPr>
              <w:pStyle w:val="39"/>
              <w:rPr>
                <w:szCs w:val="24"/>
              </w:rPr>
            </w:pPr>
            <w:r>
              <w:rPr>
                <w:szCs w:val="24"/>
              </w:rPr>
              <w:t>封丘属暖温带大陆性季风气候。其特点是：四季分明，即冬季寒冷干燥，雨雪稀少；春秋干旱多风，气温上升而不稳；夏季炎热多雨，气温高、湿度大，降水多而集中，易造成夏涝和伏旱；秋季秋高气爽，天气多晴朗，降温快，日差较大，部分年份秋雨连绵。因此，旱、涝、风、雹、低温、霜冻和干热风等气候灾害较多，尤其以干旱危害最大。</w:t>
            </w:r>
          </w:p>
          <w:p>
            <w:pPr>
              <w:pStyle w:val="39"/>
              <w:rPr>
                <w:szCs w:val="24"/>
              </w:rPr>
            </w:pPr>
            <w:r>
              <w:rPr>
                <w:szCs w:val="24"/>
              </w:rPr>
              <w:t xml:space="preserve">（1）日照 </w:t>
            </w:r>
          </w:p>
          <w:p>
            <w:pPr>
              <w:pStyle w:val="39"/>
              <w:rPr>
                <w:szCs w:val="24"/>
              </w:rPr>
            </w:pPr>
            <w:r>
              <w:rPr>
                <w:szCs w:val="24"/>
              </w:rPr>
              <w:t>历年平均年日照 2324.2时，日照率为53%，今年太阳总辐射量为113.34千卡/平方厘米。光合有效辐射量为55.5千卡/平方厘米，属高值区。</w:t>
            </w:r>
          </w:p>
          <w:p>
            <w:pPr>
              <w:pStyle w:val="39"/>
              <w:rPr>
                <w:szCs w:val="24"/>
              </w:rPr>
            </w:pPr>
            <w:r>
              <w:rPr>
                <w:szCs w:val="24"/>
              </w:rPr>
              <w:t xml:space="preserve">（2）气温、积温 </w:t>
            </w:r>
          </w:p>
          <w:p>
            <w:pPr>
              <w:pStyle w:val="39"/>
              <w:rPr>
                <w:szCs w:val="24"/>
              </w:rPr>
            </w:pPr>
            <w:r>
              <w:rPr>
                <w:szCs w:val="24"/>
              </w:rPr>
              <w:t>年平均气温为14.4℃，介于13.5～15.5℃之间。平均气温以7月份最高，元月份最低。极端最高气温44.1℃，极端最低气温-18.9℃。年均积温为52987℃，稳定通过0℃的（按80%保证率）为282天。</w:t>
            </w:r>
          </w:p>
          <w:p>
            <w:pPr>
              <w:pStyle w:val="39"/>
              <w:rPr>
                <w:szCs w:val="24"/>
              </w:rPr>
            </w:pPr>
            <w:r>
              <w:rPr>
                <w:szCs w:val="24"/>
              </w:rPr>
              <w:t>（3）地温</w:t>
            </w:r>
          </w:p>
          <w:p>
            <w:pPr>
              <w:pStyle w:val="39"/>
              <w:rPr>
                <w:szCs w:val="24"/>
              </w:rPr>
            </w:pPr>
            <w:r>
              <w:rPr>
                <w:szCs w:val="24"/>
              </w:rPr>
              <w:t>地温年变化趋势与气温的年变化趋势基本一致。地面温度年平均为17℃，比平均气温高2.6℃。</w:t>
            </w:r>
          </w:p>
          <w:p>
            <w:pPr>
              <w:pStyle w:val="39"/>
              <w:rPr>
                <w:szCs w:val="24"/>
              </w:rPr>
            </w:pPr>
            <w:r>
              <w:rPr>
                <w:szCs w:val="24"/>
              </w:rPr>
              <w:t>（4）降水</w:t>
            </w:r>
          </w:p>
          <w:p>
            <w:pPr>
              <w:pStyle w:val="39"/>
              <w:rPr>
                <w:szCs w:val="24"/>
              </w:rPr>
            </w:pPr>
            <w:r>
              <w:rPr>
                <w:szCs w:val="24"/>
              </w:rPr>
              <w:t>年平均降水量为549.9mm，但年际变化大，四季分配不均。最多的年降水量达874.8mm（1964年），最少的降水量只有282.9mm（1966年）。在年内降水量中，夏季6、7、8三个月降水多而集中，占全年总降水量的57.6%，以7月份量多，平均151mm，冬春季雨水稀少，元月份最少，平均只有3.7mm。</w:t>
            </w:r>
          </w:p>
          <w:p>
            <w:pPr>
              <w:pStyle w:val="39"/>
              <w:rPr>
                <w:szCs w:val="24"/>
              </w:rPr>
            </w:pPr>
            <w:r>
              <w:rPr>
                <w:szCs w:val="24"/>
              </w:rPr>
              <w:t>（5）风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bCs/>
                <w:kern w:val="2"/>
                <w:sz w:val="24"/>
                <w:szCs w:val="24"/>
                <w:lang w:val="en-US" w:eastAsia="zh-CN" w:bidi="ar-SA"/>
              </w:rPr>
            </w:pPr>
            <w:r>
              <w:rPr>
                <w:rFonts w:ascii="Times New Roman" w:hAnsi="Times New Roman" w:eastAsia="宋体" w:cs="Times New Roman"/>
                <w:bCs/>
                <w:kern w:val="2"/>
                <w:sz w:val="24"/>
                <w:szCs w:val="24"/>
                <w:lang w:val="en-US" w:eastAsia="zh-CN" w:bidi="ar-SA"/>
              </w:rPr>
              <w:t>封丘县属季风气候区。风向、风力随季节的更替而变化，年最多风向频率为东北风（NE）15%，静风（C）14%。多年年内平均风速为3.4m/s。冬春主导风向为东北风和西北风，最大风力为24m/s。夏季多东南风和南风，最大风力为20m/s。</w:t>
            </w:r>
          </w:p>
          <w:p>
            <w:pPr>
              <w:adjustRightInd w:val="0"/>
              <w:snapToGrid w:val="0"/>
              <w:spacing w:line="360" w:lineRule="auto"/>
              <w:ind w:firstLine="482" w:firstLineChars="200"/>
              <w:rPr>
                <w:rFonts w:ascii="Times New Roman" w:hAnsi="Times New Roman"/>
                <w:b/>
                <w:color w:val="auto"/>
                <w:sz w:val="24"/>
                <w:highlight w:val="none"/>
              </w:rPr>
            </w:pPr>
            <w:r>
              <w:rPr>
                <w:rFonts w:ascii="Times New Roman" w:hAnsi="Times New Roman"/>
                <w:b/>
                <w:color w:val="auto"/>
                <w:sz w:val="24"/>
                <w:highlight w:val="none"/>
              </w:rPr>
              <w:t>4、水文</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color w:val="auto"/>
                <w:sz w:val="24"/>
                <w:szCs w:val="24"/>
                <w:highlight w:val="none"/>
              </w:rPr>
            </w:pPr>
            <w:r>
              <w:rPr>
                <w:color w:val="auto"/>
                <w:sz w:val="24"/>
                <w:szCs w:val="24"/>
                <w:highlight w:val="none"/>
              </w:rPr>
              <w:t>（1）地表水状况</w:t>
            </w:r>
          </w:p>
          <w:p>
            <w:pPr>
              <w:widowControl/>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封丘县境内地表水主要有黄河、天然渠和文岩渠，属黄河流域。黄河流经封丘县南、县东，从原阳县大张庄和封丘县孙庄乡与店西交界入境，东至尹岗乡苏庄村东北出境，进入长垣县。境内流长约56km，河床和漫滩面积229.7k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公里。</w:t>
            </w:r>
          </w:p>
          <w:p>
            <w:pPr>
              <w:widowControl/>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天然渠从獐鹿市乡仝庄村入境，从黄陵乡陶北村北进入长垣县境。境内流长42.2km，流域面积499 km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color w:val="auto"/>
                <w:highlight w:val="yellow"/>
                <w:lang w:val="en-US" w:eastAsia="zh-CN"/>
              </w:rPr>
            </w:pPr>
            <w:r>
              <w:rPr>
                <w:rFonts w:hint="default" w:ascii="Times New Roman" w:hAnsi="Times New Roman" w:eastAsia="宋体" w:cs="Times New Roman"/>
                <w:sz w:val="24"/>
              </w:rPr>
              <w:t>文岩渠从陈固乡西守宫村西入境，从赵岗乡西惠寨村东北进入长垣县境。境内流长32.5km，流域面积439 km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。天然渠</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文岩渠规划功能为</w:t>
            </w:r>
            <w:r>
              <w:rPr>
                <w:rFonts w:hint="eastAsia" w:cs="Times New Roman"/>
                <w:sz w:val="24"/>
                <w:lang w:eastAsia="zh-CN"/>
              </w:rPr>
              <w:t>IV</w:t>
            </w:r>
            <w:r>
              <w:rPr>
                <w:rFonts w:hint="default" w:ascii="Times New Roman" w:hAnsi="Times New Roman" w:eastAsia="宋体" w:cs="Times New Roman"/>
                <w:sz w:val="24"/>
              </w:rPr>
              <w:t>类</w:t>
            </w:r>
            <w:r>
              <w:rPr>
                <w:rFonts w:hint="default" w:ascii="Times New Roman" w:hAnsi="Times New Roman" w:eastAsia="宋体" w:cs="Times New Roman"/>
                <w:sz w:val="24"/>
                <w:lang w:eastAsia="zh-CN"/>
              </w:rPr>
              <w:t>。</w:t>
            </w:r>
          </w:p>
          <w:p>
            <w:pPr>
              <w:pStyle w:val="25"/>
              <w:spacing w:line="360" w:lineRule="auto"/>
              <w:ind w:firstLine="480" w:firstLineChars="200"/>
              <w:outlineLvl w:val="9"/>
              <w:rPr>
                <w:color w:val="auto"/>
                <w:sz w:val="24"/>
                <w:szCs w:val="24"/>
                <w:highlight w:val="none"/>
              </w:rPr>
            </w:pPr>
            <w:r>
              <w:rPr>
                <w:color w:val="auto"/>
                <w:sz w:val="24"/>
                <w:szCs w:val="24"/>
                <w:highlight w:val="none"/>
              </w:rPr>
              <w:t>（2）地下水</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cs="Times New Roman"/>
                <w:color w:val="auto"/>
                <w:sz w:val="24"/>
                <w:highlight w:val="yellow"/>
              </w:rPr>
            </w:pPr>
            <w:r>
              <w:rPr>
                <w:rFonts w:hint="default" w:ascii="Times New Roman" w:hAnsi="Times New Roman" w:eastAsia="宋体" w:cs="Times New Roman"/>
                <w:sz w:val="24"/>
                <w:szCs w:val="24"/>
              </w:rPr>
              <w:t>该地区浅层水顶板埋深4-8m</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底板埋深71- 87m</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以中砂为主。中层水顶板埋深73-97m</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底板埋深124- 137m，以中细砂为主，地下水矿化度小于0.7g/L。地下水流向从西南至东北。</w:t>
            </w:r>
          </w:p>
          <w:p>
            <w:pPr>
              <w:widowControl/>
              <w:adjustRightInd w:val="0"/>
              <w:snapToGrid w:val="0"/>
              <w:spacing w:line="360" w:lineRule="auto"/>
              <w:ind w:firstLine="482" w:firstLineChars="200"/>
              <w:jc w:val="left"/>
              <w:rPr>
                <w:rFonts w:hint="default" w:ascii="Times New Roman" w:hAnsi="Times New Roman" w:eastAsia="宋体" w:cs="Times New Roman"/>
                <w:b/>
                <w:sz w:val="24"/>
              </w:rPr>
            </w:pPr>
            <w:r>
              <w:rPr>
                <w:rFonts w:hint="default" w:ascii="Times New Roman" w:hAnsi="Times New Roman" w:eastAsia="宋体" w:cs="Times New Roman"/>
                <w:b/>
                <w:sz w:val="24"/>
              </w:rPr>
              <w:t>5、自然资源</w:t>
            </w:r>
          </w:p>
          <w:p>
            <w:pPr>
              <w:widowControl/>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主要矿产资源为非金属建筑材料泥灰岩、白垩土、石灰岩。其储量大，质量好，此外有铁、铜、铝、重晶石、白云岩、煤等。</w:t>
            </w:r>
          </w:p>
          <w:p>
            <w:pPr>
              <w:adjustRightInd w:val="0"/>
              <w:snapToGrid w:val="0"/>
              <w:spacing w:line="360" w:lineRule="auto"/>
              <w:ind w:firstLine="480" w:firstLineChars="200"/>
              <w:rPr>
                <w:rFonts w:ascii="Times New Roman" w:hAnsi="Times New Roman"/>
                <w:color w:val="auto"/>
                <w:sz w:val="24"/>
                <w:highlight w:val="yellow"/>
              </w:rPr>
            </w:pPr>
            <w:r>
              <w:rPr>
                <w:rFonts w:hint="default" w:ascii="Times New Roman" w:hAnsi="Times New Roman" w:eastAsia="宋体" w:cs="Times New Roman"/>
                <w:sz w:val="24"/>
                <w:lang w:eastAsia="zh-CN"/>
              </w:rPr>
              <w:t>经现场勘察，项目周边多为企业和</w:t>
            </w:r>
            <w:r>
              <w:rPr>
                <w:rFonts w:hint="eastAsia" w:ascii="Times New Roman" w:hAnsi="Times New Roman" w:eastAsia="宋体" w:cs="Times New Roman"/>
                <w:sz w:val="24"/>
                <w:lang w:eastAsia="zh-CN"/>
              </w:rPr>
              <w:t>一般农用地</w:t>
            </w:r>
            <w:r>
              <w:rPr>
                <w:rFonts w:hint="default" w:ascii="Times New Roman" w:hAnsi="Times New Roman" w:eastAsia="宋体" w:cs="Times New Roman"/>
                <w:sz w:val="24"/>
                <w:lang w:eastAsia="zh-CN"/>
              </w:rPr>
              <w:t>，无珍稀动植物。</w:t>
            </w:r>
          </w:p>
          <w:p>
            <w:pPr>
              <w:widowControl/>
              <w:adjustRightInd w:val="0"/>
              <w:snapToGrid w:val="0"/>
              <w:spacing w:line="360" w:lineRule="auto"/>
              <w:ind w:firstLine="482" w:firstLineChars="200"/>
              <w:jc w:val="left"/>
              <w:rPr>
                <w:rFonts w:hint="default" w:ascii="Times New Roman" w:hAnsi="Times New Roman" w:eastAsia="宋体" w:cs="Times New Roman"/>
                <w:b/>
                <w:sz w:val="24"/>
              </w:rPr>
            </w:pPr>
            <w:r>
              <w:rPr>
                <w:rFonts w:hint="default" w:ascii="Times New Roman" w:hAnsi="Times New Roman" w:eastAsia="宋体" w:cs="Times New Roman"/>
                <w:b/>
                <w:sz w:val="24"/>
              </w:rPr>
              <w:t>6、土壤</w:t>
            </w:r>
            <w:r>
              <w:rPr>
                <w:rFonts w:hint="eastAsia" w:ascii="Times New Roman" w:hAnsi="Times New Roman" w:eastAsia="宋体" w:cs="Times New Roman"/>
                <w:b/>
                <w:sz w:val="24"/>
                <w:lang w:eastAsia="zh-CN"/>
              </w:rPr>
              <w:t>植被</w:t>
            </w:r>
          </w:p>
          <w:p>
            <w:pPr>
              <w:widowControl/>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封丘县植被在中国植被区划上属暖温带落叶阔叶林区的黄辽平原栽培的落叶阔叶林和侧柏疏林的人工植被。目前所看到的绝大部分为栽培的草本农业植被，仅在沙荒、盐碱地上可看到天然和半天然植被。</w:t>
            </w:r>
          </w:p>
          <w:p>
            <w:pPr>
              <w:widowControl/>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项目周边500m范围内无列入《国家重点保护野生植物名录》和《国家重点保护野生动物名录》的动植物</w:t>
            </w:r>
            <w:r>
              <w:rPr>
                <w:rFonts w:hint="default" w:ascii="Times New Roman" w:hAnsi="Times New Roman" w:eastAsia="宋体" w:cs="Times New Roman"/>
                <w:sz w:val="24"/>
                <w:lang w:eastAsia="zh-CN"/>
              </w:rPr>
              <w:t>。</w:t>
            </w: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rPr>
            </w:pPr>
          </w:p>
          <w:p>
            <w:pPr>
              <w:widowControl/>
              <w:adjustRightInd w:val="0"/>
              <w:snapToGrid w:val="0"/>
              <w:spacing w:line="360" w:lineRule="auto"/>
              <w:ind w:firstLine="480" w:firstLineChars="200"/>
              <w:jc w:val="left"/>
              <w:rPr>
                <w:rFonts w:hint="default" w:ascii="Times New Roman" w:hAnsi="Times New Roman" w:eastAsia="宋体" w:cs="Times New Roman"/>
                <w:sz w:val="24"/>
                <w:lang w:eastAsia="zh-CN"/>
              </w:rPr>
            </w:pPr>
          </w:p>
          <w:p>
            <w:pPr>
              <w:widowControl/>
              <w:adjustRightInd w:val="0"/>
              <w:snapToGrid w:val="0"/>
              <w:spacing w:line="360" w:lineRule="auto"/>
              <w:ind w:firstLine="420" w:firstLineChars="200"/>
              <w:jc w:val="left"/>
              <w:rPr>
                <w:rFonts w:hint="eastAsia" w:ascii="Times New Roman" w:hAnsi="Times New Roman" w:eastAsia="宋体" w:cs="Times New Roman"/>
                <w:highlight w:val="yellow"/>
                <w:lang w:eastAsia="zh-CN"/>
              </w:rPr>
            </w:pPr>
          </w:p>
        </w:tc>
      </w:tr>
    </w:tbl>
    <w:p>
      <w:pPr>
        <w:adjustRightInd w:val="0"/>
        <w:snapToGrid w:val="0"/>
        <w:spacing w:line="520" w:lineRule="exact"/>
        <w:outlineLvl w:val="0"/>
        <w:rPr>
          <w:rFonts w:ascii="Times New Roman" w:hAnsi="Times New Roman"/>
          <w:b/>
          <w:sz w:val="30"/>
          <w:highlight w:val="none"/>
        </w:rPr>
      </w:pPr>
      <w:r>
        <w:rPr>
          <w:rFonts w:ascii="Times New Roman" w:hAnsi="Times New Roman"/>
          <w:b/>
          <w:sz w:val="30"/>
          <w:highlight w:val="none"/>
        </w:rPr>
        <w:t>环境质量状况</w:t>
      </w:r>
    </w:p>
    <w:tbl>
      <w:tblPr>
        <w:tblStyle w:val="15"/>
        <w:tblW w:w="8946"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894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946" w:type="dxa"/>
            <w:noWrap w:val="0"/>
            <w:vAlign w:val="top"/>
          </w:tcPr>
          <w:p>
            <w:pPr>
              <w:adjustRightInd w:val="0"/>
              <w:snapToGrid w:val="0"/>
              <w:spacing w:line="360" w:lineRule="auto"/>
              <w:rPr>
                <w:rFonts w:ascii="Times New Roman" w:hAnsi="Times New Roman"/>
                <w:b/>
                <w:sz w:val="28"/>
                <w:szCs w:val="28"/>
                <w:highlight w:val="none"/>
              </w:rPr>
            </w:pPr>
            <w:r>
              <w:rPr>
                <w:rFonts w:ascii="Times New Roman" w:hAnsi="Times New Roman"/>
                <w:b/>
                <w:sz w:val="28"/>
                <w:szCs w:val="28"/>
                <w:highlight w:val="none"/>
              </w:rPr>
              <w:t>建设项目所在地区域环境质量现状及主要环境问题（环境空气、地表水、声环境、生态环境等）</w:t>
            </w:r>
          </w:p>
          <w:p>
            <w:pPr>
              <w:adjustRightInd w:val="0"/>
              <w:snapToGrid w:val="0"/>
              <w:spacing w:line="360" w:lineRule="auto"/>
              <w:jc w:val="left"/>
              <w:rPr>
                <w:rFonts w:ascii="Times New Roman" w:hAnsi="Times New Roman"/>
                <w:b/>
                <w:color w:val="auto"/>
                <w:sz w:val="24"/>
                <w:highlight w:val="none"/>
              </w:rPr>
            </w:pPr>
            <w:r>
              <w:rPr>
                <w:rFonts w:ascii="Times New Roman" w:hAnsi="Times New Roman"/>
                <w:b/>
                <w:color w:val="auto"/>
                <w:sz w:val="24"/>
                <w:highlight w:val="none"/>
              </w:rPr>
              <w:t>1、环境空气质量现状</w:t>
            </w:r>
          </w:p>
          <w:p>
            <w:pPr>
              <w:adjustRightInd w:val="0"/>
              <w:snapToGrid w:val="0"/>
              <w:spacing w:line="360" w:lineRule="auto"/>
              <w:ind w:firstLine="480" w:firstLineChars="200"/>
              <w:rPr>
                <w:b w:val="0"/>
                <w:bCs w:val="0"/>
                <w:color w:val="auto"/>
                <w:highlight w:val="yellow"/>
                <w:u w:val="none"/>
              </w:rPr>
            </w:pPr>
            <w:r>
              <w:rPr>
                <w:rFonts w:hint="default" w:ascii="Times New Roman" w:hAnsi="Times New Roman" w:cs="Times New Roman"/>
                <w:b w:val="0"/>
                <w:bCs w:val="0"/>
                <w:color w:val="auto"/>
                <w:sz w:val="24"/>
                <w:highlight w:val="none"/>
                <w:u w:val="none"/>
                <w:lang w:eastAsia="zh-CN"/>
              </w:rPr>
              <w:t>本</w:t>
            </w:r>
            <w:r>
              <w:rPr>
                <w:rFonts w:hint="default" w:ascii="Times New Roman" w:hAnsi="Times New Roman" w:cs="Times New Roman"/>
                <w:b w:val="0"/>
                <w:bCs w:val="0"/>
                <w:color w:val="auto"/>
                <w:sz w:val="24"/>
                <w:highlight w:val="none"/>
                <w:u w:val="none"/>
              </w:rPr>
              <w:t>项目位于</w:t>
            </w:r>
            <w:r>
              <w:rPr>
                <w:rFonts w:hint="default" w:ascii="Times New Roman" w:hAnsi="Times New Roman" w:cs="Times New Roman"/>
                <w:b w:val="0"/>
                <w:bCs w:val="0"/>
                <w:color w:val="auto"/>
                <w:sz w:val="24"/>
                <w:highlight w:val="none"/>
                <w:u w:val="none"/>
                <w:lang w:eastAsia="zh-CN"/>
              </w:rPr>
              <w:t>新乡市</w:t>
            </w:r>
            <w:r>
              <w:rPr>
                <w:rFonts w:hint="eastAsia" w:cs="Times New Roman"/>
                <w:b w:val="0"/>
                <w:bCs w:val="0"/>
                <w:color w:val="auto"/>
                <w:sz w:val="24"/>
                <w:highlight w:val="none"/>
                <w:u w:val="none"/>
                <w:lang w:eastAsia="zh-CN"/>
              </w:rPr>
              <w:t>封丘县产业集聚区</w:t>
            </w:r>
            <w:r>
              <w:rPr>
                <w:rFonts w:hint="default" w:ascii="Times New Roman" w:hAnsi="Times New Roman" w:cs="Times New Roman"/>
                <w:b w:val="0"/>
                <w:bCs w:val="0"/>
                <w:color w:val="auto"/>
                <w:sz w:val="24"/>
                <w:highlight w:val="none"/>
                <w:u w:val="none"/>
              </w:rPr>
              <w:t>，</w:t>
            </w:r>
            <w:r>
              <w:rPr>
                <w:rFonts w:hint="eastAsia" w:ascii="Times New Roman" w:hAnsi="Times New Roman"/>
                <w:b w:val="0"/>
                <w:bCs w:val="0"/>
                <w:color w:val="auto"/>
                <w:sz w:val="24"/>
                <w:highlight w:val="none"/>
                <w:u w:val="none"/>
              </w:rPr>
              <w:t>按环境空气质量功能区的分类及标准分级，本项目大气环境质量评价区域属二类区，故</w:t>
            </w:r>
            <w:r>
              <w:rPr>
                <w:rFonts w:hint="default" w:ascii="Times New Roman" w:hAnsi="Times New Roman" w:cs="Times New Roman"/>
                <w:b w:val="0"/>
                <w:bCs w:val="0"/>
                <w:color w:val="auto"/>
                <w:sz w:val="24"/>
                <w:szCs w:val="24"/>
                <w:highlight w:val="none"/>
                <w:u w:val="none"/>
              </w:rPr>
              <w:t>环境空气质量应执行</w:t>
            </w:r>
            <w:r>
              <w:rPr>
                <w:rFonts w:hint="eastAsia" w:ascii="Times New Roman" w:hAnsi="Times New Roman"/>
                <w:b w:val="0"/>
                <w:bCs w:val="0"/>
                <w:color w:val="auto"/>
                <w:sz w:val="24"/>
                <w:highlight w:val="none"/>
                <w:u w:val="none"/>
              </w:rPr>
              <w:t>《环境空气质量标准》(GB3095-2012)及 2018 年修改单中的二级标准。</w:t>
            </w:r>
          </w:p>
          <w:p>
            <w:pPr>
              <w:adjustRightInd w:val="0"/>
              <w:snapToGrid w:val="0"/>
              <w:spacing w:line="360" w:lineRule="auto"/>
              <w:ind w:firstLine="482" w:firstLineChars="200"/>
              <w:rPr>
                <w:rFonts w:hint="eastAsia" w:ascii="Times New Roman" w:hAnsi="Times New Roman"/>
                <w:b/>
                <w:bCs/>
                <w:color w:val="auto"/>
                <w:sz w:val="24"/>
                <w:highlight w:val="yellow"/>
                <w:u w:val="single"/>
                <w:lang w:eastAsia="zh-CN"/>
              </w:rPr>
            </w:pPr>
            <w:r>
              <w:rPr>
                <w:rFonts w:hint="eastAsia" w:ascii="Times New Roman" w:hAnsi="Times New Roman"/>
                <w:b/>
                <w:bCs/>
                <w:color w:val="auto"/>
                <w:sz w:val="24"/>
                <w:highlight w:val="none"/>
                <w:u w:val="single"/>
              </w:rPr>
              <w:t>根据《环境影响评价技术导则 大气环境》（HJ2.2-2018），项目所在区域达标判定，基本污染物环境质量现状数据优先采用国家或地方生态环境主管部门公开发布的评价基准年环境质量公报或环境质量报告中的数据或结论。本次评价采用2018年封丘县一中环境空气质量监测点的环境空气质量数据，对本项目所在区域基本污染物环境质量现状进行评价</w:t>
            </w:r>
            <w:r>
              <w:rPr>
                <w:rFonts w:hint="eastAsia"/>
                <w:b/>
                <w:bCs/>
                <w:color w:val="auto"/>
                <w:sz w:val="24"/>
                <w:highlight w:val="none"/>
                <w:u w:val="single"/>
                <w:lang w:eastAsia="zh-CN"/>
              </w:rPr>
              <w:t>，</w:t>
            </w:r>
            <w:r>
              <w:rPr>
                <w:rFonts w:hint="default" w:ascii="Times New Roman" w:hAnsi="Times New Roman" w:cs="Times New Roman"/>
                <w:b/>
                <w:bCs/>
                <w:color w:val="auto"/>
                <w:sz w:val="24"/>
                <w:highlight w:val="none"/>
                <w:u w:val="single"/>
                <w:lang w:eastAsia="zh-CN"/>
              </w:rPr>
              <w:t>空气质量主要指标如下表所示：</w:t>
            </w:r>
          </w:p>
          <w:p>
            <w:pPr>
              <w:adjustRightInd w:val="0"/>
              <w:snapToGrid w:val="0"/>
              <w:spacing w:line="240" w:lineRule="auto"/>
              <w:ind w:firstLine="482" w:firstLineChars="200"/>
              <w:jc w:val="center"/>
              <w:rPr>
                <w:rFonts w:hint="eastAsia" w:ascii="Times New Roman" w:hAnsi="Times New Roman"/>
                <w:b/>
                <w:bCs/>
                <w:color w:val="auto"/>
                <w:sz w:val="24"/>
                <w:highlight w:val="yellow"/>
                <w:u w:val="single"/>
                <w:lang w:val="en-US" w:eastAsia="zh-CN"/>
              </w:rPr>
            </w:pPr>
            <w:r>
              <w:rPr>
                <w:rFonts w:hint="eastAsia" w:ascii="Times New Roman" w:hAnsi="Times New Roman"/>
                <w:b/>
                <w:bCs/>
                <w:color w:val="auto"/>
                <w:sz w:val="24"/>
                <w:highlight w:val="none"/>
                <w:u w:val="single"/>
                <w:lang w:eastAsia="zh-CN"/>
              </w:rPr>
              <w:t>表</w:t>
            </w:r>
            <w:r>
              <w:rPr>
                <w:rFonts w:hint="eastAsia"/>
                <w:b/>
                <w:bCs/>
                <w:color w:val="auto"/>
                <w:sz w:val="24"/>
                <w:highlight w:val="none"/>
                <w:u w:val="single"/>
                <w:lang w:val="en-US" w:eastAsia="zh-CN"/>
              </w:rPr>
              <w:t>22</w:t>
            </w:r>
            <w:r>
              <w:rPr>
                <w:rFonts w:hint="eastAsia" w:ascii="Times New Roman" w:hAnsi="Times New Roman"/>
                <w:b/>
                <w:bCs/>
                <w:color w:val="auto"/>
                <w:sz w:val="24"/>
                <w:highlight w:val="none"/>
                <w:u w:val="single"/>
                <w:lang w:eastAsia="zh-CN"/>
              </w:rPr>
              <w:t xml:space="preserve">   </w:t>
            </w:r>
            <w:r>
              <w:rPr>
                <w:rFonts w:hint="eastAsia" w:ascii="Times New Roman" w:hAnsi="Times New Roman"/>
                <w:b/>
                <w:bCs/>
                <w:color w:val="auto"/>
                <w:sz w:val="24"/>
                <w:highlight w:val="none"/>
                <w:u w:val="single"/>
                <w:lang w:val="en-US" w:eastAsia="zh-CN"/>
              </w:rPr>
              <w:t xml:space="preserve"> </w:t>
            </w:r>
            <w:r>
              <w:rPr>
                <w:rFonts w:hint="eastAsia" w:ascii="Times New Roman" w:hAnsi="Times New Roman"/>
                <w:b/>
                <w:bCs/>
                <w:color w:val="auto"/>
                <w:sz w:val="24"/>
                <w:highlight w:val="none"/>
                <w:u w:val="single"/>
                <w:lang w:eastAsia="zh-CN"/>
              </w:rPr>
              <w:t xml:space="preserve"> 项目区域环境空气质量监测结果 </w:t>
            </w:r>
          </w:p>
          <w:tbl>
            <w:tblPr>
              <w:tblStyle w:val="16"/>
              <w:tblW w:w="870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53"/>
              <w:gridCol w:w="1252"/>
              <w:gridCol w:w="1016"/>
              <w:gridCol w:w="1153"/>
              <w:gridCol w:w="1974"/>
              <w:gridCol w:w="942"/>
              <w:gridCol w:w="11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监测项目</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单位</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年均值</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标准限值</w:t>
                  </w:r>
                </w:p>
              </w:tc>
              <w:tc>
                <w:tcPr>
                  <w:tcW w:w="1974"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执行标准</w:t>
                  </w: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评价</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eastAsia"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超标倍数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SO</w:t>
                  </w:r>
                  <w:r>
                    <w:rPr>
                      <w:rFonts w:hint="default" w:ascii="Times New Roman" w:hAnsi="Times New Roman" w:cs="Times New Roman"/>
                      <w:b/>
                      <w:bCs/>
                      <w:color w:val="auto"/>
                      <w:sz w:val="21"/>
                      <w:szCs w:val="21"/>
                      <w:highlight w:val="none"/>
                      <w:u w:val="single"/>
                      <w:vertAlign w:val="subscript"/>
                    </w:rPr>
                    <w:t>2</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μg/m</w:t>
                  </w:r>
                  <w:r>
                    <w:rPr>
                      <w:rFonts w:hint="default" w:ascii="Times New Roman" w:hAnsi="Times New Roman" w:cs="Times New Roman"/>
                      <w:b/>
                      <w:bCs/>
                      <w:color w:val="auto"/>
                      <w:sz w:val="21"/>
                      <w:szCs w:val="21"/>
                      <w:highlight w:val="none"/>
                      <w:u w:val="single"/>
                      <w:vertAlign w:val="superscript"/>
                    </w:rPr>
                    <w:t>3</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12.5</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60</w:t>
                  </w:r>
                </w:p>
              </w:tc>
              <w:tc>
                <w:tcPr>
                  <w:tcW w:w="1974" w:type="dxa"/>
                  <w:vMerge w:val="restart"/>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24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eastAsia="宋体" w:cs="Times New Roman"/>
                      <w:b/>
                      <w:bCs/>
                      <w:color w:val="auto"/>
                      <w:sz w:val="21"/>
                      <w:szCs w:val="21"/>
                      <w:highlight w:val="none"/>
                      <w:u w:val="single"/>
                    </w:rPr>
                    <w:t>GB3095-2012</w:t>
                  </w: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达标</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eastAsia"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NO</w:t>
                  </w:r>
                  <w:r>
                    <w:rPr>
                      <w:rFonts w:hint="default" w:ascii="Times New Roman" w:hAnsi="Times New Roman" w:cs="Times New Roman"/>
                      <w:b/>
                      <w:bCs/>
                      <w:color w:val="auto"/>
                      <w:sz w:val="21"/>
                      <w:szCs w:val="21"/>
                      <w:highlight w:val="none"/>
                      <w:u w:val="single"/>
                      <w:vertAlign w:val="subscript"/>
                    </w:rPr>
                    <w:t>2</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μg/m</w:t>
                  </w:r>
                  <w:r>
                    <w:rPr>
                      <w:rFonts w:hint="default" w:ascii="Times New Roman" w:hAnsi="Times New Roman" w:cs="Times New Roman"/>
                      <w:b/>
                      <w:bCs/>
                      <w:color w:val="auto"/>
                      <w:sz w:val="21"/>
                      <w:szCs w:val="21"/>
                      <w:highlight w:val="none"/>
                      <w:u w:val="single"/>
                      <w:vertAlign w:val="superscript"/>
                    </w:rPr>
                    <w:t>3</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36.4</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40</w:t>
                  </w:r>
                </w:p>
              </w:tc>
              <w:tc>
                <w:tcPr>
                  <w:tcW w:w="1974" w:type="dxa"/>
                  <w:vMerge w:val="continue"/>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超标</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PM</w:t>
                  </w:r>
                  <w:r>
                    <w:rPr>
                      <w:rFonts w:hint="default" w:ascii="Times New Roman" w:hAnsi="Times New Roman" w:cs="Times New Roman"/>
                      <w:b/>
                      <w:bCs/>
                      <w:color w:val="auto"/>
                      <w:sz w:val="21"/>
                      <w:szCs w:val="21"/>
                      <w:highlight w:val="none"/>
                      <w:u w:val="single"/>
                      <w:vertAlign w:val="subscript"/>
                    </w:rPr>
                    <w:t>10</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μg/m</w:t>
                  </w:r>
                  <w:r>
                    <w:rPr>
                      <w:rFonts w:hint="default" w:ascii="Times New Roman" w:hAnsi="Times New Roman" w:cs="Times New Roman"/>
                      <w:b/>
                      <w:bCs/>
                      <w:color w:val="auto"/>
                      <w:sz w:val="21"/>
                      <w:szCs w:val="21"/>
                      <w:highlight w:val="none"/>
                      <w:u w:val="single"/>
                      <w:vertAlign w:val="superscript"/>
                    </w:rPr>
                    <w:t>3</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114.1</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70</w:t>
                  </w:r>
                </w:p>
              </w:tc>
              <w:tc>
                <w:tcPr>
                  <w:tcW w:w="1974" w:type="dxa"/>
                  <w:vMerge w:val="continue"/>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超标</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1.63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PM</w:t>
                  </w:r>
                  <w:r>
                    <w:rPr>
                      <w:rFonts w:hint="default" w:ascii="Times New Roman" w:hAnsi="Times New Roman" w:cs="Times New Roman"/>
                      <w:b/>
                      <w:bCs/>
                      <w:color w:val="auto"/>
                      <w:sz w:val="21"/>
                      <w:szCs w:val="21"/>
                      <w:highlight w:val="none"/>
                      <w:u w:val="single"/>
                      <w:vertAlign w:val="subscript"/>
                    </w:rPr>
                    <w:t>2.5</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μg/m</w:t>
                  </w:r>
                  <w:r>
                    <w:rPr>
                      <w:rFonts w:hint="default" w:ascii="Times New Roman" w:hAnsi="Times New Roman" w:cs="Times New Roman"/>
                      <w:b/>
                      <w:bCs/>
                      <w:color w:val="auto"/>
                      <w:sz w:val="21"/>
                      <w:szCs w:val="21"/>
                      <w:highlight w:val="none"/>
                      <w:u w:val="single"/>
                      <w:vertAlign w:val="superscript"/>
                    </w:rPr>
                    <w:t>3</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71.5</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35</w:t>
                  </w:r>
                </w:p>
              </w:tc>
              <w:tc>
                <w:tcPr>
                  <w:tcW w:w="1974" w:type="dxa"/>
                  <w:vMerge w:val="continue"/>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超标</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2.04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CO</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eastAsia="宋体" w:cs="Times New Roman"/>
                      <w:b/>
                      <w:bCs/>
                      <w:color w:val="auto"/>
                      <w:sz w:val="21"/>
                      <w:szCs w:val="21"/>
                      <w:highlight w:val="none"/>
                      <w:u w:val="single"/>
                      <w:lang w:val="en-US" w:eastAsia="zh-CN"/>
                    </w:rPr>
                    <w:t>m</w:t>
                  </w:r>
                  <w:r>
                    <w:rPr>
                      <w:rFonts w:hint="default" w:ascii="Times New Roman" w:hAnsi="Times New Roman" w:cs="Times New Roman"/>
                      <w:b/>
                      <w:bCs/>
                      <w:color w:val="auto"/>
                      <w:sz w:val="21"/>
                      <w:szCs w:val="21"/>
                      <w:highlight w:val="none"/>
                      <w:u w:val="single"/>
                    </w:rPr>
                    <w:t>g/m</w:t>
                  </w:r>
                  <w:r>
                    <w:rPr>
                      <w:rFonts w:hint="default" w:ascii="Times New Roman" w:hAnsi="Times New Roman" w:cs="Times New Roman"/>
                      <w:b/>
                      <w:bCs/>
                      <w:color w:val="auto"/>
                      <w:sz w:val="21"/>
                      <w:szCs w:val="21"/>
                      <w:highlight w:val="none"/>
                      <w:u w:val="single"/>
                      <w:vertAlign w:val="superscript"/>
                    </w:rPr>
                    <w:t>3</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2.0</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4.0</w:t>
                  </w:r>
                </w:p>
              </w:tc>
              <w:tc>
                <w:tcPr>
                  <w:tcW w:w="1974" w:type="dxa"/>
                  <w:vMerge w:val="continue"/>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达标</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eastAsia"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2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O</w:t>
                  </w:r>
                  <w:r>
                    <w:rPr>
                      <w:rFonts w:hint="eastAsia" w:ascii="Times New Roman" w:hAnsi="Times New Roman" w:cs="Times New Roman"/>
                      <w:b/>
                      <w:bCs/>
                      <w:color w:val="auto"/>
                      <w:spacing w:val="-2"/>
                      <w:sz w:val="21"/>
                      <w:szCs w:val="21"/>
                      <w:highlight w:val="none"/>
                      <w:u w:val="single"/>
                      <w:vertAlign w:val="subscript"/>
                      <w:lang w:val="en-US" w:eastAsia="zh-CN"/>
                    </w:rPr>
                    <w:t>3</w:t>
                  </w:r>
                </w:p>
              </w:tc>
              <w:tc>
                <w:tcPr>
                  <w:tcW w:w="125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default" w:ascii="Times New Roman" w:hAnsi="Times New Roman" w:cs="Times New Roman"/>
                      <w:b/>
                      <w:bCs/>
                      <w:color w:val="auto"/>
                      <w:sz w:val="21"/>
                      <w:szCs w:val="21"/>
                      <w:highlight w:val="none"/>
                      <w:u w:val="single"/>
                    </w:rPr>
                    <w:t>μg/m</w:t>
                  </w:r>
                  <w:r>
                    <w:rPr>
                      <w:rFonts w:hint="default" w:ascii="Times New Roman" w:hAnsi="Times New Roman" w:cs="Times New Roman"/>
                      <w:b/>
                      <w:bCs/>
                      <w:color w:val="auto"/>
                      <w:sz w:val="21"/>
                      <w:szCs w:val="21"/>
                      <w:highlight w:val="none"/>
                      <w:u w:val="single"/>
                      <w:vertAlign w:val="superscript"/>
                    </w:rPr>
                    <w:t>3</w:t>
                  </w:r>
                </w:p>
              </w:tc>
              <w:tc>
                <w:tcPr>
                  <w:tcW w:w="1016"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190</w:t>
                  </w:r>
                </w:p>
              </w:tc>
              <w:tc>
                <w:tcPr>
                  <w:tcW w:w="1153"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160</w:t>
                  </w:r>
                </w:p>
              </w:tc>
              <w:tc>
                <w:tcPr>
                  <w:tcW w:w="1974" w:type="dxa"/>
                  <w:vMerge w:val="continue"/>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p>
              </w:tc>
              <w:tc>
                <w:tcPr>
                  <w:tcW w:w="942"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超标</w:t>
                  </w:r>
                </w:p>
              </w:tc>
              <w:tc>
                <w:tcPr>
                  <w:tcW w:w="1110" w:type="dxa"/>
                  <w:tcBorders>
                    <w:tl2br w:val="nil"/>
                    <w:tr2bl w:val="nil"/>
                  </w:tcBorders>
                  <w:noWrap w:val="0"/>
                  <w:vAlign w:val="center"/>
                </w:tcPr>
                <w:p>
                  <w:pPr>
                    <w:pStyle w:val="10"/>
                    <w:keepNext w:val="0"/>
                    <w:keepLines w:val="0"/>
                    <w:pageBreakBefore w:val="0"/>
                    <w:widowControl w:val="0"/>
                    <w:kinsoku/>
                    <w:wordWrap w:val="0"/>
                    <w:overflowPunct/>
                    <w:topLinePunct w:val="0"/>
                    <w:autoSpaceDE/>
                    <w:autoSpaceDN/>
                    <w:bidi w:val="0"/>
                    <w:adjustRightInd w:val="0"/>
                    <w:snapToGrid w:val="0"/>
                    <w:spacing w:before="157" w:line="360" w:lineRule="auto"/>
                    <w:ind w:right="0" w:rightChars="0"/>
                    <w:jc w:val="center"/>
                    <w:textAlignment w:val="auto"/>
                    <w:outlineLvl w:val="9"/>
                    <w:rPr>
                      <w:rFonts w:hint="default" w:ascii="Times New Roman" w:hAnsi="Times New Roman" w:cs="Times New Roman"/>
                      <w:b/>
                      <w:bCs/>
                      <w:color w:val="auto"/>
                      <w:spacing w:val="-2"/>
                      <w:sz w:val="21"/>
                      <w:szCs w:val="21"/>
                      <w:highlight w:val="none"/>
                      <w:u w:val="single"/>
                      <w:vertAlign w:val="baseline"/>
                      <w:lang w:val="en-US" w:eastAsia="zh-CN"/>
                    </w:rPr>
                  </w:pPr>
                  <w:r>
                    <w:rPr>
                      <w:rFonts w:hint="eastAsia" w:ascii="Times New Roman" w:hAnsi="Times New Roman" w:cs="Times New Roman"/>
                      <w:b/>
                      <w:bCs/>
                      <w:color w:val="auto"/>
                      <w:spacing w:val="-2"/>
                      <w:sz w:val="21"/>
                      <w:szCs w:val="21"/>
                      <w:highlight w:val="none"/>
                      <w:u w:val="single"/>
                      <w:vertAlign w:val="baseline"/>
                      <w:lang w:val="en-US" w:eastAsia="zh-CN"/>
                    </w:rPr>
                    <w:t>1.19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700" w:type="dxa"/>
                  <w:gridSpan w:val="7"/>
                  <w:tcBorders>
                    <w:tl2br w:val="nil"/>
                    <w:tr2bl w:val="nil"/>
                  </w:tcBorders>
                  <w:noWrap w:val="0"/>
                  <w:vAlign w:val="top"/>
                </w:tcPr>
                <w:p>
                  <w:pPr>
                    <w:spacing w:before="0" w:line="265" w:lineRule="exact"/>
                    <w:ind w:right="0" w:firstLine="422" w:firstLineChars="200"/>
                    <w:jc w:val="left"/>
                    <w:rPr>
                      <w:rFonts w:ascii="宋体" w:hAnsi="宋体" w:eastAsia="宋体" w:cs="宋体"/>
                      <w:b/>
                      <w:bCs/>
                      <w:color w:val="auto"/>
                      <w:position w:val="2"/>
                      <w:sz w:val="21"/>
                      <w:szCs w:val="21"/>
                      <w:highlight w:val="none"/>
                      <w:u w:val="single"/>
                    </w:rPr>
                  </w:pPr>
                  <w:r>
                    <w:rPr>
                      <w:rFonts w:ascii="宋体" w:hAnsi="宋体" w:eastAsia="宋体" w:cs="宋体"/>
                      <w:b/>
                      <w:bCs/>
                      <w:color w:val="auto"/>
                      <w:sz w:val="21"/>
                      <w:szCs w:val="21"/>
                      <w:highlight w:val="none"/>
                      <w:u w:val="single"/>
                    </w:rPr>
                    <w:t>注：一氧化碳（</w:t>
                  </w:r>
                  <w:r>
                    <w:rPr>
                      <w:rFonts w:ascii="Times New Roman" w:hAnsi="Times New Roman" w:eastAsia="Times New Roman" w:cs="Times New Roman"/>
                      <w:b/>
                      <w:bCs/>
                      <w:color w:val="auto"/>
                      <w:sz w:val="21"/>
                      <w:szCs w:val="21"/>
                      <w:highlight w:val="none"/>
                      <w:u w:val="single"/>
                    </w:rPr>
                    <w:t>CO</w:t>
                  </w:r>
                  <w:r>
                    <w:rPr>
                      <w:rFonts w:ascii="宋体" w:hAnsi="宋体" w:eastAsia="宋体" w:cs="宋体"/>
                      <w:b/>
                      <w:bCs/>
                      <w:color w:val="auto"/>
                      <w:sz w:val="21"/>
                      <w:szCs w:val="21"/>
                      <w:highlight w:val="none"/>
                      <w:u w:val="single"/>
                    </w:rPr>
                    <w:t>）：一氧化碳日均值第</w:t>
                  </w:r>
                  <w:r>
                    <w:rPr>
                      <w:rFonts w:ascii="宋体" w:hAnsi="宋体" w:eastAsia="宋体" w:cs="宋体"/>
                      <w:b/>
                      <w:bCs/>
                      <w:color w:val="auto"/>
                      <w:spacing w:val="-79"/>
                      <w:sz w:val="21"/>
                      <w:szCs w:val="21"/>
                      <w:highlight w:val="none"/>
                      <w:u w:val="single"/>
                    </w:rPr>
                    <w:t xml:space="preserve"> </w:t>
                  </w:r>
                  <w:r>
                    <w:rPr>
                      <w:rFonts w:ascii="Times New Roman" w:hAnsi="Times New Roman" w:eastAsia="Times New Roman" w:cs="Times New Roman"/>
                      <w:b/>
                      <w:bCs/>
                      <w:color w:val="auto"/>
                      <w:sz w:val="21"/>
                      <w:szCs w:val="21"/>
                      <w:highlight w:val="none"/>
                      <w:u w:val="single"/>
                    </w:rPr>
                    <w:t>95</w:t>
                  </w:r>
                  <w:r>
                    <w:rPr>
                      <w:rFonts w:ascii="Times New Roman" w:hAnsi="Times New Roman" w:eastAsia="Times New Roman" w:cs="Times New Roman"/>
                      <w:b/>
                      <w:bCs/>
                      <w:color w:val="auto"/>
                      <w:spacing w:val="-28"/>
                      <w:sz w:val="21"/>
                      <w:szCs w:val="21"/>
                      <w:highlight w:val="none"/>
                      <w:u w:val="single"/>
                    </w:rPr>
                    <w:t xml:space="preserve"> </w:t>
                  </w:r>
                  <w:r>
                    <w:rPr>
                      <w:rFonts w:ascii="宋体" w:hAnsi="宋体" w:eastAsia="宋体" w:cs="宋体"/>
                      <w:b/>
                      <w:bCs/>
                      <w:color w:val="auto"/>
                      <w:sz w:val="21"/>
                      <w:szCs w:val="21"/>
                      <w:highlight w:val="none"/>
                      <w:u w:val="single"/>
                    </w:rPr>
                    <w:t>百分位数浓度；</w:t>
                  </w:r>
                  <w:r>
                    <w:rPr>
                      <w:rFonts w:ascii="宋体" w:hAnsi="宋体" w:eastAsia="宋体" w:cs="宋体"/>
                      <w:b/>
                      <w:bCs/>
                      <w:color w:val="auto"/>
                      <w:position w:val="2"/>
                      <w:sz w:val="21"/>
                      <w:szCs w:val="21"/>
                      <w:highlight w:val="none"/>
                      <w:u w:val="single"/>
                    </w:rPr>
                    <w:t>臭氧（</w:t>
                  </w:r>
                  <w:r>
                    <w:rPr>
                      <w:rFonts w:ascii="Times New Roman" w:hAnsi="Times New Roman" w:eastAsia="Times New Roman" w:cs="Times New Roman"/>
                      <w:b/>
                      <w:bCs/>
                      <w:color w:val="auto"/>
                      <w:position w:val="2"/>
                      <w:sz w:val="21"/>
                      <w:szCs w:val="21"/>
                      <w:highlight w:val="none"/>
                      <w:u w:val="single"/>
                    </w:rPr>
                    <w:t>O</w:t>
                  </w:r>
                  <w:r>
                    <w:rPr>
                      <w:rFonts w:ascii="Times New Roman" w:hAnsi="Times New Roman" w:eastAsia="Times New Roman" w:cs="Times New Roman"/>
                      <w:b/>
                      <w:bCs/>
                      <w:color w:val="auto"/>
                      <w:sz w:val="13"/>
                      <w:szCs w:val="13"/>
                      <w:highlight w:val="none"/>
                      <w:u w:val="single"/>
                    </w:rPr>
                    <w:t>3</w:t>
                  </w:r>
                  <w:r>
                    <w:rPr>
                      <w:rFonts w:ascii="宋体" w:hAnsi="宋体" w:eastAsia="宋体" w:cs="宋体"/>
                      <w:b/>
                      <w:bCs/>
                      <w:color w:val="auto"/>
                      <w:position w:val="2"/>
                      <w:sz w:val="21"/>
                      <w:szCs w:val="21"/>
                      <w:highlight w:val="none"/>
                      <w:u w:val="single"/>
                    </w:rPr>
                    <w:t>）：臭氧日最大</w:t>
                  </w:r>
                  <w:r>
                    <w:rPr>
                      <w:rFonts w:ascii="宋体" w:hAnsi="宋体" w:eastAsia="宋体" w:cs="宋体"/>
                      <w:b/>
                      <w:bCs/>
                      <w:color w:val="auto"/>
                      <w:spacing w:val="-65"/>
                      <w:position w:val="2"/>
                      <w:sz w:val="21"/>
                      <w:szCs w:val="21"/>
                      <w:highlight w:val="none"/>
                      <w:u w:val="single"/>
                    </w:rPr>
                    <w:t xml:space="preserve"> </w:t>
                  </w:r>
                  <w:r>
                    <w:rPr>
                      <w:rFonts w:ascii="Times New Roman" w:hAnsi="Times New Roman" w:eastAsia="Times New Roman" w:cs="Times New Roman"/>
                      <w:b/>
                      <w:bCs/>
                      <w:color w:val="auto"/>
                      <w:position w:val="2"/>
                      <w:sz w:val="21"/>
                      <w:szCs w:val="21"/>
                      <w:highlight w:val="none"/>
                      <w:u w:val="single"/>
                    </w:rPr>
                    <w:t>8</w:t>
                  </w:r>
                  <w:r>
                    <w:rPr>
                      <w:rFonts w:ascii="宋体" w:hAnsi="宋体" w:eastAsia="宋体" w:cs="宋体"/>
                      <w:b/>
                      <w:bCs/>
                      <w:color w:val="auto"/>
                      <w:position w:val="2"/>
                      <w:sz w:val="21"/>
                      <w:szCs w:val="21"/>
                      <w:highlight w:val="none"/>
                      <w:u w:val="single"/>
                    </w:rPr>
                    <w:t>小时均值第</w:t>
                  </w:r>
                  <w:r>
                    <w:rPr>
                      <w:rFonts w:ascii="宋体" w:hAnsi="宋体" w:eastAsia="宋体" w:cs="宋体"/>
                      <w:b/>
                      <w:bCs/>
                      <w:color w:val="auto"/>
                      <w:spacing w:val="-65"/>
                      <w:position w:val="2"/>
                      <w:sz w:val="21"/>
                      <w:szCs w:val="21"/>
                      <w:highlight w:val="none"/>
                      <w:u w:val="single"/>
                    </w:rPr>
                    <w:t xml:space="preserve"> </w:t>
                  </w:r>
                  <w:r>
                    <w:rPr>
                      <w:rFonts w:ascii="Times New Roman" w:hAnsi="Times New Roman" w:eastAsia="Times New Roman" w:cs="Times New Roman"/>
                      <w:b/>
                      <w:bCs/>
                      <w:color w:val="auto"/>
                      <w:position w:val="2"/>
                      <w:sz w:val="21"/>
                      <w:szCs w:val="21"/>
                      <w:highlight w:val="none"/>
                      <w:u w:val="single"/>
                    </w:rPr>
                    <w:t>90</w:t>
                  </w:r>
                  <w:r>
                    <w:rPr>
                      <w:rFonts w:ascii="Times New Roman" w:hAnsi="Times New Roman" w:eastAsia="Times New Roman" w:cs="Times New Roman"/>
                      <w:b/>
                      <w:bCs/>
                      <w:color w:val="auto"/>
                      <w:spacing w:val="-11"/>
                      <w:position w:val="2"/>
                      <w:sz w:val="21"/>
                      <w:szCs w:val="21"/>
                      <w:highlight w:val="none"/>
                      <w:u w:val="single"/>
                    </w:rPr>
                    <w:t xml:space="preserve"> </w:t>
                  </w:r>
                  <w:r>
                    <w:rPr>
                      <w:rFonts w:ascii="宋体" w:hAnsi="宋体" w:eastAsia="宋体" w:cs="宋体"/>
                      <w:b/>
                      <w:bCs/>
                      <w:color w:val="auto"/>
                      <w:position w:val="2"/>
                      <w:sz w:val="21"/>
                      <w:szCs w:val="21"/>
                      <w:highlight w:val="none"/>
                      <w:u w:val="single"/>
                    </w:rPr>
                    <w:t>百分位数浓度。</w:t>
                  </w:r>
                </w:p>
              </w:tc>
            </w:tr>
          </w:tbl>
          <w:p>
            <w:pPr>
              <w:keepNext w:val="0"/>
              <w:keepLines w:val="0"/>
              <w:widowControl/>
              <w:suppressLineNumbers w:val="0"/>
              <w:spacing w:line="360" w:lineRule="auto"/>
              <w:ind w:firstLine="474" w:firstLineChars="200"/>
              <w:jc w:val="left"/>
              <w:rPr>
                <w:b/>
                <w:bCs/>
                <w:color w:val="auto"/>
                <w:sz w:val="24"/>
                <w:highlight w:val="yellow"/>
                <w:u w:val="single"/>
              </w:rPr>
            </w:pPr>
            <w:r>
              <w:rPr>
                <w:rFonts w:hint="default" w:ascii="Times New Roman" w:hAnsi="Times New Roman" w:cs="Times New Roman"/>
                <w:b/>
                <w:bCs/>
                <w:color w:val="auto"/>
                <w:spacing w:val="-2"/>
                <w:sz w:val="24"/>
                <w:szCs w:val="24"/>
                <w:highlight w:val="none"/>
                <w:u w:val="single"/>
                <w:lang w:val="en-US" w:eastAsia="zh-CN"/>
              </w:rPr>
              <w:t>根据《环境影响评价技术导则 大气环境》（HJ2.2-2018），城市环境空气质量达标情况评价指标为：SO</w:t>
            </w:r>
            <w:r>
              <w:rPr>
                <w:rFonts w:hint="default" w:ascii="Times New Roman" w:hAnsi="Times New Roman" w:cs="Times New Roman"/>
                <w:b/>
                <w:bCs/>
                <w:color w:val="auto"/>
                <w:spacing w:val="-2"/>
                <w:sz w:val="24"/>
                <w:szCs w:val="24"/>
                <w:highlight w:val="none"/>
                <w:u w:val="single"/>
                <w:vertAlign w:val="subscript"/>
                <w:lang w:val="en-US" w:eastAsia="zh-CN"/>
              </w:rPr>
              <w:t>2</w:t>
            </w:r>
            <w:r>
              <w:rPr>
                <w:rFonts w:hint="default" w:ascii="Times New Roman" w:hAnsi="Times New Roman" w:cs="Times New Roman"/>
                <w:b/>
                <w:bCs/>
                <w:color w:val="auto"/>
                <w:spacing w:val="-2"/>
                <w:sz w:val="24"/>
                <w:szCs w:val="24"/>
                <w:highlight w:val="none"/>
                <w:u w:val="single"/>
                <w:lang w:val="en-US" w:eastAsia="zh-CN"/>
              </w:rPr>
              <w:t>、NO</w:t>
            </w:r>
            <w:r>
              <w:rPr>
                <w:rFonts w:hint="default" w:ascii="Times New Roman" w:hAnsi="Times New Roman" w:cs="Times New Roman"/>
                <w:b/>
                <w:bCs/>
                <w:color w:val="auto"/>
                <w:spacing w:val="-2"/>
                <w:sz w:val="24"/>
                <w:szCs w:val="24"/>
                <w:highlight w:val="none"/>
                <w:u w:val="single"/>
                <w:vertAlign w:val="subscript"/>
                <w:lang w:val="en-US" w:eastAsia="zh-CN"/>
              </w:rPr>
              <w:t>2</w:t>
            </w:r>
            <w:r>
              <w:rPr>
                <w:rFonts w:hint="default" w:ascii="Times New Roman" w:hAnsi="Times New Roman" w:cs="Times New Roman"/>
                <w:b/>
                <w:bCs/>
                <w:color w:val="auto"/>
                <w:spacing w:val="-2"/>
                <w:sz w:val="24"/>
                <w:szCs w:val="24"/>
                <w:highlight w:val="none"/>
                <w:u w:val="single"/>
                <w:lang w:val="en-US" w:eastAsia="zh-CN"/>
              </w:rPr>
              <w:t>、PM</w:t>
            </w:r>
            <w:r>
              <w:rPr>
                <w:rFonts w:hint="default" w:ascii="Times New Roman" w:hAnsi="Times New Roman" w:cs="Times New Roman"/>
                <w:b/>
                <w:bCs/>
                <w:color w:val="auto"/>
                <w:spacing w:val="-2"/>
                <w:sz w:val="24"/>
                <w:szCs w:val="24"/>
                <w:highlight w:val="none"/>
                <w:u w:val="single"/>
                <w:vertAlign w:val="subscript"/>
                <w:lang w:val="en-US" w:eastAsia="zh-CN"/>
              </w:rPr>
              <w:t>10</w:t>
            </w:r>
            <w:r>
              <w:rPr>
                <w:rFonts w:hint="default" w:ascii="Times New Roman" w:hAnsi="Times New Roman" w:cs="Times New Roman"/>
                <w:b/>
                <w:bCs/>
                <w:color w:val="auto"/>
                <w:spacing w:val="-2"/>
                <w:sz w:val="24"/>
                <w:szCs w:val="24"/>
                <w:highlight w:val="none"/>
                <w:u w:val="single"/>
                <w:lang w:val="en-US" w:eastAsia="zh-CN"/>
              </w:rPr>
              <w:t>、PM</w:t>
            </w:r>
            <w:r>
              <w:rPr>
                <w:rFonts w:hint="default" w:ascii="Times New Roman" w:hAnsi="Times New Roman" w:cs="Times New Roman"/>
                <w:b/>
                <w:bCs/>
                <w:color w:val="auto"/>
                <w:spacing w:val="-2"/>
                <w:sz w:val="24"/>
                <w:szCs w:val="24"/>
                <w:highlight w:val="none"/>
                <w:u w:val="single"/>
                <w:vertAlign w:val="subscript"/>
                <w:lang w:val="en-US" w:eastAsia="zh-CN"/>
              </w:rPr>
              <w:t>2.5</w:t>
            </w:r>
            <w:r>
              <w:rPr>
                <w:rFonts w:hint="default" w:ascii="Times New Roman" w:hAnsi="Times New Roman" w:cs="Times New Roman"/>
                <w:b/>
                <w:bCs/>
                <w:color w:val="auto"/>
                <w:spacing w:val="-2"/>
                <w:sz w:val="24"/>
                <w:szCs w:val="24"/>
                <w:highlight w:val="none"/>
                <w:u w:val="single"/>
                <w:lang w:val="en-US" w:eastAsia="zh-CN"/>
              </w:rPr>
              <w:t>、CO、O</w:t>
            </w:r>
            <w:r>
              <w:rPr>
                <w:rFonts w:hint="default" w:ascii="Times New Roman" w:hAnsi="Times New Roman" w:cs="Times New Roman"/>
                <w:b/>
                <w:bCs/>
                <w:color w:val="auto"/>
                <w:spacing w:val="-2"/>
                <w:sz w:val="24"/>
                <w:szCs w:val="24"/>
                <w:highlight w:val="none"/>
                <w:u w:val="single"/>
                <w:vertAlign w:val="subscript"/>
                <w:lang w:val="en-US" w:eastAsia="zh-CN"/>
              </w:rPr>
              <w:t>3</w:t>
            </w:r>
            <w:r>
              <w:rPr>
                <w:rFonts w:hint="default" w:ascii="Times New Roman" w:hAnsi="Times New Roman" w:cs="Times New Roman"/>
                <w:b/>
                <w:bCs/>
                <w:color w:val="auto"/>
                <w:spacing w:val="-2"/>
                <w:sz w:val="24"/>
                <w:szCs w:val="24"/>
                <w:highlight w:val="none"/>
                <w:u w:val="single"/>
                <w:lang w:val="en-US" w:eastAsia="zh-CN"/>
              </w:rPr>
              <w:t>，六项污染物全部达标即为城市环境质量达标。根据监测结果，监测项目中 NO</w:t>
            </w:r>
            <w:r>
              <w:rPr>
                <w:rFonts w:hint="default" w:ascii="Times New Roman" w:hAnsi="Times New Roman" w:cs="Times New Roman"/>
                <w:b/>
                <w:bCs/>
                <w:color w:val="auto"/>
                <w:spacing w:val="-2"/>
                <w:sz w:val="24"/>
                <w:szCs w:val="24"/>
                <w:highlight w:val="none"/>
                <w:u w:val="single"/>
                <w:vertAlign w:val="subscript"/>
                <w:lang w:val="en-US" w:eastAsia="zh-CN"/>
              </w:rPr>
              <w:t>2</w:t>
            </w:r>
            <w:r>
              <w:rPr>
                <w:rFonts w:hint="default" w:ascii="Times New Roman" w:hAnsi="Times New Roman" w:cs="Times New Roman"/>
                <w:b/>
                <w:bCs/>
                <w:color w:val="auto"/>
                <w:spacing w:val="-2"/>
                <w:sz w:val="24"/>
                <w:szCs w:val="24"/>
                <w:highlight w:val="none"/>
                <w:u w:val="single"/>
                <w:lang w:val="en-US" w:eastAsia="zh-CN"/>
              </w:rPr>
              <w:t>、PM</w:t>
            </w:r>
            <w:r>
              <w:rPr>
                <w:rFonts w:hint="default" w:ascii="Times New Roman" w:hAnsi="Times New Roman" w:cs="Times New Roman"/>
                <w:b/>
                <w:bCs/>
                <w:color w:val="auto"/>
                <w:spacing w:val="-2"/>
                <w:sz w:val="24"/>
                <w:szCs w:val="24"/>
                <w:highlight w:val="none"/>
                <w:u w:val="single"/>
                <w:vertAlign w:val="subscript"/>
                <w:lang w:val="en-US" w:eastAsia="zh-CN"/>
              </w:rPr>
              <w:t>10</w:t>
            </w:r>
            <w:r>
              <w:rPr>
                <w:rFonts w:hint="default" w:ascii="Times New Roman" w:hAnsi="Times New Roman" w:cs="Times New Roman"/>
                <w:b/>
                <w:bCs/>
                <w:color w:val="auto"/>
                <w:spacing w:val="-2"/>
                <w:sz w:val="24"/>
                <w:szCs w:val="24"/>
                <w:highlight w:val="none"/>
                <w:u w:val="single"/>
                <w:lang w:val="en-US" w:eastAsia="zh-CN"/>
              </w:rPr>
              <w:t>、PM</w:t>
            </w:r>
            <w:r>
              <w:rPr>
                <w:rFonts w:hint="default" w:ascii="Times New Roman" w:hAnsi="Times New Roman" w:cs="Times New Roman"/>
                <w:b/>
                <w:bCs/>
                <w:color w:val="auto"/>
                <w:spacing w:val="-2"/>
                <w:sz w:val="24"/>
                <w:szCs w:val="24"/>
                <w:highlight w:val="none"/>
                <w:u w:val="single"/>
                <w:vertAlign w:val="subscript"/>
                <w:lang w:val="en-US" w:eastAsia="zh-CN"/>
              </w:rPr>
              <w:t>2.5</w:t>
            </w:r>
            <w:r>
              <w:rPr>
                <w:rFonts w:hint="default" w:ascii="Times New Roman" w:hAnsi="Times New Roman" w:cs="Times New Roman"/>
                <w:b/>
                <w:bCs/>
                <w:color w:val="auto"/>
                <w:spacing w:val="-2"/>
                <w:sz w:val="24"/>
                <w:szCs w:val="24"/>
                <w:highlight w:val="none"/>
                <w:u w:val="single"/>
                <w:lang w:val="en-US" w:eastAsia="zh-CN"/>
              </w:rPr>
              <w:t>、O</w:t>
            </w:r>
            <w:r>
              <w:rPr>
                <w:rFonts w:hint="default" w:ascii="Times New Roman" w:hAnsi="Times New Roman" w:cs="Times New Roman"/>
                <w:b/>
                <w:bCs/>
                <w:color w:val="auto"/>
                <w:spacing w:val="-2"/>
                <w:sz w:val="24"/>
                <w:szCs w:val="24"/>
                <w:highlight w:val="none"/>
                <w:u w:val="single"/>
                <w:vertAlign w:val="subscript"/>
                <w:lang w:val="en-US" w:eastAsia="zh-CN"/>
              </w:rPr>
              <w:t>3</w:t>
            </w:r>
            <w:r>
              <w:rPr>
                <w:rFonts w:hint="default" w:ascii="Times New Roman" w:hAnsi="Times New Roman" w:cs="Times New Roman"/>
                <w:b/>
                <w:bCs/>
                <w:color w:val="auto"/>
                <w:spacing w:val="-2"/>
                <w:sz w:val="24"/>
                <w:szCs w:val="24"/>
                <w:highlight w:val="none"/>
                <w:u w:val="single"/>
                <w:lang w:val="en-US" w:eastAsia="zh-CN"/>
              </w:rPr>
              <w:t>的年均浓度值不符合《环境空气质量标准》(GB3095-2012) 及其修改单（2018 年）中的二级标准</w:t>
            </w:r>
            <w:r>
              <w:rPr>
                <w:rFonts w:hint="eastAsia" w:ascii="Times New Roman" w:hAnsi="Times New Roman" w:cs="Times New Roman"/>
                <w:b/>
                <w:bCs/>
                <w:color w:val="auto"/>
                <w:spacing w:val="-2"/>
                <w:sz w:val="24"/>
                <w:szCs w:val="24"/>
                <w:highlight w:val="none"/>
                <w:u w:val="single"/>
                <w:lang w:val="en-US" w:eastAsia="zh-CN"/>
              </w:rPr>
              <w:t>，</w:t>
            </w:r>
            <w:r>
              <w:rPr>
                <w:rFonts w:hint="default" w:ascii="Times New Roman" w:hAnsi="Times New Roman" w:cs="Times New Roman"/>
                <w:b/>
                <w:bCs/>
                <w:color w:val="auto"/>
                <w:spacing w:val="-2"/>
                <w:sz w:val="24"/>
                <w:szCs w:val="24"/>
                <w:highlight w:val="none"/>
                <w:u w:val="single"/>
                <w:lang w:val="en-US" w:eastAsia="zh-CN"/>
              </w:rPr>
              <w:t>因此，项目所在区域为不达标区域</w:t>
            </w:r>
            <w:r>
              <w:rPr>
                <w:rFonts w:hint="eastAsia" w:ascii="Times New Roman" w:hAnsi="Times New Roman" w:cs="Times New Roman"/>
                <w:b/>
                <w:bCs/>
                <w:color w:val="auto"/>
                <w:spacing w:val="-2"/>
                <w:sz w:val="24"/>
                <w:szCs w:val="24"/>
                <w:highlight w:val="none"/>
                <w:u w:val="single"/>
                <w:lang w:val="en-US" w:eastAsia="zh-CN"/>
              </w:rPr>
              <w:t>。</w:t>
            </w:r>
          </w:p>
          <w:p>
            <w:pPr>
              <w:adjustRightInd w:val="0"/>
              <w:snapToGrid w:val="0"/>
              <w:spacing w:line="360" w:lineRule="auto"/>
              <w:jc w:val="left"/>
              <w:rPr>
                <w:rFonts w:ascii="Times New Roman" w:hAnsi="Times New Roman"/>
                <w:b/>
                <w:color w:val="auto"/>
                <w:sz w:val="24"/>
                <w:highlight w:val="none"/>
              </w:rPr>
            </w:pPr>
            <w:r>
              <w:rPr>
                <w:rFonts w:ascii="Times New Roman" w:hAnsi="Times New Roman"/>
                <w:b/>
                <w:color w:val="auto"/>
                <w:sz w:val="24"/>
                <w:highlight w:val="none"/>
              </w:rPr>
              <w:t>2、水环境质量现状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eastAsia="宋体" w:cs="Times New Roman"/>
                <w:color w:val="auto"/>
                <w:sz w:val="24"/>
                <w:highlight w:val="yellow"/>
                <w:lang w:val="en-US" w:eastAsia="zh-CN"/>
              </w:rPr>
            </w:pPr>
            <w:r>
              <w:rPr>
                <w:rFonts w:hint="eastAsia" w:ascii="Times New Roman" w:hAnsi="Times New Roman" w:cs="Times New Roman"/>
                <w:color w:val="auto"/>
                <w:sz w:val="24"/>
                <w:highlight w:val="none"/>
              </w:rPr>
              <w:t>距离</w:t>
            </w:r>
            <w:r>
              <w:rPr>
                <w:rFonts w:hint="eastAsia" w:ascii="Times New Roman" w:hAnsi="Times New Roman" w:cs="Times New Roman"/>
                <w:color w:val="auto"/>
                <w:sz w:val="24"/>
                <w:highlight w:val="none"/>
                <w:lang w:eastAsia="zh-CN"/>
              </w:rPr>
              <w:t>本</w:t>
            </w:r>
            <w:r>
              <w:rPr>
                <w:rFonts w:hint="eastAsia" w:ascii="Times New Roman" w:hAnsi="Times New Roman" w:cs="Times New Roman"/>
                <w:color w:val="auto"/>
                <w:sz w:val="24"/>
                <w:highlight w:val="none"/>
              </w:rPr>
              <w:t>项目最近的河流为</w:t>
            </w:r>
            <w:r>
              <w:rPr>
                <w:rFonts w:hint="eastAsia" w:ascii="Times New Roman" w:hAnsi="Times New Roman" w:cs="Times New Roman"/>
                <w:color w:val="auto"/>
                <w:sz w:val="24"/>
                <w:highlight w:val="none"/>
                <w:lang w:eastAsia="zh-CN"/>
              </w:rPr>
              <w:t>西</w:t>
            </w:r>
            <w:r>
              <w:rPr>
                <w:rFonts w:hint="eastAsia" w:cs="Times New Roman"/>
                <w:color w:val="auto"/>
                <w:sz w:val="24"/>
                <w:highlight w:val="none"/>
                <w:lang w:eastAsia="zh-CN"/>
              </w:rPr>
              <w:t>北</w:t>
            </w:r>
            <w:r>
              <w:rPr>
                <w:rFonts w:hint="eastAsia" w:ascii="Times New Roman" w:hAnsi="Times New Roman" w:cs="Times New Roman"/>
                <w:color w:val="auto"/>
                <w:sz w:val="24"/>
                <w:highlight w:val="none"/>
              </w:rPr>
              <w:t>侧</w:t>
            </w:r>
            <w:r>
              <w:rPr>
                <w:rFonts w:hint="eastAsia" w:cs="Times New Roman"/>
                <w:color w:val="auto"/>
                <w:sz w:val="24"/>
                <w:highlight w:val="none"/>
                <w:lang w:eastAsia="zh-CN"/>
              </w:rPr>
              <w:t>的</w:t>
            </w:r>
            <w:r>
              <w:rPr>
                <w:rFonts w:hint="eastAsia" w:cs="Times New Roman"/>
                <w:color w:val="auto"/>
                <w:sz w:val="24"/>
                <w:highlight w:val="none"/>
                <w:lang w:val="en-US" w:eastAsia="zh-CN"/>
              </w:rPr>
              <w:t>1.134</w:t>
            </w:r>
            <w:r>
              <w:rPr>
                <w:rFonts w:hint="eastAsia" w:ascii="Times New Roman" w:hAnsi="Times New Roman" w:cs="Times New Roman"/>
                <w:color w:val="auto"/>
                <w:sz w:val="24"/>
                <w:highlight w:val="none"/>
                <w:lang w:eastAsia="zh-CN"/>
              </w:rPr>
              <w:t>公里</w:t>
            </w:r>
            <w:r>
              <w:rPr>
                <w:rFonts w:hint="eastAsia" w:ascii="Times New Roman" w:hAnsi="Times New Roman" w:cs="Times New Roman"/>
                <w:color w:val="auto"/>
                <w:sz w:val="24"/>
                <w:highlight w:val="none"/>
              </w:rPr>
              <w:t>处的</w:t>
            </w:r>
            <w:r>
              <w:rPr>
                <w:rFonts w:hint="eastAsia" w:cs="Times New Roman"/>
                <w:color w:val="auto"/>
                <w:sz w:val="24"/>
                <w:highlight w:val="none"/>
                <w:lang w:eastAsia="zh-CN"/>
              </w:rPr>
              <w:t>九支二分支</w:t>
            </w:r>
            <w:r>
              <w:rPr>
                <w:rFonts w:hint="eastAsia" w:ascii="Times New Roman" w:hAnsi="Times New Roman" w:cs="Times New Roman"/>
                <w:color w:val="auto"/>
                <w:sz w:val="24"/>
                <w:highlight w:val="none"/>
                <w:lang w:eastAsia="zh-CN"/>
              </w:rPr>
              <w:t>，</w:t>
            </w:r>
            <w:r>
              <w:rPr>
                <w:rFonts w:hint="eastAsia" w:cs="Times New Roman"/>
                <w:color w:val="auto"/>
                <w:sz w:val="24"/>
                <w:highlight w:val="none"/>
                <w:lang w:eastAsia="zh-CN"/>
              </w:rPr>
              <w:t>九支二分支汇入文岩九支渠</w:t>
            </w:r>
            <w:r>
              <w:rPr>
                <w:rFonts w:hint="eastAsia" w:ascii="Times New Roman" w:hAnsi="Times New Roman" w:cs="Times New Roman"/>
                <w:color w:val="auto"/>
                <w:sz w:val="24"/>
                <w:highlight w:val="none"/>
              </w:rPr>
              <w:t>，</w:t>
            </w:r>
            <w:r>
              <w:rPr>
                <w:rFonts w:hint="eastAsia" w:cs="Times New Roman"/>
                <w:color w:val="auto"/>
                <w:sz w:val="24"/>
                <w:highlight w:val="none"/>
                <w:lang w:eastAsia="zh-CN"/>
              </w:rPr>
              <w:t>文岩九支渠汇入文岩渠</w:t>
            </w:r>
            <w:r>
              <w:rPr>
                <w:rFonts w:hint="default" w:ascii="Times New Roman" w:hAnsi="Times New Roman" w:eastAsia="宋体" w:cs="Times New Roman"/>
                <w:color w:val="auto"/>
                <w:sz w:val="24"/>
                <w:highlight w:val="none"/>
                <w:lang w:eastAsia="zh-CN"/>
              </w:rPr>
              <w:t>。根据河南省水环境功能区划，</w:t>
            </w:r>
            <w:r>
              <w:rPr>
                <w:rFonts w:hint="eastAsia" w:cs="Times New Roman"/>
                <w:color w:val="auto"/>
                <w:sz w:val="24"/>
                <w:highlight w:val="none"/>
                <w:lang w:eastAsia="zh-CN"/>
              </w:rPr>
              <w:t>文岩渠</w:t>
            </w:r>
            <w:r>
              <w:rPr>
                <w:rFonts w:hint="default" w:ascii="Times New Roman" w:hAnsi="Times New Roman" w:eastAsia="宋体" w:cs="Times New Roman"/>
                <w:color w:val="auto"/>
                <w:sz w:val="24"/>
                <w:highlight w:val="none"/>
                <w:lang w:eastAsia="zh-CN"/>
              </w:rPr>
              <w:t>应执行《地表水环境质量标准》（GB3838-2002）</w:t>
            </w:r>
            <w:r>
              <w:rPr>
                <w:rFonts w:hint="eastAsia" w:cs="Times New Roman"/>
                <w:sz w:val="24"/>
                <w:lang w:eastAsia="zh-CN"/>
              </w:rPr>
              <w:t>IV</w:t>
            </w:r>
            <w:r>
              <w:rPr>
                <w:rFonts w:hint="default" w:ascii="Times New Roman" w:hAnsi="Times New Roman" w:eastAsia="宋体" w:cs="Times New Roman"/>
                <w:color w:val="auto"/>
                <w:sz w:val="24"/>
                <w:highlight w:val="none"/>
                <w:lang w:eastAsia="zh-CN"/>
              </w:rPr>
              <w:t>类标准</w:t>
            </w:r>
            <w:r>
              <w:rPr>
                <w:rFonts w:hint="default" w:ascii="Times New Roman" w:hAnsi="Times New Roman" w:eastAsia="宋体" w:cs="Times New Roman"/>
                <w:color w:val="auto"/>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9"/>
              <w:rPr>
                <w:rFonts w:hint="default" w:ascii="Times New Roman" w:hAnsi="Times New Roman" w:eastAsia="宋体" w:cs="Times New Roman"/>
                <w:b w:val="0"/>
                <w:bCs w:val="0"/>
                <w:color w:val="auto"/>
                <w:sz w:val="24"/>
                <w:highlight w:val="none"/>
                <w:u w:val="none"/>
              </w:rPr>
            </w:pPr>
            <w:r>
              <w:rPr>
                <w:rFonts w:hint="default" w:ascii="Times New Roman" w:hAnsi="Times New Roman" w:eastAsia="宋体" w:cs="Times New Roman"/>
                <w:b w:val="0"/>
                <w:bCs w:val="0"/>
                <w:color w:val="auto"/>
                <w:sz w:val="24"/>
                <w:highlight w:val="none"/>
                <w:u w:val="none"/>
              </w:rPr>
              <w:t>本项目地表水的监测数据引用</w:t>
            </w:r>
            <w:r>
              <w:rPr>
                <w:rFonts w:hint="default" w:ascii="Times New Roman" w:hAnsi="Times New Roman" w:eastAsia="宋体" w:cs="Times New Roman"/>
                <w:b w:val="0"/>
                <w:bCs w:val="0"/>
                <w:color w:val="auto"/>
                <w:sz w:val="24"/>
                <w:highlight w:val="none"/>
                <w:u w:val="none"/>
                <w:lang w:val="en-US" w:eastAsia="zh-CN"/>
              </w:rPr>
              <w:t>201</w:t>
            </w:r>
            <w:r>
              <w:rPr>
                <w:rFonts w:hint="eastAsia" w:cs="Times New Roman"/>
                <w:b w:val="0"/>
                <w:bCs w:val="0"/>
                <w:color w:val="auto"/>
                <w:sz w:val="24"/>
                <w:highlight w:val="none"/>
                <w:u w:val="none"/>
                <w:lang w:val="en-US" w:eastAsia="zh-CN"/>
              </w:rPr>
              <w:t>9</w:t>
            </w:r>
            <w:r>
              <w:rPr>
                <w:rFonts w:hint="default" w:ascii="Times New Roman" w:hAnsi="Times New Roman" w:eastAsia="宋体" w:cs="Times New Roman"/>
                <w:b w:val="0"/>
                <w:bCs w:val="0"/>
                <w:color w:val="auto"/>
                <w:sz w:val="24"/>
                <w:highlight w:val="none"/>
                <w:u w:val="none"/>
                <w:lang w:val="en-US" w:eastAsia="zh-CN"/>
              </w:rPr>
              <w:t>年</w:t>
            </w:r>
            <w:r>
              <w:rPr>
                <w:rFonts w:hint="eastAsia" w:cs="Times New Roman"/>
                <w:b w:val="0"/>
                <w:bCs w:val="0"/>
                <w:color w:val="auto"/>
                <w:sz w:val="24"/>
                <w:highlight w:val="none"/>
                <w:u w:val="none"/>
                <w:lang w:val="en-US" w:eastAsia="zh-CN"/>
              </w:rPr>
              <w:t>9</w:t>
            </w:r>
            <w:r>
              <w:rPr>
                <w:rFonts w:hint="default" w:ascii="Times New Roman" w:hAnsi="Times New Roman" w:eastAsia="宋体" w:cs="Times New Roman"/>
                <w:b w:val="0"/>
                <w:bCs w:val="0"/>
                <w:color w:val="auto"/>
                <w:sz w:val="24"/>
                <w:highlight w:val="none"/>
                <w:u w:val="none"/>
                <w:lang w:val="en-US" w:eastAsia="zh-CN"/>
              </w:rPr>
              <w:t>月份新乡市责任目标断面水质状况中</w:t>
            </w:r>
            <w:r>
              <w:rPr>
                <w:rFonts w:hint="eastAsia" w:cs="Times New Roman"/>
                <w:b w:val="0"/>
                <w:bCs w:val="0"/>
                <w:color w:val="auto"/>
                <w:sz w:val="24"/>
                <w:highlight w:val="none"/>
                <w:u w:val="none"/>
                <w:lang w:eastAsia="zh-CN"/>
              </w:rPr>
              <w:t>封丘王堤</w:t>
            </w:r>
            <w:r>
              <w:rPr>
                <w:rFonts w:hint="default" w:ascii="Times New Roman" w:hAnsi="Times New Roman" w:eastAsia="宋体" w:cs="Times New Roman"/>
                <w:b w:val="0"/>
                <w:bCs w:val="0"/>
                <w:color w:val="auto"/>
                <w:sz w:val="24"/>
                <w:highlight w:val="none"/>
                <w:u w:val="none"/>
                <w:lang w:eastAsia="zh-CN"/>
              </w:rPr>
              <w:t>断面</w:t>
            </w:r>
            <w:r>
              <w:rPr>
                <w:rFonts w:hint="default" w:ascii="Times New Roman" w:hAnsi="Times New Roman" w:eastAsia="宋体" w:cs="Times New Roman"/>
                <w:b w:val="0"/>
                <w:bCs w:val="0"/>
                <w:color w:val="auto"/>
                <w:sz w:val="24"/>
                <w:highlight w:val="none"/>
                <w:u w:val="none"/>
              </w:rPr>
              <w:t>的监测数据。地表水环境质量监测结果见表</w:t>
            </w:r>
            <w:r>
              <w:rPr>
                <w:rFonts w:hint="eastAsia" w:cs="Times New Roman"/>
                <w:b w:val="0"/>
                <w:bCs w:val="0"/>
                <w:color w:val="auto"/>
                <w:sz w:val="24"/>
                <w:highlight w:val="none"/>
                <w:u w:val="none"/>
                <w:lang w:val="en-US" w:eastAsia="zh-CN"/>
              </w:rPr>
              <w:t>23</w:t>
            </w:r>
            <w:r>
              <w:rPr>
                <w:rFonts w:hint="default" w:ascii="Times New Roman" w:hAnsi="Times New Roman" w:eastAsia="宋体" w:cs="Times New Roman"/>
                <w:b w:val="0"/>
                <w:bCs w:val="0"/>
                <w:color w:val="auto"/>
                <w:sz w:val="24"/>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val="0"/>
                <w:color w:val="auto"/>
                <w:sz w:val="24"/>
                <w:highlight w:val="yellow"/>
                <w:u w:val="none"/>
              </w:rPr>
            </w:pPr>
            <w:r>
              <w:rPr>
                <w:rFonts w:hint="default" w:ascii="Times New Roman" w:hAnsi="Times New Roman" w:eastAsia="宋体" w:cs="Times New Roman"/>
                <w:b w:val="0"/>
                <w:bCs w:val="0"/>
                <w:color w:val="auto"/>
                <w:sz w:val="24"/>
                <w:highlight w:val="none"/>
                <w:u w:val="none"/>
              </w:rPr>
              <w:t>表</w:t>
            </w:r>
            <w:r>
              <w:rPr>
                <w:rFonts w:hint="eastAsia" w:cs="Times New Roman"/>
                <w:b w:val="0"/>
                <w:bCs w:val="0"/>
                <w:color w:val="auto"/>
                <w:sz w:val="24"/>
                <w:highlight w:val="none"/>
                <w:u w:val="none"/>
                <w:lang w:val="en-US" w:eastAsia="zh-CN"/>
              </w:rPr>
              <w:t>23</w:t>
            </w:r>
            <w:r>
              <w:rPr>
                <w:rFonts w:hint="default" w:ascii="Times New Roman" w:hAnsi="Times New Roman" w:eastAsia="宋体" w:cs="Times New Roman"/>
                <w:b w:val="0"/>
                <w:bCs w:val="0"/>
                <w:color w:val="auto"/>
                <w:sz w:val="24"/>
                <w:highlight w:val="none"/>
                <w:u w:val="none"/>
                <w:lang w:val="en-US" w:eastAsia="zh-CN"/>
              </w:rPr>
              <w:t xml:space="preserve">        </w:t>
            </w:r>
            <w:r>
              <w:rPr>
                <w:rFonts w:hint="eastAsia" w:cs="Times New Roman"/>
                <w:b w:val="0"/>
                <w:bCs w:val="0"/>
                <w:color w:val="auto"/>
                <w:sz w:val="24"/>
                <w:highlight w:val="none"/>
                <w:u w:val="none"/>
                <w:lang w:val="en-US" w:eastAsia="zh-CN"/>
              </w:rPr>
              <w:t>封丘王堤</w:t>
            </w:r>
            <w:r>
              <w:rPr>
                <w:rFonts w:hint="default" w:ascii="Times New Roman" w:hAnsi="Times New Roman" w:eastAsia="宋体" w:cs="Times New Roman"/>
                <w:b w:val="0"/>
                <w:bCs w:val="0"/>
                <w:color w:val="auto"/>
                <w:sz w:val="24"/>
                <w:highlight w:val="none"/>
                <w:u w:val="none"/>
                <w:lang w:eastAsia="zh-CN"/>
              </w:rPr>
              <w:t>断面</w:t>
            </w:r>
          </w:p>
          <w:tbl>
            <w:tblPr>
              <w:tblStyle w:val="15"/>
              <w:tblW w:w="87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2160"/>
              <w:gridCol w:w="1980"/>
              <w:gridCol w:w="2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8"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项目</w:t>
                  </w:r>
                </w:p>
              </w:tc>
              <w:tc>
                <w:tcPr>
                  <w:tcW w:w="2160"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lang w:eastAsia="zh-CN"/>
                    </w:rPr>
                  </w:pPr>
                  <w:r>
                    <w:rPr>
                      <w:rFonts w:hint="default" w:ascii="Times New Roman" w:hAnsi="Times New Roman" w:eastAsia="宋体" w:cs="Times New Roman"/>
                      <w:b w:val="0"/>
                      <w:bCs w:val="0"/>
                      <w:color w:val="auto"/>
                      <w:sz w:val="21"/>
                      <w:szCs w:val="21"/>
                      <w:highlight w:val="none"/>
                      <w:u w:val="none"/>
                      <w:lang w:eastAsia="zh-CN"/>
                    </w:rPr>
                    <w:t>监测值（</w:t>
                  </w:r>
                  <w:r>
                    <w:rPr>
                      <w:rFonts w:hint="default" w:ascii="Times New Roman" w:hAnsi="Times New Roman" w:eastAsia="宋体" w:cs="Times New Roman"/>
                      <w:b w:val="0"/>
                      <w:bCs w:val="0"/>
                      <w:color w:val="auto"/>
                      <w:sz w:val="24"/>
                      <w:highlight w:val="none"/>
                      <w:u w:val="none"/>
                    </w:rPr>
                    <w:t>mg/L</w:t>
                  </w:r>
                  <w:r>
                    <w:rPr>
                      <w:rFonts w:hint="default" w:ascii="Times New Roman" w:hAnsi="Times New Roman" w:eastAsia="宋体" w:cs="Times New Roman"/>
                      <w:b w:val="0"/>
                      <w:bCs w:val="0"/>
                      <w:color w:val="auto"/>
                      <w:sz w:val="21"/>
                      <w:szCs w:val="21"/>
                      <w:highlight w:val="none"/>
                      <w:u w:val="none"/>
                      <w:lang w:eastAsia="zh-CN"/>
                    </w:rPr>
                    <w:t>）</w:t>
                  </w:r>
                </w:p>
              </w:tc>
              <w:tc>
                <w:tcPr>
                  <w:tcW w:w="1980"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lang w:eastAsia="zh-CN"/>
                    </w:rPr>
                  </w:pPr>
                  <w:r>
                    <w:rPr>
                      <w:rFonts w:hint="default" w:ascii="Times New Roman" w:hAnsi="Times New Roman" w:eastAsia="宋体" w:cs="Times New Roman"/>
                      <w:b w:val="0"/>
                      <w:bCs w:val="0"/>
                      <w:color w:val="auto"/>
                      <w:sz w:val="21"/>
                      <w:szCs w:val="21"/>
                      <w:highlight w:val="none"/>
                      <w:u w:val="none"/>
                      <w:lang w:eastAsia="zh-CN"/>
                    </w:rPr>
                    <w:t>达标率</w:t>
                  </w:r>
                </w:p>
              </w:tc>
              <w:tc>
                <w:tcPr>
                  <w:tcW w:w="2242"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评价标准</w:t>
                  </w:r>
                  <w:r>
                    <w:rPr>
                      <w:rFonts w:hint="default" w:ascii="Times New Roman" w:hAnsi="Times New Roman" w:eastAsia="宋体" w:cs="Times New Roman"/>
                      <w:b w:val="0"/>
                      <w:bCs w:val="0"/>
                      <w:color w:val="auto"/>
                      <w:sz w:val="21"/>
                      <w:szCs w:val="21"/>
                      <w:highlight w:val="none"/>
                      <w:u w:val="none"/>
                      <w:lang w:eastAsia="zh-CN"/>
                    </w:rPr>
                    <w:t>（</w:t>
                  </w:r>
                  <w:r>
                    <w:rPr>
                      <w:rFonts w:hint="default" w:ascii="Times New Roman" w:hAnsi="Times New Roman" w:eastAsia="宋体" w:cs="Times New Roman"/>
                      <w:b w:val="0"/>
                      <w:bCs w:val="0"/>
                      <w:color w:val="auto"/>
                      <w:sz w:val="24"/>
                      <w:highlight w:val="none"/>
                      <w:u w:val="none"/>
                    </w:rPr>
                    <w:t>mg/L</w:t>
                  </w:r>
                  <w:r>
                    <w:rPr>
                      <w:rFonts w:hint="default" w:ascii="Times New Roman" w:hAnsi="Times New Roman" w:eastAsia="宋体" w:cs="Times New Roman"/>
                      <w:b w:val="0"/>
                      <w:bCs w:val="0"/>
                      <w:color w:val="auto"/>
                      <w:sz w:val="21"/>
                      <w:szCs w:val="21"/>
                      <w:highlight w:val="none"/>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18"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COD</w:t>
                  </w:r>
                </w:p>
              </w:tc>
              <w:tc>
                <w:tcPr>
                  <w:tcW w:w="2160"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14</w:t>
                  </w:r>
                  <w:r>
                    <w:rPr>
                      <w:rFonts w:hint="default" w:ascii="Times New Roman" w:hAnsi="Times New Roman" w:eastAsia="宋体" w:cs="Times New Roman"/>
                      <w:b w:val="0"/>
                      <w:bCs w:val="0"/>
                      <w:color w:val="auto"/>
                      <w:sz w:val="21"/>
                      <w:szCs w:val="21"/>
                      <w:highlight w:val="none"/>
                      <w:u w:val="none"/>
                      <w:lang w:val="en-US" w:eastAsia="zh-CN"/>
                    </w:rPr>
                    <w:t>.0</w:t>
                  </w:r>
                </w:p>
              </w:tc>
              <w:tc>
                <w:tcPr>
                  <w:tcW w:w="1980" w:type="dxa"/>
                  <w:noWrap w:val="0"/>
                  <w:vAlign w:val="center"/>
                </w:tcPr>
                <w:p>
                  <w:pPr>
                    <w:widowControl/>
                    <w:jc w:val="center"/>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100%</w:t>
                  </w:r>
                </w:p>
              </w:tc>
              <w:tc>
                <w:tcPr>
                  <w:tcW w:w="2242" w:type="dxa"/>
                  <w:noWrap w:val="0"/>
                  <w:vAlign w:val="center"/>
                </w:tcPr>
                <w:p>
                  <w:pPr>
                    <w:widowControl/>
                    <w:jc w:val="center"/>
                    <w:rPr>
                      <w:rFonts w:hint="default" w:ascii="Times New Roman" w:hAnsi="Times New Roman" w:eastAsia="宋体" w:cs="Times New Roman"/>
                      <w:b w:val="0"/>
                      <w:bCs w:val="0"/>
                      <w:color w:val="auto"/>
                      <w:sz w:val="21"/>
                      <w:szCs w:val="21"/>
                      <w:highlight w:val="none"/>
                      <w:u w:val="none"/>
                      <w:lang w:val="en-US"/>
                    </w:rPr>
                  </w:pPr>
                  <w:r>
                    <w:rPr>
                      <w:rFonts w:hint="default" w:ascii="Times New Roman" w:hAnsi="Times New Roman" w:eastAsia="宋体" w:cs="Times New Roman"/>
                      <w:b w:val="0"/>
                      <w:bCs w:val="0"/>
                      <w:color w:val="auto"/>
                      <w:sz w:val="21"/>
                      <w:szCs w:val="21"/>
                      <w:highlight w:val="none"/>
                      <w:u w:val="none"/>
                    </w:rPr>
                    <w:t>≤</w:t>
                  </w:r>
                  <w:r>
                    <w:rPr>
                      <w:rFonts w:hint="eastAsia" w:cs="Times New Roman"/>
                      <w:b w:val="0"/>
                      <w:bCs w:val="0"/>
                      <w:color w:val="auto"/>
                      <w:sz w:val="21"/>
                      <w:szCs w:val="21"/>
                      <w:highlight w:val="none"/>
                      <w:u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318"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氨氮</w:t>
                  </w:r>
                </w:p>
              </w:tc>
              <w:tc>
                <w:tcPr>
                  <w:tcW w:w="2160"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0.14</w:t>
                  </w:r>
                </w:p>
              </w:tc>
              <w:tc>
                <w:tcPr>
                  <w:tcW w:w="1980" w:type="dxa"/>
                  <w:noWrap w:val="0"/>
                  <w:vAlign w:val="center"/>
                </w:tcPr>
                <w:p>
                  <w:pPr>
                    <w:widowControl/>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lang w:val="en-US" w:eastAsia="zh-CN"/>
                    </w:rPr>
                    <w:t>100%</w:t>
                  </w:r>
                </w:p>
              </w:tc>
              <w:tc>
                <w:tcPr>
                  <w:tcW w:w="2242" w:type="dxa"/>
                  <w:noWrap w:val="0"/>
                  <w:vAlign w:val="center"/>
                </w:tcPr>
                <w:p>
                  <w:pPr>
                    <w:widowControl/>
                    <w:jc w:val="center"/>
                    <w:rPr>
                      <w:rFonts w:hint="default" w:ascii="Times New Roman" w:hAnsi="Times New Roman" w:eastAsia="宋体" w:cs="Times New Roman"/>
                      <w:b w:val="0"/>
                      <w:bCs w:val="0"/>
                      <w:color w:val="auto"/>
                      <w:sz w:val="21"/>
                      <w:szCs w:val="21"/>
                      <w:highlight w:val="none"/>
                      <w:u w:val="none"/>
                      <w:lang w:val="en-US"/>
                    </w:rPr>
                  </w:pPr>
                  <w:r>
                    <w:rPr>
                      <w:rFonts w:hint="default" w:ascii="Times New Roman" w:hAnsi="Times New Roman" w:eastAsia="宋体" w:cs="Times New Roman"/>
                      <w:b w:val="0"/>
                      <w:bCs w:val="0"/>
                      <w:color w:val="auto"/>
                      <w:sz w:val="21"/>
                      <w:szCs w:val="21"/>
                      <w:highlight w:val="none"/>
                      <w:u w:val="none"/>
                    </w:rPr>
                    <w:t>≤</w:t>
                  </w:r>
                  <w:r>
                    <w:rPr>
                      <w:rFonts w:hint="eastAsia" w:cs="Times New Roman"/>
                      <w:b w:val="0"/>
                      <w:bCs w:val="0"/>
                      <w:color w:val="auto"/>
                      <w:sz w:val="21"/>
                      <w:szCs w:val="21"/>
                      <w:highlight w:val="none"/>
                      <w:u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318"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lang w:eastAsia="zh-CN"/>
                    </w:rPr>
                  </w:pPr>
                  <w:r>
                    <w:rPr>
                      <w:rFonts w:hint="default" w:ascii="Times New Roman" w:hAnsi="Times New Roman" w:eastAsia="宋体" w:cs="Times New Roman"/>
                      <w:b w:val="0"/>
                      <w:bCs w:val="0"/>
                      <w:color w:val="auto"/>
                      <w:sz w:val="21"/>
                      <w:szCs w:val="21"/>
                      <w:highlight w:val="none"/>
                      <w:u w:val="none"/>
                      <w:lang w:eastAsia="zh-CN"/>
                    </w:rPr>
                    <w:t>总磷</w:t>
                  </w:r>
                </w:p>
              </w:tc>
              <w:tc>
                <w:tcPr>
                  <w:tcW w:w="2160" w:type="dxa"/>
                  <w:noWrap w:val="0"/>
                  <w:vAlign w:val="center"/>
                </w:tcPr>
                <w:p>
                  <w:pPr>
                    <w:widowControl/>
                    <w:spacing w:line="300" w:lineRule="atLeast"/>
                    <w:jc w:val="center"/>
                    <w:rPr>
                      <w:rFonts w:hint="default" w:ascii="Times New Roman" w:hAnsi="Times New Roman" w:eastAsia="宋体" w:cs="Times New Roman"/>
                      <w:b w:val="0"/>
                      <w:bCs w:val="0"/>
                      <w:color w:val="auto"/>
                      <w:sz w:val="21"/>
                      <w:szCs w:val="21"/>
                      <w:highlight w:val="none"/>
                      <w:u w:val="none"/>
                      <w:lang w:val="en-US"/>
                    </w:rPr>
                  </w:pPr>
                  <w:r>
                    <w:rPr>
                      <w:rFonts w:hint="eastAsia" w:cs="Times New Roman"/>
                      <w:b w:val="0"/>
                      <w:bCs w:val="0"/>
                      <w:color w:val="auto"/>
                      <w:sz w:val="21"/>
                      <w:szCs w:val="21"/>
                      <w:highlight w:val="none"/>
                      <w:u w:val="none"/>
                      <w:lang w:val="en-US" w:eastAsia="zh-CN"/>
                    </w:rPr>
                    <w:t>0.05</w:t>
                  </w:r>
                </w:p>
              </w:tc>
              <w:tc>
                <w:tcPr>
                  <w:tcW w:w="1980" w:type="dxa"/>
                  <w:noWrap w:val="0"/>
                  <w:vAlign w:val="center"/>
                </w:tcPr>
                <w:p>
                  <w:pPr>
                    <w:widowControl/>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lang w:val="en-US" w:eastAsia="zh-CN"/>
                    </w:rPr>
                    <w:t>100%</w:t>
                  </w:r>
                </w:p>
              </w:tc>
              <w:tc>
                <w:tcPr>
                  <w:tcW w:w="2242" w:type="dxa"/>
                  <w:noWrap w:val="0"/>
                  <w:vAlign w:val="center"/>
                </w:tcPr>
                <w:p>
                  <w:pPr>
                    <w:widowControl/>
                    <w:jc w:val="center"/>
                    <w:rPr>
                      <w:rFonts w:hint="default" w:ascii="Times New Roman" w:hAnsi="Times New Roman" w:eastAsia="宋体"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rPr>
                    <w:t>≤</w:t>
                  </w:r>
                  <w:r>
                    <w:rPr>
                      <w:rFonts w:hint="default" w:ascii="Times New Roman" w:hAnsi="Times New Roman" w:eastAsia="宋体" w:cs="Times New Roman"/>
                      <w:b w:val="0"/>
                      <w:bCs w:val="0"/>
                      <w:color w:val="auto"/>
                      <w:sz w:val="21"/>
                      <w:szCs w:val="21"/>
                      <w:highlight w:val="none"/>
                      <w:u w:val="none"/>
                      <w:lang w:val="en-US" w:eastAsia="zh-CN"/>
                    </w:rPr>
                    <w:t>0.</w:t>
                  </w:r>
                  <w:r>
                    <w:rPr>
                      <w:rFonts w:hint="eastAsia" w:cs="Times New Roman"/>
                      <w:b w:val="0"/>
                      <w:bCs w:val="0"/>
                      <w:color w:val="auto"/>
                      <w:sz w:val="21"/>
                      <w:szCs w:val="21"/>
                      <w:highlight w:val="none"/>
                      <w:u w:val="none"/>
                      <w:lang w:val="en-US" w:eastAsia="zh-CN"/>
                    </w:rPr>
                    <w:t>3</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ascii="Times New Roman" w:hAnsi="Times New Roman"/>
                <w:b/>
                <w:color w:val="auto"/>
                <w:sz w:val="24"/>
                <w:highlight w:val="yellow"/>
              </w:rPr>
            </w:pPr>
            <w:r>
              <w:rPr>
                <w:rFonts w:hint="default" w:ascii="Times New Roman" w:hAnsi="Times New Roman" w:eastAsia="宋体" w:cs="Times New Roman"/>
                <w:color w:val="auto"/>
                <w:sz w:val="24"/>
                <w:highlight w:val="none"/>
                <w:lang w:eastAsia="zh-CN"/>
              </w:rPr>
              <w:t>由统计结果可知，COD、氨氮和总磷能满足《地表水环境质量标准》（GB3838-2002）</w:t>
            </w:r>
            <w:r>
              <w:rPr>
                <w:rFonts w:hint="eastAsia" w:cs="Times New Roman"/>
                <w:sz w:val="24"/>
                <w:lang w:eastAsia="zh-CN"/>
              </w:rPr>
              <w:t>IV</w:t>
            </w:r>
            <w:r>
              <w:rPr>
                <w:rFonts w:hint="default" w:ascii="Times New Roman" w:hAnsi="Times New Roman" w:eastAsia="宋体" w:cs="Times New Roman"/>
                <w:color w:val="auto"/>
                <w:sz w:val="24"/>
                <w:highlight w:val="none"/>
                <w:lang w:eastAsia="zh-CN"/>
              </w:rPr>
              <w:t>类水质标准。本</w:t>
            </w:r>
            <w:r>
              <w:rPr>
                <w:rFonts w:hint="default" w:ascii="Times New Roman" w:hAnsi="Times New Roman" w:eastAsia="宋体" w:cs="Times New Roman"/>
                <w:bCs/>
                <w:color w:val="auto"/>
                <w:sz w:val="24"/>
                <w:highlight w:val="none"/>
                <w:lang w:eastAsia="zh-CN"/>
              </w:rPr>
              <w:t>项目</w:t>
            </w:r>
            <w:r>
              <w:rPr>
                <w:rFonts w:hint="default" w:ascii="Times New Roman" w:hAnsi="Times New Roman" w:eastAsia="宋体" w:cs="Times New Roman"/>
                <w:b w:val="0"/>
                <w:bCs w:val="0"/>
                <w:color w:val="auto"/>
                <w:sz w:val="24"/>
                <w:highlight w:val="none"/>
                <w:u w:val="none"/>
              </w:rPr>
              <w:t>的</w:t>
            </w:r>
            <w:r>
              <w:rPr>
                <w:rFonts w:hint="default" w:ascii="Times New Roman" w:hAnsi="Times New Roman" w:eastAsia="宋体" w:cs="Times New Roman"/>
                <w:b w:val="0"/>
                <w:bCs w:val="0"/>
                <w:color w:val="auto"/>
                <w:sz w:val="24"/>
                <w:highlight w:val="none"/>
                <w:u w:val="none"/>
                <w:lang w:eastAsia="zh-CN"/>
              </w:rPr>
              <w:t>用</w:t>
            </w:r>
            <w:r>
              <w:rPr>
                <w:rFonts w:hint="default" w:ascii="Times New Roman" w:hAnsi="Times New Roman" w:eastAsia="宋体" w:cs="Times New Roman"/>
                <w:b w:val="0"/>
                <w:bCs w:val="0"/>
                <w:color w:val="auto"/>
                <w:sz w:val="24"/>
                <w:highlight w:val="none"/>
                <w:u w:val="none"/>
              </w:rPr>
              <w:t>水主要为职工生活用水</w:t>
            </w:r>
            <w:r>
              <w:rPr>
                <w:rFonts w:hint="default" w:ascii="Times New Roman" w:hAnsi="Times New Roman" w:eastAsia="宋体" w:cs="Times New Roman"/>
                <w:b w:val="0"/>
                <w:bCs w:val="0"/>
                <w:color w:val="auto"/>
                <w:sz w:val="24"/>
                <w:highlight w:val="none"/>
                <w:u w:val="none"/>
                <w:lang w:eastAsia="zh-CN"/>
              </w:rPr>
              <w:t>，其中生活污水经厂内化粪池处理后</w:t>
            </w:r>
            <w:r>
              <w:rPr>
                <w:rFonts w:hint="eastAsia" w:cs="Times New Roman"/>
                <w:b w:val="0"/>
                <w:bCs w:val="0"/>
                <w:color w:val="auto"/>
                <w:sz w:val="24"/>
                <w:highlight w:val="none"/>
                <w:u w:val="none"/>
                <w:lang w:eastAsia="zh-CN"/>
              </w:rPr>
              <w:t>，排入封丘县污水处理厂，对周围环境影响较小</w:t>
            </w:r>
            <w:r>
              <w:rPr>
                <w:rFonts w:ascii="宋体" w:hAnsi="宋体"/>
                <w:color w:val="auto"/>
                <w:sz w:val="24"/>
                <w:szCs w:val="24"/>
                <w:highlight w:val="none"/>
              </w:rPr>
              <w:t>。</w:t>
            </w:r>
          </w:p>
          <w:p>
            <w:pPr>
              <w:adjustRightInd w:val="0"/>
              <w:snapToGrid w:val="0"/>
              <w:spacing w:line="360" w:lineRule="auto"/>
              <w:jc w:val="left"/>
              <w:rPr>
                <w:rFonts w:ascii="Times New Roman" w:hAnsi="Times New Roman"/>
                <w:b/>
                <w:color w:val="auto"/>
                <w:sz w:val="24"/>
                <w:highlight w:val="none"/>
              </w:rPr>
            </w:pPr>
            <w:r>
              <w:rPr>
                <w:rFonts w:ascii="Times New Roman" w:hAnsi="Times New Roman"/>
                <w:b/>
                <w:color w:val="auto"/>
                <w:sz w:val="24"/>
                <w:highlight w:val="none"/>
              </w:rPr>
              <w:t>3、声环境质量现状</w:t>
            </w:r>
          </w:p>
          <w:p>
            <w:pPr>
              <w:adjustRightInd w:val="0"/>
              <w:snapToGrid w:val="0"/>
              <w:spacing w:line="360" w:lineRule="auto"/>
              <w:ind w:firstLine="480" w:firstLineChars="200"/>
              <w:rPr>
                <w:rFonts w:hint="default" w:ascii="Times New Roman" w:hAnsi="Times New Roman" w:eastAsia="宋体" w:cs="Times New Roman"/>
                <w:color w:val="auto"/>
                <w:sz w:val="24"/>
                <w:highlight w:val="yellow"/>
                <w:lang w:val="en-US" w:eastAsia="zh-CN"/>
              </w:rPr>
            </w:pPr>
            <w:r>
              <w:rPr>
                <w:rFonts w:hint="default" w:ascii="Times New Roman" w:hAnsi="Times New Roman" w:eastAsia="宋体" w:cs="Times New Roman"/>
                <w:color w:val="auto"/>
                <w:sz w:val="24"/>
                <w:highlight w:val="none"/>
                <w:lang w:eastAsia="zh-CN"/>
              </w:rPr>
              <w:t>根据《声环境功能区划技术规范》（</w:t>
            </w:r>
            <w:r>
              <w:rPr>
                <w:rFonts w:hint="default" w:ascii="Times New Roman" w:hAnsi="Times New Roman" w:eastAsia="宋体" w:cs="Times New Roman"/>
                <w:color w:val="auto"/>
                <w:sz w:val="24"/>
                <w:highlight w:val="none"/>
                <w:lang w:val="en-US" w:eastAsia="zh-CN"/>
              </w:rPr>
              <w:t>GB/T15190-2014</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建设项目所在区域为</w:t>
            </w: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类区，</w:t>
            </w:r>
            <w:r>
              <w:rPr>
                <w:rFonts w:hint="default" w:ascii="Times New Roman" w:hAnsi="Times New Roman" w:eastAsia="宋体" w:cs="Times New Roman"/>
                <w:b w:val="0"/>
                <w:bCs w:val="0"/>
                <w:color w:val="auto"/>
                <w:sz w:val="24"/>
                <w:highlight w:val="none"/>
                <w:lang w:eastAsia="zh-CN"/>
              </w:rPr>
              <w:t>故</w:t>
            </w:r>
            <w:r>
              <w:rPr>
                <w:rFonts w:hint="default" w:ascii="Times New Roman" w:hAnsi="Times New Roman" w:eastAsia="宋体" w:cs="Times New Roman"/>
                <w:color w:val="auto"/>
                <w:sz w:val="24"/>
                <w:highlight w:val="none"/>
              </w:rPr>
              <w:t>厂区</w:t>
            </w:r>
            <w:r>
              <w:rPr>
                <w:rFonts w:hint="default" w:ascii="Times New Roman" w:hAnsi="Times New Roman" w:eastAsia="宋体" w:cs="Times New Roman"/>
                <w:color w:val="auto"/>
                <w:sz w:val="24"/>
                <w:highlight w:val="none"/>
                <w:lang w:eastAsia="zh-CN"/>
              </w:rPr>
              <w:t>四周</w:t>
            </w:r>
            <w:r>
              <w:rPr>
                <w:rFonts w:hint="default" w:ascii="Times New Roman" w:hAnsi="Times New Roman" w:eastAsia="宋体" w:cs="Times New Roman"/>
                <w:color w:val="auto"/>
                <w:sz w:val="24"/>
                <w:highlight w:val="none"/>
              </w:rPr>
              <w:t>边界</w:t>
            </w:r>
            <w:r>
              <w:rPr>
                <w:rFonts w:hint="default" w:ascii="Times New Roman" w:hAnsi="Times New Roman" w:eastAsia="宋体" w:cs="Times New Roman"/>
                <w:color w:val="auto"/>
                <w:sz w:val="24"/>
                <w:highlight w:val="none"/>
                <w:lang w:eastAsia="zh-CN"/>
              </w:rPr>
              <w:t>均</w:t>
            </w:r>
            <w:r>
              <w:rPr>
                <w:rFonts w:hint="default" w:ascii="Times New Roman" w:hAnsi="Times New Roman" w:eastAsia="宋体" w:cs="Times New Roman"/>
                <w:color w:val="auto"/>
                <w:sz w:val="24"/>
                <w:highlight w:val="none"/>
              </w:rPr>
              <w:t>应执行《声环境质量标准》（GB3096-2008）</w:t>
            </w:r>
            <w:r>
              <w:rPr>
                <w:rFonts w:hint="eastAsia" w:cs="Times New Roman"/>
                <w:color w:val="auto"/>
                <w:sz w:val="24"/>
                <w:highlight w:val="none"/>
                <w:lang w:val="en-US" w:eastAsia="zh-CN"/>
              </w:rPr>
              <w:t>3</w:t>
            </w:r>
            <w:r>
              <w:rPr>
                <w:rFonts w:hint="default" w:ascii="Times New Roman" w:hAnsi="Times New Roman" w:eastAsia="宋体" w:cs="Times New Roman"/>
                <w:color w:val="auto"/>
                <w:sz w:val="24"/>
                <w:highlight w:val="none"/>
              </w:rPr>
              <w:t>类标准</w:t>
            </w:r>
            <w:r>
              <w:rPr>
                <w:rFonts w:hint="eastAsia" w:cs="Times New Roman"/>
                <w:color w:val="auto"/>
                <w:sz w:val="24"/>
                <w:highlight w:val="none"/>
                <w:lang w:eastAsia="zh-CN"/>
              </w:rPr>
              <w:t>，敏感点应执行</w:t>
            </w:r>
            <w:r>
              <w:rPr>
                <w:rFonts w:hint="default" w:ascii="Times New Roman" w:hAnsi="Times New Roman" w:eastAsia="宋体" w:cs="Times New Roman"/>
                <w:color w:val="auto"/>
                <w:sz w:val="24"/>
                <w:highlight w:val="none"/>
              </w:rPr>
              <w:t>《声环境质量标准》（GB3096-2008）</w:t>
            </w: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类标准。</w:t>
            </w:r>
            <w:r>
              <w:rPr>
                <w:rFonts w:hint="default" w:ascii="Times New Roman" w:hAnsi="Times New Roman" w:eastAsia="宋体" w:cs="Times New Roman"/>
                <w:bCs/>
                <w:color w:val="auto"/>
                <w:sz w:val="24"/>
                <w:highlight w:val="none"/>
              </w:rPr>
              <w:t>通过对项目</w:t>
            </w:r>
            <w:r>
              <w:rPr>
                <w:rFonts w:hint="default" w:ascii="Times New Roman" w:hAnsi="Times New Roman" w:eastAsia="宋体" w:cs="Times New Roman"/>
                <w:bCs/>
                <w:color w:val="auto"/>
                <w:sz w:val="24"/>
                <w:highlight w:val="none"/>
                <w:lang w:eastAsia="zh-CN"/>
              </w:rPr>
              <w:t>厂界</w:t>
            </w:r>
            <w:r>
              <w:rPr>
                <w:rFonts w:hint="default" w:ascii="Times New Roman" w:hAnsi="Times New Roman" w:eastAsia="宋体" w:cs="Times New Roman"/>
                <w:bCs/>
                <w:color w:val="auto"/>
                <w:sz w:val="24"/>
                <w:highlight w:val="none"/>
              </w:rPr>
              <w:t>声环境质量现场</w:t>
            </w:r>
            <w:r>
              <w:rPr>
                <w:rFonts w:hint="default" w:ascii="Times New Roman" w:hAnsi="Times New Roman" w:eastAsia="宋体" w:cs="Times New Roman"/>
                <w:bCs/>
                <w:color w:val="auto"/>
                <w:sz w:val="24"/>
                <w:highlight w:val="none"/>
                <w:lang w:eastAsia="zh-CN"/>
              </w:rPr>
              <w:t>调查</w:t>
            </w:r>
            <w:r>
              <w:rPr>
                <w:rFonts w:hint="default" w:ascii="Times New Roman" w:hAnsi="Times New Roman" w:eastAsia="宋体" w:cs="Times New Roman"/>
                <w:bCs/>
                <w:color w:val="auto"/>
                <w:sz w:val="24"/>
                <w:highlight w:val="none"/>
              </w:rPr>
              <w:t>，现场</w:t>
            </w:r>
            <w:r>
              <w:rPr>
                <w:rFonts w:hint="default" w:ascii="Times New Roman" w:hAnsi="Times New Roman" w:eastAsia="宋体" w:cs="Times New Roman"/>
                <w:bCs/>
                <w:color w:val="auto"/>
                <w:sz w:val="24"/>
                <w:highlight w:val="none"/>
                <w:lang w:eastAsia="zh-CN"/>
              </w:rPr>
              <w:t>调查</w:t>
            </w:r>
            <w:r>
              <w:rPr>
                <w:rFonts w:hint="default" w:ascii="Times New Roman" w:hAnsi="Times New Roman" w:eastAsia="宋体" w:cs="Times New Roman"/>
                <w:bCs/>
                <w:color w:val="auto"/>
                <w:sz w:val="24"/>
                <w:highlight w:val="none"/>
              </w:rPr>
              <w:t>结果见表</w:t>
            </w:r>
            <w:r>
              <w:rPr>
                <w:rFonts w:hint="eastAsia" w:cs="Times New Roman"/>
                <w:bCs/>
                <w:color w:val="auto"/>
                <w:sz w:val="24"/>
                <w:highlight w:val="none"/>
                <w:lang w:val="en-US" w:eastAsia="zh-CN"/>
              </w:rPr>
              <w:t>24</w:t>
            </w:r>
            <w:r>
              <w:rPr>
                <w:rFonts w:hint="default" w:ascii="Times New Roman" w:hAnsi="Times New Roman" w:eastAsia="宋体" w:cs="Times New Roman"/>
                <w:bCs/>
                <w:color w:val="auto"/>
                <w:sz w:val="24"/>
                <w:highlight w:val="none"/>
              </w:rPr>
              <w:t>。</w:t>
            </w:r>
            <w:r>
              <w:rPr>
                <w:rFonts w:hint="eastAsia" w:cs="Times New Roman"/>
                <w:bCs/>
                <w:color w:val="auto"/>
                <w:sz w:val="24"/>
                <w:highlight w:val="none"/>
                <w:lang w:val="en-US" w:eastAsia="zh-CN"/>
              </w:rPr>
              <w:t xml:space="preserve">                                                                                                                                                                                                                                                                                                                                                                                                                                                                                                                                                                                                                                                                                                                                                                                                                                                                                                                                                                                                                                                                                                                                                                                                                                                                                                                                                                                                                         </w:t>
            </w:r>
          </w:p>
          <w:p>
            <w:pPr>
              <w:adjustRightInd w:val="0"/>
              <w:snapToGrid w:val="0"/>
              <w:spacing w:line="240" w:lineRule="auto"/>
              <w:ind w:firstLine="1200" w:firstLineChars="500"/>
              <w:rPr>
                <w:bCs/>
                <w:color w:val="auto"/>
                <w:sz w:val="24"/>
                <w:highlight w:val="yellow"/>
              </w:rPr>
            </w:pPr>
            <w:r>
              <w:rPr>
                <w:rFonts w:hint="default" w:ascii="Times New Roman" w:hAnsi="Times New Roman" w:eastAsia="宋体" w:cs="Times New Roman"/>
                <w:color w:val="auto"/>
                <w:sz w:val="24"/>
                <w:highlight w:val="none"/>
              </w:rPr>
              <w:t>表</w:t>
            </w:r>
            <w:r>
              <w:rPr>
                <w:rFonts w:hint="eastAsia" w:cs="Times New Roman"/>
                <w:color w:val="auto"/>
                <w:sz w:val="24"/>
                <w:highlight w:val="none"/>
                <w:lang w:val="en-US" w:eastAsia="zh-CN"/>
              </w:rPr>
              <w:t>24</w:t>
            </w:r>
            <w:r>
              <w:rPr>
                <w:rFonts w:hint="default" w:ascii="Times New Roman" w:hAnsi="Times New Roman" w:eastAsia="宋体" w:cs="Times New Roman"/>
                <w:color w:val="auto"/>
                <w:sz w:val="24"/>
                <w:highlight w:val="none"/>
              </w:rPr>
              <w:t xml:space="preserve">  </w:t>
            </w:r>
            <w:r>
              <w:rPr>
                <w:rFonts w:hint="default" w:ascii="Times New Roman" w:hAnsi="Times New Roman" w:cs="Times New Roman"/>
                <w:color w:val="auto"/>
                <w:sz w:val="24"/>
                <w:highlight w:val="none"/>
              </w:rPr>
              <w:t xml:space="preserve"> </w:t>
            </w:r>
            <w:r>
              <w:rPr>
                <w:rFonts w:hint="default"/>
                <w:color w:val="auto"/>
                <w:sz w:val="24"/>
                <w:highlight w:val="none"/>
              </w:rPr>
              <w:t xml:space="preserve">   </w:t>
            </w:r>
            <w:r>
              <w:rPr>
                <w:rFonts w:hint="default"/>
                <w:color w:val="auto"/>
                <w:sz w:val="24"/>
                <w:highlight w:val="none"/>
                <w:lang w:val="en-US" w:eastAsia="zh-CN"/>
              </w:rPr>
              <w:t xml:space="preserve"> </w:t>
            </w:r>
            <w:r>
              <w:rPr>
                <w:rFonts w:hint="default"/>
                <w:color w:val="auto"/>
                <w:sz w:val="24"/>
                <w:highlight w:val="none"/>
              </w:rPr>
              <w:t>项目区声环境现状</w:t>
            </w:r>
            <w:r>
              <w:rPr>
                <w:rFonts w:hint="eastAsia"/>
                <w:color w:val="auto"/>
                <w:sz w:val="24"/>
                <w:highlight w:val="none"/>
                <w:lang w:eastAsia="zh-CN"/>
              </w:rPr>
              <w:t>调查</w:t>
            </w:r>
            <w:r>
              <w:rPr>
                <w:rFonts w:hint="default"/>
                <w:color w:val="auto"/>
                <w:sz w:val="24"/>
                <w:highlight w:val="none"/>
              </w:rPr>
              <w:t>结果一览表</w:t>
            </w:r>
          </w:p>
          <w:tbl>
            <w:tblPr>
              <w:tblStyle w:val="15"/>
              <w:tblW w:w="8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1707"/>
              <w:gridCol w:w="1733"/>
              <w:gridCol w:w="1499"/>
              <w:gridCol w:w="16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12" w:type="dxa"/>
                  <w:vMerge w:val="restart"/>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方位</w:t>
                  </w:r>
                </w:p>
              </w:tc>
              <w:tc>
                <w:tcPr>
                  <w:tcW w:w="3440" w:type="dxa"/>
                  <w:gridSpan w:val="2"/>
                  <w:noWrap w:val="0"/>
                  <w:vAlign w:val="center"/>
                </w:tcPr>
                <w:p>
                  <w:pPr>
                    <w:jc w:val="center"/>
                    <w:rPr>
                      <w:rFonts w:hint="default" w:ascii="Times New Roman" w:hAnsi="Times New Roman" w:eastAsia="宋体" w:cs="Times New Roman"/>
                      <w:bCs/>
                      <w:color w:val="auto"/>
                      <w:szCs w:val="21"/>
                      <w:highlight w:val="none"/>
                      <w:lang w:eastAsia="zh-CN"/>
                    </w:rPr>
                  </w:pPr>
                  <w:r>
                    <w:rPr>
                      <w:rFonts w:hint="default" w:ascii="Times New Roman" w:hAnsi="Times New Roman" w:cs="Times New Roman"/>
                      <w:bCs/>
                      <w:color w:val="auto"/>
                      <w:szCs w:val="21"/>
                      <w:highlight w:val="none"/>
                    </w:rPr>
                    <w:t>昼间</w:t>
                  </w:r>
                </w:p>
              </w:tc>
              <w:tc>
                <w:tcPr>
                  <w:tcW w:w="3148" w:type="dxa"/>
                  <w:gridSpan w:val="2"/>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112" w:type="dxa"/>
                  <w:vMerge w:val="continue"/>
                  <w:noWrap w:val="0"/>
                  <w:vAlign w:val="center"/>
                </w:tcPr>
                <w:p>
                  <w:pPr>
                    <w:jc w:val="center"/>
                    <w:rPr>
                      <w:rFonts w:hint="default" w:ascii="Times New Roman" w:hAnsi="Times New Roman" w:cs="Times New Roman"/>
                      <w:bCs/>
                      <w:color w:val="auto"/>
                      <w:szCs w:val="21"/>
                      <w:highlight w:val="none"/>
                    </w:rPr>
                  </w:pPr>
                </w:p>
              </w:tc>
              <w:tc>
                <w:tcPr>
                  <w:tcW w:w="1707" w:type="dxa"/>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测量值dB（A）</w:t>
                  </w:r>
                </w:p>
              </w:tc>
              <w:tc>
                <w:tcPr>
                  <w:tcW w:w="1733" w:type="dxa"/>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标准值dB（A）</w:t>
                  </w:r>
                </w:p>
              </w:tc>
              <w:tc>
                <w:tcPr>
                  <w:tcW w:w="1499" w:type="dxa"/>
                  <w:noWrap w:val="0"/>
                  <w:vAlign w:val="center"/>
                </w:tcPr>
                <w:p>
                  <w:pPr>
                    <w:jc w:val="center"/>
                    <w:rPr>
                      <w:rFonts w:hint="default" w:ascii="Times New Roman" w:hAnsi="Times New Roman" w:eastAsia="宋体" w:cs="Times New Roman"/>
                      <w:bCs/>
                      <w:color w:val="auto"/>
                      <w:szCs w:val="21"/>
                      <w:highlight w:val="none"/>
                      <w:lang w:eastAsia="zh-CN"/>
                    </w:rPr>
                  </w:pPr>
                  <w:r>
                    <w:rPr>
                      <w:rFonts w:hint="default" w:ascii="Times New Roman" w:hAnsi="Times New Roman" w:cs="Times New Roman"/>
                      <w:bCs/>
                      <w:color w:val="auto"/>
                      <w:szCs w:val="21"/>
                      <w:highlight w:val="none"/>
                    </w:rPr>
                    <w:t>测量值dB（A）</w:t>
                  </w:r>
                </w:p>
              </w:tc>
              <w:tc>
                <w:tcPr>
                  <w:tcW w:w="1649" w:type="dxa"/>
                  <w:noWrap w:val="0"/>
                  <w:vAlign w:val="center"/>
                </w:tcPr>
                <w:p>
                  <w:pPr>
                    <w:jc w:val="center"/>
                    <w:rPr>
                      <w:rFonts w:hint="default" w:ascii="Times New Roman" w:hAnsi="Times New Roman" w:eastAsia="宋体" w:cs="Times New Roman"/>
                      <w:bCs/>
                      <w:color w:val="auto"/>
                      <w:szCs w:val="21"/>
                      <w:highlight w:val="none"/>
                      <w:lang w:eastAsia="zh-CN"/>
                    </w:rPr>
                  </w:pPr>
                  <w:r>
                    <w:rPr>
                      <w:rFonts w:hint="default" w:ascii="Times New Roman" w:hAnsi="Times New Roman" w:cs="Times New Roman"/>
                      <w:bCs/>
                      <w:color w:val="auto"/>
                      <w:szCs w:val="21"/>
                      <w:highlight w:val="none"/>
                    </w:rPr>
                    <w:t>标准值dB（A）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12" w:type="dxa"/>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东厂界</w:t>
                  </w:r>
                </w:p>
              </w:tc>
              <w:tc>
                <w:tcPr>
                  <w:tcW w:w="1707" w:type="dxa"/>
                  <w:noWrap w:val="0"/>
                  <w:vAlign w:val="center"/>
                </w:tcPr>
                <w:p>
                  <w:pPr>
                    <w:spacing w:line="240" w:lineRule="atLeast"/>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4</w:t>
                  </w:r>
                  <w:r>
                    <w:rPr>
                      <w:rFonts w:hint="default" w:ascii="Times New Roman" w:hAnsi="Times New Roman" w:cs="Times New Roman"/>
                      <w:b w:val="0"/>
                      <w:bCs/>
                      <w:color w:val="auto"/>
                      <w:kern w:val="24"/>
                      <w:sz w:val="21"/>
                      <w:szCs w:val="21"/>
                      <w:highlight w:val="none"/>
                      <w:lang w:val="en-US" w:eastAsia="zh-CN"/>
                    </w:rPr>
                    <w:t>.8</w:t>
                  </w: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5</w:t>
                  </w:r>
                  <w:r>
                    <w:rPr>
                      <w:rFonts w:hint="default" w:ascii="Times New Roman" w:hAnsi="Times New Roman" w:cs="Times New Roman"/>
                      <w:b w:val="0"/>
                      <w:bCs/>
                      <w:color w:val="auto"/>
                      <w:kern w:val="24"/>
                      <w:sz w:val="21"/>
                      <w:szCs w:val="21"/>
                      <w:highlight w:val="none"/>
                    </w:rPr>
                    <w:t>.</w:t>
                  </w:r>
                  <w:r>
                    <w:rPr>
                      <w:rFonts w:hint="eastAsia" w:cs="Times New Roman"/>
                      <w:b w:val="0"/>
                      <w:bCs/>
                      <w:color w:val="auto"/>
                      <w:kern w:val="24"/>
                      <w:sz w:val="21"/>
                      <w:szCs w:val="21"/>
                      <w:highlight w:val="none"/>
                      <w:lang w:val="en-US" w:eastAsia="zh-CN"/>
                    </w:rPr>
                    <w:t>4</w:t>
                  </w:r>
                </w:p>
              </w:tc>
              <w:tc>
                <w:tcPr>
                  <w:tcW w:w="1733" w:type="dxa"/>
                  <w:vMerge w:val="restart"/>
                  <w:noWrap w:val="0"/>
                  <w:vAlign w:val="center"/>
                </w:tcPr>
                <w:p>
                  <w:pPr>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6</w:t>
                  </w:r>
                  <w:r>
                    <w:rPr>
                      <w:rFonts w:hint="eastAsia" w:cs="Times New Roman"/>
                      <w:bCs/>
                      <w:color w:val="auto"/>
                      <w:szCs w:val="21"/>
                      <w:highlight w:val="none"/>
                      <w:lang w:val="en-US" w:eastAsia="zh-CN"/>
                    </w:rPr>
                    <w:t>5</w:t>
                  </w:r>
                </w:p>
              </w:tc>
              <w:tc>
                <w:tcPr>
                  <w:tcW w:w="1499" w:type="dxa"/>
                  <w:noWrap w:val="0"/>
                  <w:vAlign w:val="center"/>
                </w:tcPr>
                <w:p>
                  <w:pPr>
                    <w:spacing w:line="240" w:lineRule="atLeast"/>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4</w:t>
                  </w:r>
                  <w:r>
                    <w:rPr>
                      <w:rFonts w:hint="default" w:ascii="Times New Roman" w:hAnsi="Times New Roman" w:cs="Times New Roman"/>
                      <w:b w:val="0"/>
                      <w:bCs/>
                      <w:color w:val="auto"/>
                      <w:kern w:val="24"/>
                      <w:sz w:val="21"/>
                      <w:szCs w:val="21"/>
                      <w:highlight w:val="none"/>
                      <w:lang w:val="en-US" w:eastAsia="zh-CN"/>
                    </w:rPr>
                    <w:t>3</w:t>
                  </w:r>
                  <w:r>
                    <w:rPr>
                      <w:rFonts w:hint="default" w:ascii="Times New Roman" w:hAnsi="Times New Roman" w:cs="Times New Roman"/>
                      <w:b w:val="0"/>
                      <w:bCs/>
                      <w:color w:val="auto"/>
                      <w:kern w:val="24"/>
                      <w:sz w:val="21"/>
                      <w:szCs w:val="21"/>
                      <w:highlight w:val="none"/>
                    </w:rPr>
                    <w:t>.4~4</w:t>
                  </w:r>
                  <w:r>
                    <w:rPr>
                      <w:rFonts w:hint="default" w:ascii="Times New Roman" w:hAnsi="Times New Roman" w:cs="Times New Roman"/>
                      <w:b w:val="0"/>
                      <w:bCs/>
                      <w:color w:val="auto"/>
                      <w:kern w:val="24"/>
                      <w:sz w:val="21"/>
                      <w:szCs w:val="21"/>
                      <w:highlight w:val="none"/>
                      <w:lang w:val="en-US" w:eastAsia="zh-CN"/>
                    </w:rPr>
                    <w:t>5</w:t>
                  </w:r>
                  <w:r>
                    <w:rPr>
                      <w:rFonts w:hint="default" w:ascii="Times New Roman" w:hAnsi="Times New Roman" w:cs="Times New Roman"/>
                      <w:b w:val="0"/>
                      <w:bCs/>
                      <w:color w:val="auto"/>
                      <w:kern w:val="24"/>
                      <w:sz w:val="21"/>
                      <w:szCs w:val="21"/>
                      <w:highlight w:val="none"/>
                    </w:rPr>
                    <w:t>.9</w:t>
                  </w:r>
                </w:p>
              </w:tc>
              <w:tc>
                <w:tcPr>
                  <w:tcW w:w="1649" w:type="dxa"/>
                  <w:vMerge w:val="restart"/>
                  <w:noWrap w:val="0"/>
                  <w:vAlign w:val="center"/>
                </w:tcPr>
                <w:p>
                  <w:pPr>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5</w:t>
                  </w:r>
                  <w:r>
                    <w:rPr>
                      <w:rFonts w:hint="eastAsia" w:cs="Times New Roman"/>
                      <w:bCs/>
                      <w:color w:val="auto"/>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12" w:type="dxa"/>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南厂界</w:t>
                  </w:r>
                </w:p>
              </w:tc>
              <w:tc>
                <w:tcPr>
                  <w:tcW w:w="1707" w:type="dxa"/>
                  <w:noWrap w:val="0"/>
                  <w:vAlign w:val="center"/>
                </w:tcPr>
                <w:p>
                  <w:pPr>
                    <w:spacing w:line="240" w:lineRule="atLeast"/>
                    <w:jc w:val="center"/>
                    <w:rPr>
                      <w:rFonts w:hint="eastAsia" w:ascii="Times New Roman" w:hAnsi="Times New Roman" w:eastAsia="宋体"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7</w:t>
                  </w:r>
                  <w:r>
                    <w:rPr>
                      <w:rFonts w:hint="default" w:ascii="Times New Roman" w:hAnsi="Times New Roman" w:cs="Times New Roman"/>
                      <w:b w:val="0"/>
                      <w:bCs/>
                      <w:color w:val="auto"/>
                      <w:kern w:val="24"/>
                      <w:sz w:val="21"/>
                      <w:szCs w:val="21"/>
                      <w:highlight w:val="none"/>
                      <w:lang w:val="en-US" w:eastAsia="zh-CN"/>
                    </w:rPr>
                    <w:t>.</w:t>
                  </w:r>
                  <w:r>
                    <w:rPr>
                      <w:rFonts w:hint="eastAsia" w:cs="Times New Roman"/>
                      <w:b w:val="0"/>
                      <w:bCs/>
                      <w:color w:val="auto"/>
                      <w:kern w:val="24"/>
                      <w:sz w:val="21"/>
                      <w:szCs w:val="21"/>
                      <w:highlight w:val="none"/>
                      <w:lang w:val="en-US" w:eastAsia="zh-CN"/>
                    </w:rPr>
                    <w:t>2</w:t>
                  </w: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7</w:t>
                  </w:r>
                  <w:r>
                    <w:rPr>
                      <w:rFonts w:hint="default" w:ascii="Times New Roman" w:hAnsi="Times New Roman" w:cs="Times New Roman"/>
                      <w:b w:val="0"/>
                      <w:bCs/>
                      <w:color w:val="auto"/>
                      <w:kern w:val="24"/>
                      <w:sz w:val="21"/>
                      <w:szCs w:val="21"/>
                      <w:highlight w:val="none"/>
                    </w:rPr>
                    <w:t>.</w:t>
                  </w:r>
                  <w:r>
                    <w:rPr>
                      <w:rFonts w:hint="eastAsia" w:cs="Times New Roman"/>
                      <w:b w:val="0"/>
                      <w:bCs/>
                      <w:color w:val="auto"/>
                      <w:kern w:val="24"/>
                      <w:sz w:val="21"/>
                      <w:szCs w:val="21"/>
                      <w:highlight w:val="none"/>
                      <w:lang w:val="en-US" w:eastAsia="zh-CN"/>
                    </w:rPr>
                    <w:t>9</w:t>
                  </w:r>
                </w:p>
              </w:tc>
              <w:tc>
                <w:tcPr>
                  <w:tcW w:w="1733" w:type="dxa"/>
                  <w:vMerge w:val="continue"/>
                  <w:noWrap w:val="0"/>
                  <w:vAlign w:val="center"/>
                </w:tcPr>
                <w:p>
                  <w:pPr>
                    <w:jc w:val="center"/>
                    <w:rPr>
                      <w:rFonts w:hint="default" w:ascii="Times New Roman" w:hAnsi="Times New Roman" w:eastAsia="宋体" w:cs="Times New Roman"/>
                      <w:bCs/>
                      <w:color w:val="auto"/>
                      <w:szCs w:val="21"/>
                      <w:highlight w:val="none"/>
                      <w:lang w:val="en-US" w:eastAsia="zh-CN"/>
                    </w:rPr>
                  </w:pPr>
                </w:p>
              </w:tc>
              <w:tc>
                <w:tcPr>
                  <w:tcW w:w="1499" w:type="dxa"/>
                  <w:noWrap w:val="0"/>
                  <w:vAlign w:val="center"/>
                </w:tcPr>
                <w:p>
                  <w:pPr>
                    <w:spacing w:line="240" w:lineRule="atLeast"/>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4</w:t>
                  </w:r>
                  <w:r>
                    <w:rPr>
                      <w:rFonts w:hint="default" w:ascii="Times New Roman" w:hAnsi="Times New Roman" w:cs="Times New Roman"/>
                      <w:b w:val="0"/>
                      <w:bCs/>
                      <w:color w:val="auto"/>
                      <w:kern w:val="24"/>
                      <w:sz w:val="21"/>
                      <w:szCs w:val="21"/>
                      <w:highlight w:val="none"/>
                      <w:lang w:val="en-US" w:eastAsia="zh-CN"/>
                    </w:rPr>
                    <w:t>2</w:t>
                  </w:r>
                  <w:r>
                    <w:rPr>
                      <w:rFonts w:hint="default" w:ascii="Times New Roman" w:hAnsi="Times New Roman" w:cs="Times New Roman"/>
                      <w:b w:val="0"/>
                      <w:bCs/>
                      <w:color w:val="auto"/>
                      <w:kern w:val="24"/>
                      <w:sz w:val="21"/>
                      <w:szCs w:val="21"/>
                      <w:highlight w:val="none"/>
                    </w:rPr>
                    <w:t>.3~4</w:t>
                  </w:r>
                  <w:r>
                    <w:rPr>
                      <w:rFonts w:hint="default" w:ascii="Times New Roman" w:hAnsi="Times New Roman" w:cs="Times New Roman"/>
                      <w:b w:val="0"/>
                      <w:bCs/>
                      <w:color w:val="auto"/>
                      <w:kern w:val="24"/>
                      <w:sz w:val="21"/>
                      <w:szCs w:val="21"/>
                      <w:highlight w:val="none"/>
                      <w:lang w:val="en-US" w:eastAsia="zh-CN"/>
                    </w:rPr>
                    <w:t>4</w:t>
                  </w:r>
                  <w:r>
                    <w:rPr>
                      <w:rFonts w:hint="default" w:ascii="Times New Roman" w:hAnsi="Times New Roman" w:cs="Times New Roman"/>
                      <w:b w:val="0"/>
                      <w:bCs/>
                      <w:color w:val="auto"/>
                      <w:kern w:val="24"/>
                      <w:sz w:val="21"/>
                      <w:szCs w:val="21"/>
                      <w:highlight w:val="none"/>
                    </w:rPr>
                    <w:t>.1</w:t>
                  </w:r>
                </w:p>
              </w:tc>
              <w:tc>
                <w:tcPr>
                  <w:tcW w:w="1649" w:type="dxa"/>
                  <w:vMerge w:val="continue"/>
                  <w:noWrap w:val="0"/>
                  <w:vAlign w:val="center"/>
                </w:tcPr>
                <w:p>
                  <w:pPr>
                    <w:jc w:val="center"/>
                    <w:rPr>
                      <w:rFonts w:hint="default" w:ascii="Times New Roman" w:hAnsi="Times New Roman" w:eastAsia="宋体" w:cs="Times New Roman"/>
                      <w:bCs/>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12" w:type="dxa"/>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西厂界</w:t>
                  </w:r>
                </w:p>
              </w:tc>
              <w:tc>
                <w:tcPr>
                  <w:tcW w:w="1707" w:type="dxa"/>
                  <w:noWrap w:val="0"/>
                  <w:vAlign w:val="center"/>
                </w:tcPr>
                <w:p>
                  <w:pPr>
                    <w:spacing w:line="240" w:lineRule="atLeast"/>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6</w:t>
                  </w:r>
                  <w:r>
                    <w:rPr>
                      <w:rFonts w:hint="default" w:ascii="Times New Roman" w:hAnsi="Times New Roman" w:cs="Times New Roman"/>
                      <w:b w:val="0"/>
                      <w:bCs/>
                      <w:color w:val="auto"/>
                      <w:kern w:val="24"/>
                      <w:sz w:val="21"/>
                      <w:szCs w:val="21"/>
                      <w:highlight w:val="none"/>
                      <w:lang w:val="en-US" w:eastAsia="zh-CN"/>
                    </w:rPr>
                    <w:t>.7</w:t>
                  </w: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8</w:t>
                  </w:r>
                  <w:r>
                    <w:rPr>
                      <w:rFonts w:hint="default" w:ascii="Times New Roman" w:hAnsi="Times New Roman" w:cs="Times New Roman"/>
                      <w:b w:val="0"/>
                      <w:bCs/>
                      <w:color w:val="auto"/>
                      <w:kern w:val="24"/>
                      <w:sz w:val="21"/>
                      <w:szCs w:val="21"/>
                      <w:highlight w:val="none"/>
                      <w:lang w:val="en-US" w:eastAsia="zh-CN"/>
                    </w:rPr>
                    <w:t>.3</w:t>
                  </w:r>
                </w:p>
              </w:tc>
              <w:tc>
                <w:tcPr>
                  <w:tcW w:w="1733" w:type="dxa"/>
                  <w:vMerge w:val="continue"/>
                  <w:noWrap w:val="0"/>
                  <w:vAlign w:val="center"/>
                </w:tcPr>
                <w:p>
                  <w:pPr>
                    <w:jc w:val="center"/>
                    <w:rPr>
                      <w:rFonts w:hint="default" w:ascii="Times New Roman" w:hAnsi="Times New Roman" w:eastAsia="宋体" w:cs="Times New Roman"/>
                      <w:bCs/>
                      <w:color w:val="auto"/>
                      <w:szCs w:val="21"/>
                      <w:highlight w:val="none"/>
                      <w:lang w:val="en-US" w:eastAsia="zh-CN"/>
                    </w:rPr>
                  </w:pPr>
                </w:p>
              </w:tc>
              <w:tc>
                <w:tcPr>
                  <w:tcW w:w="1499" w:type="dxa"/>
                  <w:noWrap w:val="0"/>
                  <w:vAlign w:val="center"/>
                </w:tcPr>
                <w:p>
                  <w:pPr>
                    <w:spacing w:line="240" w:lineRule="atLeast"/>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4</w:t>
                  </w:r>
                  <w:r>
                    <w:rPr>
                      <w:rFonts w:hint="default" w:ascii="Times New Roman" w:hAnsi="Times New Roman" w:cs="Times New Roman"/>
                      <w:b w:val="0"/>
                      <w:bCs/>
                      <w:color w:val="auto"/>
                      <w:kern w:val="24"/>
                      <w:sz w:val="21"/>
                      <w:szCs w:val="21"/>
                      <w:highlight w:val="none"/>
                      <w:lang w:val="en-US" w:eastAsia="zh-CN"/>
                    </w:rPr>
                    <w:t>5</w:t>
                  </w:r>
                  <w:r>
                    <w:rPr>
                      <w:rFonts w:hint="default" w:ascii="Times New Roman" w:hAnsi="Times New Roman" w:cs="Times New Roman"/>
                      <w:b w:val="0"/>
                      <w:bCs/>
                      <w:color w:val="auto"/>
                      <w:kern w:val="24"/>
                      <w:sz w:val="21"/>
                      <w:szCs w:val="21"/>
                      <w:highlight w:val="none"/>
                    </w:rPr>
                    <w:t>.8~4</w:t>
                  </w:r>
                  <w:r>
                    <w:rPr>
                      <w:rFonts w:hint="default" w:ascii="Times New Roman" w:hAnsi="Times New Roman" w:cs="Times New Roman"/>
                      <w:b w:val="0"/>
                      <w:bCs/>
                      <w:color w:val="auto"/>
                      <w:kern w:val="24"/>
                      <w:sz w:val="21"/>
                      <w:szCs w:val="21"/>
                      <w:highlight w:val="none"/>
                      <w:lang w:val="en-US" w:eastAsia="zh-CN"/>
                    </w:rPr>
                    <w:t>6</w:t>
                  </w:r>
                  <w:r>
                    <w:rPr>
                      <w:rFonts w:hint="default" w:ascii="Times New Roman" w:hAnsi="Times New Roman" w:cs="Times New Roman"/>
                      <w:b w:val="0"/>
                      <w:bCs/>
                      <w:color w:val="auto"/>
                      <w:kern w:val="24"/>
                      <w:sz w:val="21"/>
                      <w:szCs w:val="21"/>
                      <w:highlight w:val="none"/>
                    </w:rPr>
                    <w:t>.1</w:t>
                  </w:r>
                </w:p>
              </w:tc>
              <w:tc>
                <w:tcPr>
                  <w:tcW w:w="1649" w:type="dxa"/>
                  <w:vMerge w:val="continue"/>
                  <w:noWrap w:val="0"/>
                  <w:vAlign w:val="center"/>
                </w:tcPr>
                <w:p>
                  <w:pPr>
                    <w:jc w:val="center"/>
                    <w:rPr>
                      <w:rFonts w:hint="default" w:ascii="Times New Roman" w:hAnsi="Times New Roman" w:eastAsia="宋体" w:cs="Times New Roman"/>
                      <w:bCs/>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2" w:type="dxa"/>
                  <w:noWrap w:val="0"/>
                  <w:vAlign w:val="center"/>
                </w:tcPr>
                <w:p>
                  <w:pPr>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北厂界</w:t>
                  </w:r>
                </w:p>
              </w:tc>
              <w:tc>
                <w:tcPr>
                  <w:tcW w:w="1707" w:type="dxa"/>
                  <w:noWrap w:val="0"/>
                  <w:vAlign w:val="center"/>
                </w:tcPr>
                <w:p>
                  <w:pPr>
                    <w:spacing w:line="240" w:lineRule="atLeast"/>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6</w:t>
                  </w:r>
                  <w:r>
                    <w:rPr>
                      <w:rFonts w:hint="default" w:ascii="Times New Roman" w:hAnsi="Times New Roman" w:cs="Times New Roman"/>
                      <w:b w:val="0"/>
                      <w:bCs/>
                      <w:color w:val="auto"/>
                      <w:kern w:val="24"/>
                      <w:sz w:val="21"/>
                      <w:szCs w:val="21"/>
                      <w:highlight w:val="none"/>
                      <w:lang w:val="en-US" w:eastAsia="zh-CN"/>
                    </w:rPr>
                    <w:t>.1</w:t>
                  </w: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6</w:t>
                  </w:r>
                  <w:r>
                    <w:rPr>
                      <w:rFonts w:hint="default" w:ascii="Times New Roman" w:hAnsi="Times New Roman" w:cs="Times New Roman"/>
                      <w:b w:val="0"/>
                      <w:bCs/>
                      <w:color w:val="auto"/>
                      <w:kern w:val="24"/>
                      <w:sz w:val="21"/>
                      <w:szCs w:val="21"/>
                      <w:highlight w:val="none"/>
                    </w:rPr>
                    <w:t>.5</w:t>
                  </w:r>
                </w:p>
              </w:tc>
              <w:tc>
                <w:tcPr>
                  <w:tcW w:w="1733" w:type="dxa"/>
                  <w:vMerge w:val="continue"/>
                  <w:noWrap w:val="0"/>
                  <w:vAlign w:val="center"/>
                </w:tcPr>
                <w:p>
                  <w:pPr>
                    <w:jc w:val="center"/>
                    <w:rPr>
                      <w:rFonts w:hint="default" w:ascii="Times New Roman" w:hAnsi="Times New Roman" w:cs="Times New Roman"/>
                      <w:bCs/>
                      <w:color w:val="auto"/>
                      <w:szCs w:val="21"/>
                      <w:highlight w:val="none"/>
                      <w:lang w:val="en-US" w:eastAsia="zh-CN"/>
                    </w:rPr>
                  </w:pPr>
                </w:p>
              </w:tc>
              <w:tc>
                <w:tcPr>
                  <w:tcW w:w="1499" w:type="dxa"/>
                  <w:noWrap w:val="0"/>
                  <w:vAlign w:val="center"/>
                </w:tcPr>
                <w:p>
                  <w:pPr>
                    <w:spacing w:line="240" w:lineRule="atLeast"/>
                    <w:jc w:val="center"/>
                    <w:rPr>
                      <w:rFonts w:hint="default" w:ascii="Times New Roman" w:hAnsi="Times New Roman" w:cs="Times New Roman"/>
                      <w:bCs/>
                      <w:color w:val="auto"/>
                      <w:szCs w:val="21"/>
                      <w:highlight w:val="none"/>
                      <w:lang w:val="en-US" w:eastAsia="zh-CN"/>
                    </w:rPr>
                  </w:pPr>
                  <w:r>
                    <w:rPr>
                      <w:rFonts w:hint="default" w:ascii="Times New Roman" w:hAnsi="Times New Roman" w:cs="Times New Roman"/>
                      <w:b w:val="0"/>
                      <w:bCs/>
                      <w:color w:val="auto"/>
                      <w:kern w:val="24"/>
                      <w:sz w:val="21"/>
                      <w:szCs w:val="21"/>
                      <w:highlight w:val="none"/>
                    </w:rPr>
                    <w:t>4</w:t>
                  </w:r>
                  <w:r>
                    <w:rPr>
                      <w:rFonts w:hint="default" w:ascii="Times New Roman" w:hAnsi="Times New Roman" w:cs="Times New Roman"/>
                      <w:b w:val="0"/>
                      <w:bCs/>
                      <w:color w:val="auto"/>
                      <w:kern w:val="24"/>
                      <w:sz w:val="21"/>
                      <w:szCs w:val="21"/>
                      <w:highlight w:val="none"/>
                      <w:lang w:val="en-US" w:eastAsia="zh-CN"/>
                    </w:rPr>
                    <w:t>4</w:t>
                  </w:r>
                  <w:r>
                    <w:rPr>
                      <w:rFonts w:hint="default" w:ascii="Times New Roman" w:hAnsi="Times New Roman" w:cs="Times New Roman"/>
                      <w:b w:val="0"/>
                      <w:bCs/>
                      <w:color w:val="auto"/>
                      <w:kern w:val="24"/>
                      <w:sz w:val="21"/>
                      <w:szCs w:val="21"/>
                      <w:highlight w:val="none"/>
                    </w:rPr>
                    <w:t>.4~45.8</w:t>
                  </w:r>
                </w:p>
              </w:tc>
              <w:tc>
                <w:tcPr>
                  <w:tcW w:w="1649" w:type="dxa"/>
                  <w:vMerge w:val="continue"/>
                  <w:noWrap w:val="0"/>
                  <w:vAlign w:val="center"/>
                </w:tcPr>
                <w:p>
                  <w:pPr>
                    <w:jc w:val="center"/>
                    <w:rPr>
                      <w:rFonts w:hint="default" w:ascii="Times New Roman" w:hAnsi="Times New Roman" w:cs="Times New Roman"/>
                      <w:bCs/>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12" w:type="dxa"/>
                  <w:noWrap w:val="0"/>
                  <w:vAlign w:val="center"/>
                </w:tcPr>
                <w:p>
                  <w:pPr>
                    <w:jc w:val="center"/>
                    <w:rPr>
                      <w:rFonts w:hint="eastAsia" w:ascii="Times New Roman" w:hAnsi="Times New Roman" w:eastAsia="宋体" w:cs="Times New Roman"/>
                      <w:bCs/>
                      <w:color w:val="auto"/>
                      <w:szCs w:val="21"/>
                      <w:highlight w:val="none"/>
                      <w:lang w:eastAsia="zh-CN"/>
                    </w:rPr>
                  </w:pPr>
                  <w:r>
                    <w:rPr>
                      <w:rFonts w:hint="eastAsia" w:cs="Times New Roman"/>
                      <w:bCs/>
                      <w:color w:val="auto"/>
                      <w:szCs w:val="21"/>
                      <w:highlight w:val="none"/>
                      <w:lang w:eastAsia="zh-CN"/>
                    </w:rPr>
                    <w:t>西洪村</w:t>
                  </w:r>
                </w:p>
              </w:tc>
              <w:tc>
                <w:tcPr>
                  <w:tcW w:w="1707" w:type="dxa"/>
                  <w:noWrap w:val="0"/>
                  <w:vAlign w:val="center"/>
                </w:tcPr>
                <w:p>
                  <w:pPr>
                    <w:spacing w:line="240" w:lineRule="atLeast"/>
                    <w:jc w:val="center"/>
                    <w:rPr>
                      <w:rFonts w:hint="default" w:ascii="Times New Roman" w:hAnsi="Times New Roman" w:cs="Times New Roman"/>
                      <w:b w:val="0"/>
                      <w:bCs/>
                      <w:color w:val="auto"/>
                      <w:kern w:val="24"/>
                      <w:sz w:val="21"/>
                      <w:szCs w:val="21"/>
                      <w:highlight w:val="none"/>
                    </w:rPr>
                  </w:pP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4</w:t>
                  </w:r>
                  <w:r>
                    <w:rPr>
                      <w:rFonts w:hint="default" w:ascii="Times New Roman" w:hAnsi="Times New Roman" w:cs="Times New Roman"/>
                      <w:b w:val="0"/>
                      <w:bCs/>
                      <w:color w:val="auto"/>
                      <w:kern w:val="24"/>
                      <w:sz w:val="21"/>
                      <w:szCs w:val="21"/>
                      <w:highlight w:val="none"/>
                      <w:lang w:val="en-US" w:eastAsia="zh-CN"/>
                    </w:rPr>
                    <w:t>.8</w:t>
                  </w:r>
                  <w:r>
                    <w:rPr>
                      <w:rFonts w:hint="default" w:ascii="Times New Roman" w:hAnsi="Times New Roman" w:cs="Times New Roman"/>
                      <w:b w:val="0"/>
                      <w:bCs/>
                      <w:color w:val="auto"/>
                      <w:kern w:val="24"/>
                      <w:sz w:val="21"/>
                      <w:szCs w:val="21"/>
                      <w:highlight w:val="none"/>
                    </w:rPr>
                    <w:t>~5</w:t>
                  </w:r>
                  <w:r>
                    <w:rPr>
                      <w:rFonts w:hint="eastAsia" w:cs="Times New Roman"/>
                      <w:b w:val="0"/>
                      <w:bCs/>
                      <w:color w:val="auto"/>
                      <w:kern w:val="24"/>
                      <w:sz w:val="21"/>
                      <w:szCs w:val="21"/>
                      <w:highlight w:val="none"/>
                      <w:lang w:val="en-US" w:eastAsia="zh-CN"/>
                    </w:rPr>
                    <w:t>5</w:t>
                  </w:r>
                  <w:r>
                    <w:rPr>
                      <w:rFonts w:hint="default" w:ascii="Times New Roman" w:hAnsi="Times New Roman" w:cs="Times New Roman"/>
                      <w:b w:val="0"/>
                      <w:bCs/>
                      <w:color w:val="auto"/>
                      <w:kern w:val="24"/>
                      <w:sz w:val="21"/>
                      <w:szCs w:val="21"/>
                      <w:highlight w:val="none"/>
                    </w:rPr>
                    <w:t>.</w:t>
                  </w:r>
                  <w:r>
                    <w:rPr>
                      <w:rFonts w:hint="eastAsia" w:cs="Times New Roman"/>
                      <w:b w:val="0"/>
                      <w:bCs/>
                      <w:color w:val="auto"/>
                      <w:kern w:val="24"/>
                      <w:sz w:val="21"/>
                      <w:szCs w:val="21"/>
                      <w:highlight w:val="none"/>
                      <w:lang w:val="en-US" w:eastAsia="zh-CN"/>
                    </w:rPr>
                    <w:t>4</w:t>
                  </w:r>
                </w:p>
              </w:tc>
              <w:tc>
                <w:tcPr>
                  <w:tcW w:w="1733" w:type="dxa"/>
                  <w:noWrap w:val="0"/>
                  <w:vAlign w:val="center"/>
                </w:tcPr>
                <w:p>
                  <w:pPr>
                    <w:jc w:val="center"/>
                    <w:rPr>
                      <w:rFonts w:hint="default" w:ascii="Times New Roman" w:hAnsi="Times New Roman" w:cs="Times New Roman"/>
                      <w:bCs/>
                      <w:color w:val="auto"/>
                      <w:szCs w:val="21"/>
                      <w:highlight w:val="none"/>
                      <w:lang w:val="en-US" w:eastAsia="zh-CN"/>
                    </w:rPr>
                  </w:pPr>
                  <w:r>
                    <w:rPr>
                      <w:rFonts w:hint="eastAsia" w:cs="Times New Roman"/>
                      <w:bCs/>
                      <w:color w:val="auto"/>
                      <w:szCs w:val="21"/>
                      <w:highlight w:val="none"/>
                      <w:lang w:val="en-US" w:eastAsia="zh-CN"/>
                    </w:rPr>
                    <w:t>60</w:t>
                  </w:r>
                </w:p>
              </w:tc>
              <w:tc>
                <w:tcPr>
                  <w:tcW w:w="1499" w:type="dxa"/>
                  <w:noWrap w:val="0"/>
                  <w:vAlign w:val="center"/>
                </w:tcPr>
                <w:p>
                  <w:pPr>
                    <w:spacing w:line="240" w:lineRule="atLeast"/>
                    <w:jc w:val="center"/>
                    <w:rPr>
                      <w:rFonts w:hint="default" w:ascii="Times New Roman" w:hAnsi="Times New Roman" w:cs="Times New Roman"/>
                      <w:b w:val="0"/>
                      <w:bCs/>
                      <w:color w:val="auto"/>
                      <w:kern w:val="24"/>
                      <w:sz w:val="21"/>
                      <w:szCs w:val="21"/>
                      <w:highlight w:val="none"/>
                    </w:rPr>
                  </w:pPr>
                  <w:r>
                    <w:rPr>
                      <w:rFonts w:hint="default" w:ascii="Times New Roman" w:hAnsi="Times New Roman" w:cs="Times New Roman"/>
                      <w:b w:val="0"/>
                      <w:bCs/>
                      <w:color w:val="auto"/>
                      <w:kern w:val="24"/>
                      <w:sz w:val="21"/>
                      <w:szCs w:val="21"/>
                      <w:highlight w:val="none"/>
                    </w:rPr>
                    <w:t>4</w:t>
                  </w:r>
                  <w:r>
                    <w:rPr>
                      <w:rFonts w:hint="eastAsia" w:cs="Times New Roman"/>
                      <w:b w:val="0"/>
                      <w:bCs/>
                      <w:color w:val="auto"/>
                      <w:kern w:val="24"/>
                      <w:sz w:val="21"/>
                      <w:szCs w:val="21"/>
                      <w:highlight w:val="none"/>
                      <w:lang w:val="en-US" w:eastAsia="zh-CN"/>
                    </w:rPr>
                    <w:t>2</w:t>
                  </w:r>
                  <w:r>
                    <w:rPr>
                      <w:rFonts w:hint="default" w:ascii="Times New Roman" w:hAnsi="Times New Roman" w:cs="Times New Roman"/>
                      <w:b w:val="0"/>
                      <w:bCs/>
                      <w:color w:val="auto"/>
                      <w:kern w:val="24"/>
                      <w:sz w:val="21"/>
                      <w:szCs w:val="21"/>
                      <w:highlight w:val="none"/>
                    </w:rPr>
                    <w:t>.</w:t>
                  </w:r>
                  <w:r>
                    <w:rPr>
                      <w:rFonts w:hint="eastAsia" w:cs="Times New Roman"/>
                      <w:b w:val="0"/>
                      <w:bCs/>
                      <w:color w:val="auto"/>
                      <w:kern w:val="24"/>
                      <w:sz w:val="21"/>
                      <w:szCs w:val="21"/>
                      <w:highlight w:val="none"/>
                      <w:lang w:val="en-US" w:eastAsia="zh-CN"/>
                    </w:rPr>
                    <w:t>3</w:t>
                  </w:r>
                  <w:r>
                    <w:rPr>
                      <w:rFonts w:hint="default" w:ascii="Times New Roman" w:hAnsi="Times New Roman" w:cs="Times New Roman"/>
                      <w:b w:val="0"/>
                      <w:bCs/>
                      <w:color w:val="auto"/>
                      <w:kern w:val="24"/>
                      <w:sz w:val="21"/>
                      <w:szCs w:val="21"/>
                      <w:highlight w:val="none"/>
                    </w:rPr>
                    <w:t>~4</w:t>
                  </w:r>
                  <w:r>
                    <w:rPr>
                      <w:rFonts w:hint="eastAsia" w:cs="Times New Roman"/>
                      <w:b w:val="0"/>
                      <w:bCs/>
                      <w:color w:val="auto"/>
                      <w:kern w:val="24"/>
                      <w:sz w:val="21"/>
                      <w:szCs w:val="21"/>
                      <w:highlight w:val="none"/>
                      <w:lang w:val="en-US" w:eastAsia="zh-CN"/>
                    </w:rPr>
                    <w:t>3</w:t>
                  </w:r>
                  <w:r>
                    <w:rPr>
                      <w:rFonts w:hint="default" w:ascii="Times New Roman" w:hAnsi="Times New Roman" w:cs="Times New Roman"/>
                      <w:b w:val="0"/>
                      <w:bCs/>
                      <w:color w:val="auto"/>
                      <w:kern w:val="24"/>
                      <w:sz w:val="21"/>
                      <w:szCs w:val="21"/>
                      <w:highlight w:val="none"/>
                    </w:rPr>
                    <w:t>.8</w:t>
                  </w:r>
                </w:p>
              </w:tc>
              <w:tc>
                <w:tcPr>
                  <w:tcW w:w="1649" w:type="dxa"/>
                  <w:noWrap w:val="0"/>
                  <w:vAlign w:val="center"/>
                </w:tcPr>
                <w:p>
                  <w:pPr>
                    <w:jc w:val="center"/>
                    <w:rPr>
                      <w:rFonts w:hint="default" w:ascii="Times New Roman" w:hAnsi="Times New Roman" w:cs="Times New Roman"/>
                      <w:bCs/>
                      <w:color w:val="auto"/>
                      <w:szCs w:val="21"/>
                      <w:highlight w:val="none"/>
                      <w:lang w:val="en-US" w:eastAsia="zh-CN"/>
                    </w:rPr>
                  </w:pPr>
                  <w:r>
                    <w:rPr>
                      <w:rFonts w:hint="eastAsia" w:cs="Times New Roman"/>
                      <w:bCs/>
                      <w:color w:val="auto"/>
                      <w:szCs w:val="21"/>
                      <w:highlight w:val="none"/>
                      <w:lang w:val="en-US" w:eastAsia="zh-CN"/>
                    </w:rPr>
                    <w:t>50</w:t>
                  </w:r>
                </w:p>
              </w:tc>
            </w:tr>
          </w:tbl>
          <w:p>
            <w:pPr>
              <w:adjustRightInd w:val="0"/>
              <w:snapToGrid w:val="0"/>
              <w:spacing w:line="360" w:lineRule="auto"/>
              <w:ind w:firstLine="480" w:firstLineChars="200"/>
              <w:rPr>
                <w:rFonts w:hint="default" w:ascii="Times New Roman" w:hAnsi="Times New Roman" w:cs="Times New Roman"/>
                <w:color w:val="auto"/>
                <w:sz w:val="24"/>
                <w:highlight w:val="yellow"/>
              </w:rPr>
            </w:pPr>
            <w:r>
              <w:rPr>
                <w:rFonts w:ascii="Times New Roman" w:hAnsi="Times New Roman"/>
                <w:color w:val="auto"/>
                <w:sz w:val="24"/>
                <w:highlight w:val="none"/>
              </w:rPr>
              <w:t>从上表调查结果表明，项目各厂界均满足</w:t>
            </w:r>
            <w:r>
              <w:rPr>
                <w:rFonts w:hint="default" w:ascii="Times New Roman" w:hAnsi="Times New Roman" w:cs="Times New Roman"/>
                <w:color w:val="auto"/>
                <w:sz w:val="24"/>
                <w:highlight w:val="none"/>
                <w:lang w:eastAsia="zh-CN"/>
              </w:rPr>
              <w:t>《声环境质量标准》（</w:t>
            </w:r>
            <w:r>
              <w:rPr>
                <w:rFonts w:hint="default" w:ascii="Times New Roman" w:hAnsi="Times New Roman" w:cs="Times New Roman"/>
                <w:color w:val="auto"/>
                <w:sz w:val="24"/>
                <w:highlight w:val="none"/>
                <w:lang w:val="en-US" w:eastAsia="zh-CN"/>
              </w:rPr>
              <w:t>GB3096-2008</w:t>
            </w:r>
            <w:r>
              <w:rPr>
                <w:rFonts w:hint="default" w:ascii="Times New Roman" w:hAnsi="Times New Roman" w:cs="Times New Roman"/>
                <w:color w:val="auto"/>
                <w:sz w:val="24"/>
                <w:highlight w:val="none"/>
                <w:lang w:eastAsia="zh-CN"/>
              </w:rPr>
              <w:t>）</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类标准</w:t>
            </w:r>
            <w:r>
              <w:rPr>
                <w:rFonts w:hint="eastAsia" w:cs="Times New Roman"/>
                <w:color w:val="auto"/>
                <w:sz w:val="24"/>
                <w:highlight w:val="none"/>
                <w:lang w:val="en-US" w:eastAsia="zh-CN"/>
              </w:rPr>
              <w:t>要求，敏感点满足</w:t>
            </w:r>
            <w:r>
              <w:rPr>
                <w:rFonts w:hint="default" w:ascii="Times New Roman" w:hAnsi="Times New Roman" w:eastAsia="宋体" w:cs="Times New Roman"/>
                <w:color w:val="auto"/>
                <w:sz w:val="24"/>
                <w:highlight w:val="none"/>
              </w:rPr>
              <w:t>《声环境质量标准》（GB3096-2008）</w:t>
            </w:r>
            <w:r>
              <w:rPr>
                <w:rFonts w:hint="eastAsia" w:cs="Times New Roman"/>
                <w:color w:val="auto"/>
                <w:sz w:val="24"/>
                <w:highlight w:val="none"/>
                <w:lang w:val="en-US" w:eastAsia="zh-CN"/>
              </w:rPr>
              <w:t>2</w:t>
            </w:r>
            <w:r>
              <w:rPr>
                <w:rFonts w:hint="default" w:ascii="Times New Roman" w:hAnsi="Times New Roman" w:eastAsia="宋体" w:cs="Times New Roman"/>
                <w:color w:val="auto"/>
                <w:sz w:val="24"/>
                <w:highlight w:val="none"/>
              </w:rPr>
              <w:t>类标准</w:t>
            </w:r>
            <w:r>
              <w:rPr>
                <w:rFonts w:hint="default" w:ascii="Times New Roman" w:hAnsi="Times New Roman" w:cs="Times New Roman"/>
                <w:color w:val="auto"/>
                <w:sz w:val="24"/>
                <w:highlight w:val="none"/>
                <w:lang w:val="en-US" w:eastAsia="zh-CN"/>
              </w:rPr>
              <w:t>，</w:t>
            </w:r>
            <w:r>
              <w:rPr>
                <w:rFonts w:ascii="Times New Roman" w:hAnsi="Times New Roman"/>
                <w:color w:val="auto"/>
                <w:sz w:val="24"/>
                <w:highlight w:val="none"/>
              </w:rPr>
              <w:t>评价区域内声环境质量较好</w:t>
            </w:r>
            <w:r>
              <w:rPr>
                <w:rFonts w:hint="default" w:ascii="Times New Roman" w:hAnsi="Times New Roman" w:cs="Times New Roman"/>
                <w:color w:val="auto"/>
                <w:sz w:val="24"/>
                <w:highlight w:val="none"/>
              </w:rPr>
              <w:t>。</w:t>
            </w:r>
          </w:p>
          <w:p>
            <w:pPr>
              <w:adjustRightInd w:val="0"/>
              <w:snapToGrid w:val="0"/>
              <w:spacing w:line="360" w:lineRule="auto"/>
              <w:rPr>
                <w:rFonts w:ascii="Times New Roman" w:hAnsi="Times New Roman"/>
                <w:b/>
                <w:bCs/>
                <w:color w:val="auto"/>
                <w:sz w:val="24"/>
                <w:highlight w:val="none"/>
              </w:rPr>
            </w:pPr>
            <w:r>
              <w:rPr>
                <w:rFonts w:ascii="Times New Roman" w:hAnsi="Times New Roman"/>
                <w:b/>
                <w:color w:val="auto"/>
                <w:sz w:val="24"/>
                <w:highlight w:val="none"/>
              </w:rPr>
              <w:t>4、生态环境现状</w:t>
            </w:r>
          </w:p>
          <w:p>
            <w:pPr>
              <w:adjustRightInd w:val="0"/>
              <w:snapToGrid w:val="0"/>
              <w:spacing w:line="360" w:lineRule="auto"/>
              <w:ind w:firstLine="480" w:firstLineChars="200"/>
              <w:rPr>
                <w:rFonts w:hint="eastAsia" w:ascii="Times New Roman" w:hAnsi="Times New Roman" w:eastAsia="宋体"/>
                <w:bCs/>
                <w:sz w:val="24"/>
                <w:highlight w:val="yellow"/>
                <w:lang w:eastAsia="zh-CN"/>
              </w:rPr>
            </w:pPr>
            <w:r>
              <w:rPr>
                <w:rFonts w:ascii="Times New Roman" w:hAnsi="Times New Roman"/>
                <w:iCs/>
                <w:color w:val="auto"/>
                <w:sz w:val="24"/>
                <w:highlight w:val="none"/>
              </w:rPr>
              <w:t>本项目周围主要为企业，周边500m范围内</w:t>
            </w:r>
            <w:r>
              <w:rPr>
                <w:rFonts w:ascii="Times New Roman" w:hAnsi="Times New Roman"/>
                <w:color w:val="auto"/>
                <w:sz w:val="24"/>
                <w:highlight w:val="none"/>
              </w:rPr>
              <w:t>无重点保护的野生动植物、风景名胜区、自然保护区及文化遗产等特殊保护目标。</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946" w:type="dxa"/>
            <w:noWrap w:val="0"/>
            <w:vAlign w:val="top"/>
          </w:tcPr>
          <w:p>
            <w:pPr>
              <w:adjustRightInd w:val="0"/>
              <w:snapToGrid w:val="0"/>
              <w:spacing w:line="360" w:lineRule="auto"/>
              <w:rPr>
                <w:rFonts w:ascii="Times New Roman" w:hAnsi="Times New Roman"/>
                <w:b/>
                <w:bCs/>
                <w:sz w:val="24"/>
                <w:highlight w:val="none"/>
              </w:rPr>
            </w:pPr>
            <w:r>
              <w:rPr>
                <w:rFonts w:ascii="Times New Roman" w:hAnsi="Times New Roman"/>
                <w:b/>
                <w:bCs/>
                <w:sz w:val="24"/>
                <w:highlight w:val="none"/>
              </w:rPr>
              <w:t>主要环境保护目标(列出名单及保护级别)：</w:t>
            </w:r>
          </w:p>
          <w:p>
            <w:pPr>
              <w:adjustRightInd w:val="0"/>
              <w:snapToGrid w:val="0"/>
              <w:spacing w:line="360" w:lineRule="auto"/>
              <w:rPr>
                <w:rFonts w:ascii="Times New Roman" w:hAnsi="Times New Roman"/>
                <w:sz w:val="24"/>
                <w:highlight w:val="none"/>
              </w:rPr>
            </w:pPr>
            <w:r>
              <w:rPr>
                <w:rFonts w:ascii="Times New Roman" w:hAnsi="Times New Roman"/>
                <w:sz w:val="24"/>
                <w:highlight w:val="none"/>
              </w:rPr>
              <w:t>本项目周围环境保护目标及其距离见下表</w:t>
            </w:r>
            <w:r>
              <w:rPr>
                <w:rFonts w:hint="eastAsia"/>
                <w:sz w:val="24"/>
                <w:highlight w:val="none"/>
                <w:lang w:val="en-US" w:eastAsia="zh-CN"/>
              </w:rPr>
              <w:t>25</w:t>
            </w:r>
            <w:r>
              <w:rPr>
                <w:rFonts w:ascii="Times New Roman" w:hAnsi="Times New Roman"/>
                <w:sz w:val="24"/>
                <w:highlight w:val="none"/>
              </w:rPr>
              <w:t>。</w:t>
            </w:r>
          </w:p>
          <w:p>
            <w:pPr>
              <w:adjustRightInd w:val="0"/>
              <w:snapToGrid w:val="0"/>
              <w:spacing w:line="240" w:lineRule="auto"/>
              <w:ind w:firstLine="1200" w:firstLineChars="500"/>
              <w:rPr>
                <w:rFonts w:ascii="Times New Roman" w:hAnsi="Times New Roman"/>
                <w:sz w:val="24"/>
                <w:highlight w:val="none"/>
              </w:rPr>
            </w:pPr>
            <w:r>
              <w:rPr>
                <w:rFonts w:ascii="Times New Roman" w:hAnsi="Times New Roman"/>
                <w:sz w:val="24"/>
                <w:highlight w:val="none"/>
              </w:rPr>
              <w:t>表</w:t>
            </w:r>
            <w:r>
              <w:rPr>
                <w:rFonts w:hint="eastAsia"/>
                <w:sz w:val="24"/>
                <w:highlight w:val="none"/>
                <w:lang w:val="en-US" w:eastAsia="zh-CN"/>
              </w:rPr>
              <w:t>25</w:t>
            </w:r>
            <w:r>
              <w:rPr>
                <w:rFonts w:ascii="Times New Roman" w:hAnsi="Times New Roman"/>
                <w:sz w:val="24"/>
                <w:highlight w:val="none"/>
              </w:rPr>
              <w:t xml:space="preserve">         本项目周围环境保护目标及其距离</w:t>
            </w:r>
          </w:p>
          <w:tbl>
            <w:tblPr>
              <w:tblStyle w:val="15"/>
              <w:tblW w:w="8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92"/>
              <w:gridCol w:w="720"/>
              <w:gridCol w:w="756"/>
              <w:gridCol w:w="1056"/>
              <w:gridCol w:w="1104"/>
              <w:gridCol w:w="1500"/>
              <w:gridCol w:w="936"/>
              <w:gridCol w:w="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49" w:type="dxa"/>
                  <w:vMerge w:val="restart"/>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保护类别</w:t>
                  </w:r>
                </w:p>
              </w:tc>
              <w:tc>
                <w:tcPr>
                  <w:tcW w:w="1092" w:type="dxa"/>
                  <w:vMerge w:val="restart"/>
                  <w:noWrap w:val="0"/>
                  <w:vAlign w:val="center"/>
                </w:tcPr>
                <w:p>
                  <w:pPr>
                    <w:adjustRightInd w:val="0"/>
                    <w:snapToGrid w:val="0"/>
                    <w:jc w:val="center"/>
                    <w:rPr>
                      <w:rFonts w:hint="eastAsia" w:ascii="Times New Roman" w:hAnsi="Times New Roman" w:eastAsia="Calibri"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保护目标名称</w:t>
                  </w:r>
                </w:p>
              </w:tc>
              <w:tc>
                <w:tcPr>
                  <w:tcW w:w="1476" w:type="dxa"/>
                  <w:gridSpan w:val="2"/>
                  <w:noWrap w:val="0"/>
                  <w:vAlign w:val="center"/>
                </w:tcPr>
                <w:p>
                  <w:pPr>
                    <w:pStyle w:val="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cs="Times New Roman"/>
                      <w:b/>
                      <w:bCs/>
                      <w:color w:val="auto"/>
                      <w:highlight w:val="none"/>
                      <w:u w:val="single"/>
                    </w:rPr>
                  </w:pPr>
                  <w:r>
                    <w:rPr>
                      <w:rFonts w:hint="default" w:ascii="Times New Roman" w:hAnsi="Times New Roman" w:eastAsia="宋体" w:cs="Times New Roman"/>
                      <w:b/>
                      <w:bCs/>
                      <w:color w:val="auto"/>
                      <w:sz w:val="21"/>
                      <w:szCs w:val="21"/>
                      <w:highlight w:val="none"/>
                      <w:u w:val="single"/>
                      <w:vertAlign w:val="baseline"/>
                      <w:lang w:val="en-US" w:eastAsia="zh-CN"/>
                    </w:rPr>
                    <w:t>坐标</w:t>
                  </w:r>
                  <w:r>
                    <w:rPr>
                      <w:rFonts w:hint="eastAsia" w:ascii="Times New Roman" w:hAnsi="Times New Roman" w:eastAsia="宋体" w:cs="Times New Roman"/>
                      <w:b/>
                      <w:bCs/>
                      <w:color w:val="auto"/>
                      <w:sz w:val="21"/>
                      <w:szCs w:val="21"/>
                      <w:highlight w:val="none"/>
                      <w:u w:val="single"/>
                      <w:vertAlign w:val="baseline"/>
                      <w:lang w:val="en-US" w:eastAsia="zh-CN"/>
                    </w:rPr>
                    <w:t>/m</w:t>
                  </w:r>
                </w:p>
              </w:tc>
              <w:tc>
                <w:tcPr>
                  <w:tcW w:w="1056" w:type="dxa"/>
                  <w:vMerge w:val="restart"/>
                  <w:noWrap w:val="0"/>
                  <w:vAlign w:val="center"/>
                </w:tcPr>
                <w:p>
                  <w:pPr>
                    <w:adjustRightInd w:val="0"/>
                    <w:snapToGrid w:val="0"/>
                    <w:jc w:val="center"/>
                    <w:rPr>
                      <w:rFonts w:hint="eastAsia" w:ascii="Times New Roman" w:hAnsi="Times New Roman" w:eastAsia="Calibri"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保护对象</w:t>
                  </w:r>
                </w:p>
              </w:tc>
              <w:tc>
                <w:tcPr>
                  <w:tcW w:w="1104" w:type="dxa"/>
                  <w:vMerge w:val="restart"/>
                  <w:noWrap w:val="0"/>
                  <w:vAlign w:val="center"/>
                </w:tcPr>
                <w:p>
                  <w:pPr>
                    <w:adjustRightInd w:val="0"/>
                    <w:snapToGrid w:val="0"/>
                    <w:jc w:val="center"/>
                    <w:rPr>
                      <w:rFonts w:hint="eastAsia" w:ascii="Times New Roman" w:hAnsi="Times New Roman" w:eastAsia="Calibri"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保护内容</w:t>
                  </w:r>
                </w:p>
              </w:tc>
              <w:tc>
                <w:tcPr>
                  <w:tcW w:w="1500" w:type="dxa"/>
                  <w:vMerge w:val="restart"/>
                  <w:noWrap w:val="0"/>
                  <w:vAlign w:val="center"/>
                </w:tcPr>
                <w:p>
                  <w:pPr>
                    <w:adjustRightInd w:val="0"/>
                    <w:snapToGrid w:val="0"/>
                    <w:jc w:val="center"/>
                    <w:rPr>
                      <w:rFonts w:hint="eastAsia" w:ascii="Times New Roman" w:hAnsi="Times New Roman" w:eastAsia="Calibri"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环境功能区</w:t>
                  </w:r>
                </w:p>
              </w:tc>
              <w:tc>
                <w:tcPr>
                  <w:tcW w:w="936" w:type="dxa"/>
                  <w:vMerge w:val="restart"/>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eastAsia" w:ascii="Times New Roman" w:hAnsi="Times New Roman" w:cs="Times New Roman"/>
                      <w:b/>
                      <w:bCs/>
                      <w:color w:val="auto"/>
                      <w:highlight w:val="none"/>
                      <w:u w:val="single"/>
                      <w:lang w:eastAsia="zh-CN"/>
                    </w:rPr>
                    <w:t>相对厂址</w:t>
                  </w:r>
                  <w:r>
                    <w:rPr>
                      <w:rFonts w:hint="default" w:ascii="Times New Roman" w:hAnsi="Times New Roman" w:cs="Times New Roman"/>
                      <w:b/>
                      <w:bCs/>
                      <w:color w:val="auto"/>
                      <w:highlight w:val="none"/>
                      <w:u w:val="single"/>
                    </w:rPr>
                    <w:t>方位</w:t>
                  </w:r>
                </w:p>
              </w:tc>
              <w:tc>
                <w:tcPr>
                  <w:tcW w:w="887" w:type="dxa"/>
                  <w:vMerge w:val="restart"/>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eastAsia" w:ascii="Times New Roman" w:hAnsi="Times New Roman" w:cs="Times New Roman"/>
                      <w:b/>
                      <w:bCs/>
                      <w:color w:val="auto"/>
                      <w:highlight w:val="none"/>
                      <w:u w:val="single"/>
                      <w:lang w:eastAsia="zh-CN"/>
                    </w:rPr>
                    <w:t>相对厂界</w:t>
                  </w:r>
                  <w:r>
                    <w:rPr>
                      <w:rFonts w:hint="default" w:ascii="Times New Roman" w:hAnsi="Times New Roman" w:cs="Times New Roman"/>
                      <w:b/>
                      <w:bCs/>
                      <w:color w:val="auto"/>
                      <w:highlight w:val="none"/>
                      <w:u w:val="single"/>
                    </w:rPr>
                    <w:t>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9" w:type="dxa"/>
                  <w:vMerge w:val="continue"/>
                  <w:noWrap w:val="0"/>
                  <w:vAlign w:val="center"/>
                </w:tcPr>
                <w:p>
                  <w:pPr>
                    <w:jc w:val="center"/>
                    <w:rPr>
                      <w:rFonts w:hint="default" w:ascii="Times New Roman" w:hAnsi="Times New Roman" w:cs="Times New Roman"/>
                      <w:b/>
                      <w:bCs/>
                      <w:color w:val="auto"/>
                      <w:highlight w:val="none"/>
                      <w:u w:val="single"/>
                    </w:rPr>
                  </w:pPr>
                </w:p>
              </w:tc>
              <w:tc>
                <w:tcPr>
                  <w:tcW w:w="1092"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720" w:type="dxa"/>
                  <w:noWrap w:val="0"/>
                  <w:vAlign w:val="center"/>
                </w:tcPr>
                <w:p>
                  <w:pPr>
                    <w:pStyle w:val="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cs="Times New Roman"/>
                      <w:b/>
                      <w:bCs/>
                      <w:color w:val="auto"/>
                      <w:highlight w:val="none"/>
                      <w:u w:val="single"/>
                    </w:rPr>
                  </w:pPr>
                  <w:r>
                    <w:rPr>
                      <w:rFonts w:hint="default" w:ascii="Times New Roman" w:hAnsi="Times New Roman" w:eastAsia="宋体" w:cs="Times New Roman"/>
                      <w:b/>
                      <w:bCs/>
                      <w:color w:val="auto"/>
                      <w:sz w:val="21"/>
                      <w:szCs w:val="21"/>
                      <w:highlight w:val="none"/>
                      <w:u w:val="single"/>
                      <w:vertAlign w:val="baseline"/>
                      <w:lang w:val="en-US" w:eastAsia="zh-CN"/>
                    </w:rPr>
                    <w:t>X</w:t>
                  </w:r>
                </w:p>
              </w:tc>
              <w:tc>
                <w:tcPr>
                  <w:tcW w:w="756" w:type="dxa"/>
                  <w:noWrap w:val="0"/>
                  <w:vAlign w:val="center"/>
                </w:tcPr>
                <w:p>
                  <w:pPr>
                    <w:pStyle w:val="2"/>
                    <w:keepNext/>
                    <w:keepLines/>
                    <w:pageBreakBefore w:val="0"/>
                    <w:widowControl w:val="0"/>
                    <w:kinsoku/>
                    <w:wordWrap/>
                    <w:overflowPunct/>
                    <w:topLinePunct w:val="0"/>
                    <w:autoSpaceDE/>
                    <w:autoSpaceDN/>
                    <w:bidi w:val="0"/>
                    <w:adjustRightInd w:val="0"/>
                    <w:snapToGrid w:val="0"/>
                    <w:spacing w:before="0" w:beforeLines="0" w:after="0" w:afterLines="0" w:line="240" w:lineRule="auto"/>
                    <w:ind w:right="0" w:rightChars="0"/>
                    <w:jc w:val="center"/>
                    <w:textAlignment w:val="auto"/>
                    <w:outlineLvl w:val="9"/>
                    <w:rPr>
                      <w:rFonts w:hint="default" w:ascii="Times New Roman" w:hAnsi="Times New Roman" w:cs="Times New Roman"/>
                      <w:b/>
                      <w:bCs/>
                      <w:color w:val="auto"/>
                      <w:highlight w:val="none"/>
                      <w:u w:val="single"/>
                    </w:rPr>
                  </w:pPr>
                  <w:r>
                    <w:rPr>
                      <w:rFonts w:hint="default" w:ascii="Times New Roman" w:hAnsi="Times New Roman" w:eastAsia="宋体" w:cs="Times New Roman"/>
                      <w:b/>
                      <w:bCs/>
                      <w:color w:val="auto"/>
                      <w:sz w:val="21"/>
                      <w:szCs w:val="21"/>
                      <w:highlight w:val="none"/>
                      <w:u w:val="single"/>
                      <w:vertAlign w:val="baseline"/>
                      <w:lang w:val="en-US" w:eastAsia="zh-CN"/>
                    </w:rPr>
                    <w:t>Y</w:t>
                  </w:r>
                </w:p>
              </w:tc>
              <w:tc>
                <w:tcPr>
                  <w:tcW w:w="1056"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1104" w:type="dxa"/>
                  <w:vMerge w:val="continue"/>
                  <w:noWrap w:val="0"/>
                  <w:vAlign w:val="center"/>
                </w:tcPr>
                <w:p>
                  <w:pPr>
                    <w:jc w:val="center"/>
                    <w:rPr>
                      <w:rFonts w:hint="default" w:ascii="Times New Roman" w:hAnsi="Times New Roman" w:cs="Times New Roman"/>
                      <w:b/>
                      <w:bCs/>
                      <w:color w:val="auto"/>
                      <w:highlight w:val="none"/>
                      <w:u w:val="single"/>
                    </w:rPr>
                  </w:pPr>
                </w:p>
              </w:tc>
              <w:tc>
                <w:tcPr>
                  <w:tcW w:w="1500" w:type="dxa"/>
                  <w:vMerge w:val="continue"/>
                  <w:noWrap w:val="0"/>
                  <w:vAlign w:val="center"/>
                </w:tcPr>
                <w:p>
                  <w:pPr>
                    <w:jc w:val="center"/>
                    <w:rPr>
                      <w:rFonts w:hint="default" w:ascii="Times New Roman" w:hAnsi="Times New Roman" w:cs="Times New Roman"/>
                      <w:b/>
                      <w:bCs/>
                      <w:color w:val="auto"/>
                      <w:highlight w:val="none"/>
                      <w:u w:val="single"/>
                    </w:rPr>
                  </w:pPr>
                </w:p>
              </w:tc>
              <w:tc>
                <w:tcPr>
                  <w:tcW w:w="936"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887"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Merge w:val="restart"/>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大</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气</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环</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境</w:t>
                  </w:r>
                </w:p>
              </w:tc>
              <w:tc>
                <w:tcPr>
                  <w:tcW w:w="1092" w:type="dxa"/>
                  <w:noWrap w:val="0"/>
                  <w:vAlign w:val="center"/>
                </w:tcPr>
                <w:p>
                  <w:pPr>
                    <w:adjustRightInd w:val="0"/>
                    <w:snapToGrid w:val="0"/>
                    <w:jc w:val="center"/>
                    <w:rPr>
                      <w:rFonts w:hint="eastAsia" w:ascii="Times New Roman" w:hAnsi="Times New Roman" w:eastAsia="宋体" w:cs="Times New Roman"/>
                      <w:b/>
                      <w:bCs/>
                      <w:color w:val="auto"/>
                      <w:highlight w:val="none"/>
                      <w:u w:val="single"/>
                      <w:lang w:eastAsia="zh-CN"/>
                    </w:rPr>
                  </w:pPr>
                  <w:r>
                    <w:rPr>
                      <w:rFonts w:hint="eastAsia" w:cs="Times New Roman"/>
                      <w:b/>
                      <w:bCs/>
                      <w:color w:val="auto"/>
                      <w:highlight w:val="none"/>
                      <w:u w:val="single"/>
                      <w:lang w:eastAsia="zh-CN"/>
                    </w:rPr>
                    <w:t>西洪村</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178</w:t>
                  </w:r>
                </w:p>
              </w:tc>
              <w:tc>
                <w:tcPr>
                  <w:tcW w:w="75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-551</w:t>
                  </w:r>
                </w:p>
              </w:tc>
              <w:tc>
                <w:tcPr>
                  <w:tcW w:w="1056" w:type="dxa"/>
                  <w:vMerge w:val="restart"/>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居民区</w:t>
                  </w: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1138</w:t>
                  </w:r>
                </w:p>
              </w:tc>
              <w:tc>
                <w:tcPr>
                  <w:tcW w:w="1500" w:type="dxa"/>
                  <w:vMerge w:val="restart"/>
                  <w:noWrap w:val="0"/>
                  <w:vAlign w:val="center"/>
                </w:tcPr>
                <w:p>
                  <w:pPr>
                    <w:adjustRightInd w:val="0"/>
                    <w:snapToGrid w:val="0"/>
                    <w:jc w:val="center"/>
                    <w:rPr>
                      <w:rFonts w:hint="eastAsia" w:ascii="Times New Roman" w:hAnsi="Times New Roman" w:eastAsia="Calibri"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大气环境</w:t>
                  </w:r>
                  <w:r>
                    <w:rPr>
                      <w:rFonts w:hint="eastAsia" w:ascii="Times New Roman" w:hAnsi="Times New Roman" w:cs="Times New Roman"/>
                      <w:b/>
                      <w:bCs/>
                      <w:color w:val="auto"/>
                      <w:highlight w:val="none"/>
                      <w:u w:val="single"/>
                      <w:lang w:val="en-US" w:eastAsia="zh-CN"/>
                    </w:rPr>
                    <w:t xml:space="preserve"> </w:t>
                  </w:r>
                  <w:r>
                    <w:rPr>
                      <w:rFonts w:hint="eastAsia" w:ascii="Times New Roman" w:hAnsi="Times New Roman" w:cs="Times New Roman"/>
                      <w:b/>
                      <w:bCs/>
                      <w:color w:val="auto"/>
                      <w:highlight w:val="none"/>
                      <w:u w:val="single"/>
                      <w:lang w:eastAsia="zh-CN"/>
                    </w:rPr>
                    <w:t>二类功能区</w:t>
                  </w:r>
                </w:p>
              </w:tc>
              <w:tc>
                <w:tcPr>
                  <w:tcW w:w="936" w:type="dxa"/>
                  <w:noWrap w:val="0"/>
                  <w:vAlign w:val="center"/>
                </w:tcPr>
                <w:p>
                  <w:pPr>
                    <w:adjustRightInd w:val="0"/>
                    <w:snapToGrid w:val="0"/>
                    <w:jc w:val="center"/>
                    <w:rPr>
                      <w:rFonts w:hint="default" w:ascii="Times New Roman" w:hAnsi="Times New Roman" w:cs="Times New Roman"/>
                      <w:b/>
                      <w:bCs/>
                      <w:color w:val="auto"/>
                      <w:highlight w:val="none"/>
                      <w:u w:val="single"/>
                      <w:lang w:eastAsia="zh-CN"/>
                    </w:rPr>
                  </w:pPr>
                  <w:r>
                    <w:rPr>
                      <w:rFonts w:hint="eastAsia" w:cs="Times New Roman"/>
                      <w:b/>
                      <w:bCs/>
                      <w:color w:val="auto"/>
                      <w:highlight w:val="none"/>
                      <w:u w:val="single"/>
                      <w:lang w:eastAsia="zh-CN"/>
                    </w:rPr>
                    <w:t>南</w:t>
                  </w:r>
                </w:p>
              </w:tc>
              <w:tc>
                <w:tcPr>
                  <w:tcW w:w="887" w:type="dxa"/>
                  <w:noWrap w:val="0"/>
                  <w:vAlign w:val="center"/>
                </w:tcPr>
                <w:p>
                  <w:pPr>
                    <w:adjustRightInd w:val="0"/>
                    <w:snapToGrid w:val="0"/>
                    <w:jc w:val="center"/>
                    <w:rPr>
                      <w:rFonts w:hint="default" w:ascii="Times New Roman" w:hAnsi="Times New Roman" w:eastAsia="宋体" w:cs="Times New Roman"/>
                      <w:b/>
                      <w:bCs/>
                      <w:color w:val="auto"/>
                      <w:highlight w:val="none"/>
                      <w:u w:val="single"/>
                      <w:lang w:val="en-US" w:eastAsia="zh-CN"/>
                    </w:rPr>
                  </w:pPr>
                  <w:r>
                    <w:rPr>
                      <w:rFonts w:hint="eastAsia" w:cs="Times New Roman"/>
                      <w:b/>
                      <w:bCs/>
                      <w:color w:val="auto"/>
                      <w:highlight w:val="none"/>
                      <w:u w:val="single"/>
                      <w:lang w:val="en-US" w:eastAsia="zh-CN"/>
                    </w:rPr>
                    <w:t>20m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1092" w:type="dxa"/>
                  <w:noWrap w:val="0"/>
                  <w:vAlign w:val="center"/>
                </w:tcPr>
                <w:p>
                  <w:pPr>
                    <w:adjustRightInd w:val="0"/>
                    <w:snapToGrid w:val="0"/>
                    <w:jc w:val="center"/>
                    <w:rPr>
                      <w:rFonts w:hint="eastAsia" w:ascii="Times New Roman" w:hAnsi="Times New Roman" w:cs="Times New Roman"/>
                      <w:b/>
                      <w:bCs/>
                      <w:color w:val="auto"/>
                      <w:highlight w:val="none"/>
                      <w:u w:val="single"/>
                      <w:lang w:val="en-US" w:eastAsia="zh-CN"/>
                    </w:rPr>
                  </w:pPr>
                  <w:r>
                    <w:rPr>
                      <w:rFonts w:hint="eastAsia" w:cs="Times New Roman"/>
                      <w:b/>
                      <w:bCs/>
                      <w:color w:val="auto"/>
                      <w:highlight w:val="none"/>
                      <w:u w:val="single"/>
                      <w:lang w:eastAsia="zh-CN"/>
                    </w:rPr>
                    <w:t>申庄村</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1140</w:t>
                  </w:r>
                </w:p>
              </w:tc>
              <w:tc>
                <w:tcPr>
                  <w:tcW w:w="75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-149</w:t>
                  </w:r>
                </w:p>
              </w:tc>
              <w:tc>
                <w:tcPr>
                  <w:tcW w:w="1056" w:type="dxa"/>
                  <w:vMerge w:val="continue"/>
                  <w:noWrap w:val="0"/>
                  <w:vAlign w:val="center"/>
                </w:tcPr>
                <w:p>
                  <w:pPr>
                    <w:adjustRightInd w:val="0"/>
                    <w:snapToGrid w:val="0"/>
                    <w:jc w:val="center"/>
                    <w:rPr>
                      <w:rFonts w:hint="eastAsia" w:ascii="Times New Roman" w:hAnsi="Times New Roman" w:cs="Times New Roman"/>
                      <w:b/>
                      <w:bCs/>
                      <w:color w:val="auto"/>
                      <w:highlight w:val="none"/>
                      <w:u w:val="single"/>
                      <w:lang w:val="en-US" w:eastAsia="zh-CN"/>
                    </w:rPr>
                  </w:pP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604</w:t>
                  </w:r>
                </w:p>
              </w:tc>
              <w:tc>
                <w:tcPr>
                  <w:tcW w:w="1500" w:type="dxa"/>
                  <w:vMerge w:val="continue"/>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p>
              </w:tc>
              <w:tc>
                <w:tcPr>
                  <w:tcW w:w="936" w:type="dxa"/>
                  <w:noWrap w:val="0"/>
                  <w:vAlign w:val="center"/>
                </w:tcPr>
                <w:p>
                  <w:pPr>
                    <w:adjustRightInd w:val="0"/>
                    <w:snapToGrid w:val="0"/>
                    <w:jc w:val="center"/>
                    <w:rPr>
                      <w:rFonts w:hint="default" w:ascii="Times New Roman" w:hAnsi="Times New Roman" w:cs="Times New Roman"/>
                      <w:b/>
                      <w:bCs/>
                      <w:color w:val="auto"/>
                      <w:highlight w:val="none"/>
                      <w:u w:val="single"/>
                      <w:lang w:eastAsia="zh-CN"/>
                    </w:rPr>
                  </w:pPr>
                  <w:r>
                    <w:rPr>
                      <w:rFonts w:hint="eastAsia" w:cs="Times New Roman"/>
                      <w:b/>
                      <w:bCs/>
                      <w:color w:val="auto"/>
                      <w:highlight w:val="none"/>
                      <w:u w:val="single"/>
                      <w:lang w:eastAsia="zh-CN"/>
                    </w:rPr>
                    <w:t>东</w:t>
                  </w:r>
                </w:p>
              </w:tc>
              <w:tc>
                <w:tcPr>
                  <w:tcW w:w="887"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840m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1092" w:type="dxa"/>
                  <w:noWrap w:val="0"/>
                  <w:vAlign w:val="center"/>
                </w:tcPr>
                <w:p>
                  <w:pPr>
                    <w:adjustRightInd w:val="0"/>
                    <w:snapToGrid w:val="0"/>
                    <w:jc w:val="center"/>
                    <w:rPr>
                      <w:rFonts w:hint="eastAsia" w:ascii="Times New Roman" w:hAnsi="Times New Roman" w:eastAsia="宋体" w:cs="Times New Roman"/>
                      <w:b/>
                      <w:bCs/>
                      <w:color w:val="auto"/>
                      <w:highlight w:val="none"/>
                      <w:u w:val="single"/>
                      <w:lang w:eastAsia="zh-CN"/>
                    </w:rPr>
                  </w:pPr>
                  <w:r>
                    <w:rPr>
                      <w:rFonts w:hint="eastAsia" w:cs="Times New Roman"/>
                      <w:b/>
                      <w:bCs/>
                      <w:color w:val="auto"/>
                      <w:highlight w:val="none"/>
                      <w:u w:val="single"/>
                      <w:lang w:eastAsia="zh-CN"/>
                    </w:rPr>
                    <w:t>西万庄村</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1278</w:t>
                  </w:r>
                </w:p>
              </w:tc>
              <w:tc>
                <w:tcPr>
                  <w:tcW w:w="75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70</w:t>
                  </w:r>
                </w:p>
              </w:tc>
              <w:tc>
                <w:tcPr>
                  <w:tcW w:w="1056" w:type="dxa"/>
                  <w:vMerge w:val="continue"/>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784</w:t>
                  </w:r>
                </w:p>
              </w:tc>
              <w:tc>
                <w:tcPr>
                  <w:tcW w:w="1500"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93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东北</w:t>
                  </w:r>
                </w:p>
              </w:tc>
              <w:tc>
                <w:tcPr>
                  <w:tcW w:w="887"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1089m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1092" w:type="dxa"/>
                  <w:noWrap w:val="0"/>
                  <w:vAlign w:val="center"/>
                </w:tcPr>
                <w:p>
                  <w:pPr>
                    <w:adjustRightInd w:val="0"/>
                    <w:snapToGrid w:val="0"/>
                    <w:jc w:val="center"/>
                    <w:rPr>
                      <w:rFonts w:hint="eastAsia" w:ascii="Times New Roman" w:hAnsi="Times New Roman" w:eastAsia="宋体" w:cs="Times New Roman"/>
                      <w:b/>
                      <w:bCs/>
                      <w:color w:val="auto"/>
                      <w:highlight w:val="none"/>
                      <w:u w:val="single"/>
                      <w:lang w:eastAsia="zh-CN"/>
                    </w:rPr>
                  </w:pPr>
                  <w:r>
                    <w:rPr>
                      <w:rFonts w:hint="eastAsia" w:cs="Times New Roman"/>
                      <w:b/>
                      <w:bCs/>
                      <w:color w:val="auto"/>
                      <w:highlight w:val="none"/>
                      <w:u w:val="single"/>
                      <w:lang w:eastAsia="zh-CN"/>
                    </w:rPr>
                    <w:t>牛厂村</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-132</w:t>
                  </w:r>
                </w:p>
              </w:tc>
              <w:tc>
                <w:tcPr>
                  <w:tcW w:w="75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70</w:t>
                  </w:r>
                </w:p>
              </w:tc>
              <w:tc>
                <w:tcPr>
                  <w:tcW w:w="1056" w:type="dxa"/>
                  <w:vMerge w:val="continue"/>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753</w:t>
                  </w:r>
                </w:p>
              </w:tc>
              <w:tc>
                <w:tcPr>
                  <w:tcW w:w="1500"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93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西北</w:t>
                  </w:r>
                </w:p>
              </w:tc>
              <w:tc>
                <w:tcPr>
                  <w:tcW w:w="887"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477m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1092" w:type="dxa"/>
                  <w:noWrap w:val="0"/>
                  <w:vAlign w:val="center"/>
                </w:tcPr>
                <w:p>
                  <w:pPr>
                    <w:adjustRightInd w:val="0"/>
                    <w:snapToGrid w:val="0"/>
                    <w:jc w:val="center"/>
                    <w:rPr>
                      <w:rFonts w:hint="eastAsia" w:cs="Times New Roman"/>
                      <w:b/>
                      <w:bCs/>
                      <w:color w:val="auto"/>
                      <w:highlight w:val="none"/>
                      <w:u w:val="single"/>
                      <w:lang w:eastAsia="zh-CN"/>
                    </w:rPr>
                  </w:pPr>
                  <w:r>
                    <w:rPr>
                      <w:rFonts w:hint="eastAsia" w:cs="Times New Roman"/>
                      <w:b/>
                      <w:bCs/>
                      <w:color w:val="auto"/>
                      <w:highlight w:val="none"/>
                      <w:u w:val="single"/>
                      <w:lang w:eastAsia="zh-CN"/>
                    </w:rPr>
                    <w:t>刘村</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-1031</w:t>
                  </w:r>
                </w:p>
              </w:tc>
              <w:tc>
                <w:tcPr>
                  <w:tcW w:w="75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-807</w:t>
                  </w:r>
                </w:p>
              </w:tc>
              <w:tc>
                <w:tcPr>
                  <w:tcW w:w="1056" w:type="dxa"/>
                  <w:vMerge w:val="continue"/>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623</w:t>
                  </w:r>
                </w:p>
              </w:tc>
              <w:tc>
                <w:tcPr>
                  <w:tcW w:w="1500"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93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西南</w:t>
                  </w:r>
                </w:p>
              </w:tc>
              <w:tc>
                <w:tcPr>
                  <w:tcW w:w="887"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cs="Times New Roman"/>
                      <w:b/>
                      <w:bCs/>
                      <w:color w:val="auto"/>
                      <w:highlight w:val="none"/>
                      <w:u w:val="single"/>
                      <w:lang w:val="en-US" w:eastAsia="zh-CN"/>
                    </w:rPr>
                    <w:t>1143m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49" w:type="dxa"/>
                  <w:vMerge w:val="restart"/>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声</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环</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境</w:t>
                  </w:r>
                </w:p>
              </w:tc>
              <w:tc>
                <w:tcPr>
                  <w:tcW w:w="1092" w:type="dxa"/>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区域声环境</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default" w:ascii="Times New Roman" w:hAnsi="Times New Roman" w:cs="Times New Roman"/>
                      <w:b/>
                      <w:bCs/>
                      <w:color w:val="auto"/>
                      <w:highlight w:val="none"/>
                      <w:u w:val="single"/>
                      <w:lang w:val="en-US" w:eastAsia="zh-CN"/>
                    </w:rPr>
                    <w:t>/</w:t>
                  </w:r>
                </w:p>
              </w:tc>
              <w:tc>
                <w:tcPr>
                  <w:tcW w:w="75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default" w:ascii="Times New Roman" w:hAnsi="Times New Roman" w:cs="Times New Roman"/>
                      <w:b/>
                      <w:bCs/>
                      <w:color w:val="auto"/>
                      <w:highlight w:val="none"/>
                      <w:u w:val="single"/>
                      <w:lang w:val="en-US" w:eastAsia="zh-CN"/>
                    </w:rPr>
                    <w:t>/</w:t>
                  </w:r>
                </w:p>
              </w:tc>
              <w:tc>
                <w:tcPr>
                  <w:tcW w:w="1056" w:type="dxa"/>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工业厂房</w:t>
                  </w: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default" w:ascii="Times New Roman" w:hAnsi="Times New Roman" w:cs="Times New Roman"/>
                      <w:b/>
                      <w:bCs/>
                      <w:color w:val="auto"/>
                      <w:highlight w:val="none"/>
                      <w:u w:val="single"/>
                      <w:lang w:val="en-US" w:eastAsia="zh-CN"/>
                    </w:rPr>
                    <w:t>/</w:t>
                  </w:r>
                </w:p>
              </w:tc>
              <w:tc>
                <w:tcPr>
                  <w:tcW w:w="1500" w:type="dxa"/>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《声环境质量标准》</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（GB3096-2008）</w:t>
                  </w:r>
                  <w:r>
                    <w:rPr>
                      <w:rFonts w:hint="eastAsia" w:cs="Times New Roman"/>
                      <w:b/>
                      <w:bCs/>
                      <w:color w:val="auto"/>
                      <w:highlight w:val="none"/>
                      <w:u w:val="single"/>
                      <w:lang w:val="en-US" w:eastAsia="zh-CN"/>
                    </w:rPr>
                    <w:t>3</w:t>
                  </w:r>
                  <w:r>
                    <w:rPr>
                      <w:rFonts w:hint="default" w:ascii="Times New Roman" w:hAnsi="Times New Roman" w:cs="Times New Roman"/>
                      <w:b/>
                      <w:bCs/>
                      <w:color w:val="auto"/>
                      <w:highlight w:val="none"/>
                      <w:u w:val="single"/>
                    </w:rPr>
                    <w:t>类标准</w:t>
                  </w:r>
                </w:p>
              </w:tc>
              <w:tc>
                <w:tcPr>
                  <w:tcW w:w="936"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default" w:ascii="Times New Roman" w:hAnsi="Times New Roman" w:cs="Times New Roman"/>
                      <w:b/>
                      <w:bCs/>
                      <w:color w:val="auto"/>
                      <w:highlight w:val="none"/>
                      <w:u w:val="single"/>
                      <w:lang w:val="en-US" w:eastAsia="zh-CN"/>
                    </w:rPr>
                    <w:t>/</w:t>
                  </w:r>
                </w:p>
              </w:tc>
              <w:tc>
                <w:tcPr>
                  <w:tcW w:w="887"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default" w:ascii="Times New Roman" w:hAnsi="Times New Roman" w:cs="Times New Roman"/>
                      <w:b/>
                      <w:bCs/>
                      <w:color w:val="auto"/>
                      <w:highlight w:val="none"/>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649" w:type="dxa"/>
                  <w:vMerge w:val="continue"/>
                  <w:noWrap w:val="0"/>
                  <w:vAlign w:val="center"/>
                </w:tcPr>
                <w:p>
                  <w:pPr>
                    <w:adjustRightInd w:val="0"/>
                    <w:snapToGrid w:val="0"/>
                    <w:jc w:val="center"/>
                    <w:rPr>
                      <w:rFonts w:hint="default" w:ascii="Times New Roman" w:hAnsi="Times New Roman" w:cs="Times New Roman"/>
                      <w:b/>
                      <w:bCs/>
                      <w:color w:val="auto"/>
                      <w:highlight w:val="none"/>
                      <w:u w:val="single"/>
                    </w:rPr>
                  </w:pPr>
                </w:p>
              </w:tc>
              <w:tc>
                <w:tcPr>
                  <w:tcW w:w="1092" w:type="dxa"/>
                  <w:noWrap w:val="0"/>
                  <w:vAlign w:val="center"/>
                </w:tcPr>
                <w:p>
                  <w:pPr>
                    <w:adjustRightInd w:val="0"/>
                    <w:snapToGrid w:val="0"/>
                    <w:jc w:val="center"/>
                    <w:rPr>
                      <w:rFonts w:hint="default" w:ascii="Times New Roman" w:hAnsi="Times New Roman" w:eastAsia="宋体" w:cs="Times New Roman"/>
                      <w:b/>
                      <w:bCs/>
                      <w:color w:val="auto"/>
                      <w:kern w:val="2"/>
                      <w:sz w:val="21"/>
                      <w:szCs w:val="24"/>
                      <w:highlight w:val="none"/>
                      <w:u w:val="single"/>
                      <w:lang w:val="en-US" w:eastAsia="zh-CN" w:bidi="ar-SA"/>
                    </w:rPr>
                  </w:pPr>
                  <w:r>
                    <w:rPr>
                      <w:rFonts w:hint="eastAsia" w:cs="Times New Roman"/>
                      <w:b/>
                      <w:bCs/>
                      <w:color w:val="auto"/>
                      <w:highlight w:val="none"/>
                      <w:u w:val="single"/>
                      <w:lang w:eastAsia="zh-CN"/>
                    </w:rPr>
                    <w:t>西洪村</w:t>
                  </w:r>
                </w:p>
              </w:tc>
              <w:tc>
                <w:tcPr>
                  <w:tcW w:w="720" w:type="dxa"/>
                  <w:noWrap w:val="0"/>
                  <w:vAlign w:val="center"/>
                </w:tcPr>
                <w:p>
                  <w:pPr>
                    <w:adjustRightInd w:val="0"/>
                    <w:snapToGrid w:val="0"/>
                    <w:jc w:val="center"/>
                    <w:rPr>
                      <w:rFonts w:hint="default" w:ascii="Times New Roman" w:hAnsi="Times New Roman" w:eastAsia="宋体" w:cs="Times New Roman"/>
                      <w:b/>
                      <w:bCs/>
                      <w:color w:val="auto"/>
                      <w:kern w:val="2"/>
                      <w:sz w:val="21"/>
                      <w:szCs w:val="24"/>
                      <w:highlight w:val="none"/>
                      <w:u w:val="single"/>
                      <w:lang w:val="en-US" w:eastAsia="zh-CN" w:bidi="ar-SA"/>
                    </w:rPr>
                  </w:pPr>
                  <w:r>
                    <w:rPr>
                      <w:rFonts w:hint="eastAsia" w:cs="Times New Roman"/>
                      <w:b/>
                      <w:bCs/>
                      <w:color w:val="auto"/>
                      <w:highlight w:val="none"/>
                      <w:u w:val="single"/>
                      <w:lang w:val="en-US" w:eastAsia="zh-CN"/>
                    </w:rPr>
                    <w:t>178</w:t>
                  </w:r>
                </w:p>
              </w:tc>
              <w:tc>
                <w:tcPr>
                  <w:tcW w:w="756" w:type="dxa"/>
                  <w:noWrap w:val="0"/>
                  <w:vAlign w:val="center"/>
                </w:tcPr>
                <w:p>
                  <w:pPr>
                    <w:adjustRightInd w:val="0"/>
                    <w:snapToGrid w:val="0"/>
                    <w:jc w:val="center"/>
                    <w:rPr>
                      <w:rFonts w:hint="default" w:ascii="Times New Roman" w:hAnsi="Times New Roman" w:eastAsia="宋体" w:cs="Times New Roman"/>
                      <w:b/>
                      <w:bCs/>
                      <w:color w:val="auto"/>
                      <w:kern w:val="2"/>
                      <w:sz w:val="21"/>
                      <w:szCs w:val="24"/>
                      <w:highlight w:val="none"/>
                      <w:u w:val="single"/>
                      <w:lang w:val="en-US" w:eastAsia="zh-CN" w:bidi="ar-SA"/>
                    </w:rPr>
                  </w:pPr>
                  <w:r>
                    <w:rPr>
                      <w:rFonts w:hint="eastAsia" w:cs="Times New Roman"/>
                      <w:b/>
                      <w:bCs/>
                      <w:color w:val="auto"/>
                      <w:highlight w:val="none"/>
                      <w:u w:val="single"/>
                      <w:lang w:val="en-US" w:eastAsia="zh-CN"/>
                    </w:rPr>
                    <w:t>-551</w:t>
                  </w:r>
                </w:p>
              </w:tc>
              <w:tc>
                <w:tcPr>
                  <w:tcW w:w="1056" w:type="dxa"/>
                  <w:noWrap w:val="0"/>
                  <w:vAlign w:val="center"/>
                </w:tcPr>
                <w:p>
                  <w:pPr>
                    <w:adjustRightInd w:val="0"/>
                    <w:snapToGrid w:val="0"/>
                    <w:jc w:val="center"/>
                    <w:rPr>
                      <w:rFonts w:hint="eastAsia" w:ascii="Times New Roman" w:hAnsi="Times New Roman" w:eastAsia="宋体" w:cs="Times New Roman"/>
                      <w:b/>
                      <w:bCs/>
                      <w:color w:val="auto"/>
                      <w:kern w:val="2"/>
                      <w:sz w:val="21"/>
                      <w:szCs w:val="24"/>
                      <w:highlight w:val="none"/>
                      <w:u w:val="single"/>
                      <w:lang w:val="en-US" w:eastAsia="zh-CN" w:bidi="ar-SA"/>
                    </w:rPr>
                  </w:pPr>
                  <w:r>
                    <w:rPr>
                      <w:rFonts w:hint="eastAsia" w:ascii="Times New Roman" w:hAnsi="Times New Roman" w:cs="Times New Roman"/>
                      <w:b/>
                      <w:bCs/>
                      <w:color w:val="auto"/>
                      <w:highlight w:val="none"/>
                      <w:u w:val="single"/>
                      <w:lang w:val="en-US" w:eastAsia="zh-CN"/>
                    </w:rPr>
                    <w:t>居民区</w:t>
                  </w:r>
                </w:p>
              </w:tc>
              <w:tc>
                <w:tcPr>
                  <w:tcW w:w="1104" w:type="dxa"/>
                  <w:noWrap w:val="0"/>
                  <w:vAlign w:val="center"/>
                </w:tcPr>
                <w:p>
                  <w:pPr>
                    <w:adjustRightInd w:val="0"/>
                    <w:snapToGrid w:val="0"/>
                    <w:jc w:val="center"/>
                    <w:rPr>
                      <w:rFonts w:hint="default" w:ascii="Times New Roman" w:hAnsi="Times New Roman" w:eastAsia="宋体" w:cs="Times New Roman"/>
                      <w:b/>
                      <w:bCs/>
                      <w:color w:val="auto"/>
                      <w:kern w:val="2"/>
                      <w:sz w:val="21"/>
                      <w:szCs w:val="24"/>
                      <w:highlight w:val="yellow"/>
                      <w:u w:val="single"/>
                      <w:lang w:val="en-US" w:eastAsia="zh-CN" w:bidi="ar-SA"/>
                    </w:rPr>
                  </w:pPr>
                  <w:r>
                    <w:rPr>
                      <w:rFonts w:hint="eastAsia" w:ascii="Times New Roman" w:hAnsi="Times New Roman" w:cs="Times New Roman"/>
                      <w:b/>
                      <w:bCs/>
                      <w:color w:val="auto"/>
                      <w:highlight w:val="none"/>
                      <w:u w:val="single"/>
                      <w:lang w:val="en-US" w:eastAsia="zh-CN"/>
                    </w:rPr>
                    <w:t>1138</w:t>
                  </w:r>
                </w:p>
              </w:tc>
              <w:tc>
                <w:tcPr>
                  <w:tcW w:w="1500" w:type="dxa"/>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《声环境质量标准》</w:t>
                  </w:r>
                </w:p>
                <w:p>
                  <w:pPr>
                    <w:adjustRightInd w:val="0"/>
                    <w:snapToGrid w:val="0"/>
                    <w:jc w:val="center"/>
                    <w:rPr>
                      <w:rFonts w:hint="default" w:ascii="Times New Roman" w:hAnsi="Times New Roman" w:eastAsia="Calibri" w:cs="Times New Roman"/>
                      <w:b/>
                      <w:bCs/>
                      <w:color w:val="auto"/>
                      <w:kern w:val="2"/>
                      <w:sz w:val="21"/>
                      <w:szCs w:val="24"/>
                      <w:highlight w:val="none"/>
                      <w:u w:val="single"/>
                      <w:lang w:val="en-US" w:eastAsia="zh-CN" w:bidi="ar-SA"/>
                    </w:rPr>
                  </w:pPr>
                  <w:r>
                    <w:rPr>
                      <w:rFonts w:hint="default" w:ascii="Times New Roman" w:hAnsi="Times New Roman" w:cs="Times New Roman"/>
                      <w:b/>
                      <w:bCs/>
                      <w:color w:val="auto"/>
                      <w:highlight w:val="none"/>
                      <w:u w:val="single"/>
                    </w:rPr>
                    <w:t>（GB3096-2008）</w:t>
                  </w:r>
                  <w:r>
                    <w:rPr>
                      <w:rFonts w:hint="eastAsia" w:cs="Times New Roman"/>
                      <w:b/>
                      <w:bCs/>
                      <w:color w:val="auto"/>
                      <w:highlight w:val="none"/>
                      <w:u w:val="single"/>
                      <w:lang w:val="en-US" w:eastAsia="zh-CN"/>
                    </w:rPr>
                    <w:t>2</w:t>
                  </w:r>
                  <w:r>
                    <w:rPr>
                      <w:rFonts w:hint="default" w:ascii="Times New Roman" w:hAnsi="Times New Roman" w:cs="Times New Roman"/>
                      <w:b/>
                      <w:bCs/>
                      <w:color w:val="auto"/>
                      <w:highlight w:val="none"/>
                      <w:u w:val="single"/>
                    </w:rPr>
                    <w:t>类标准</w:t>
                  </w:r>
                </w:p>
              </w:tc>
              <w:tc>
                <w:tcPr>
                  <w:tcW w:w="936" w:type="dxa"/>
                  <w:noWrap w:val="0"/>
                  <w:vAlign w:val="center"/>
                </w:tcPr>
                <w:p>
                  <w:pPr>
                    <w:adjustRightInd w:val="0"/>
                    <w:snapToGrid w:val="0"/>
                    <w:jc w:val="center"/>
                    <w:rPr>
                      <w:rFonts w:hint="default" w:ascii="Times New Roman" w:hAnsi="Times New Roman" w:eastAsia="宋体" w:cs="Times New Roman"/>
                      <w:b/>
                      <w:bCs/>
                      <w:color w:val="auto"/>
                      <w:kern w:val="2"/>
                      <w:sz w:val="21"/>
                      <w:szCs w:val="24"/>
                      <w:highlight w:val="none"/>
                      <w:u w:val="single"/>
                      <w:lang w:val="en-US" w:eastAsia="zh-CN" w:bidi="ar-SA"/>
                    </w:rPr>
                  </w:pPr>
                  <w:r>
                    <w:rPr>
                      <w:rFonts w:hint="eastAsia" w:cs="Times New Roman"/>
                      <w:b/>
                      <w:bCs/>
                      <w:color w:val="auto"/>
                      <w:highlight w:val="none"/>
                      <w:u w:val="single"/>
                      <w:lang w:eastAsia="zh-CN"/>
                    </w:rPr>
                    <w:t>南</w:t>
                  </w:r>
                </w:p>
              </w:tc>
              <w:tc>
                <w:tcPr>
                  <w:tcW w:w="887" w:type="dxa"/>
                  <w:noWrap w:val="0"/>
                  <w:vAlign w:val="center"/>
                </w:tcPr>
                <w:p>
                  <w:pPr>
                    <w:adjustRightInd w:val="0"/>
                    <w:snapToGrid w:val="0"/>
                    <w:jc w:val="center"/>
                    <w:rPr>
                      <w:rFonts w:hint="default" w:ascii="Times New Roman" w:hAnsi="Times New Roman" w:eastAsia="宋体" w:cs="Times New Roman"/>
                      <w:b/>
                      <w:bCs/>
                      <w:color w:val="auto"/>
                      <w:kern w:val="2"/>
                      <w:sz w:val="21"/>
                      <w:szCs w:val="24"/>
                      <w:highlight w:val="none"/>
                      <w:u w:val="single"/>
                      <w:lang w:val="en-US" w:eastAsia="zh-CN" w:bidi="ar-SA"/>
                    </w:rPr>
                  </w:pPr>
                  <w:r>
                    <w:rPr>
                      <w:rFonts w:hint="eastAsia" w:cs="Times New Roman"/>
                      <w:b/>
                      <w:bCs/>
                      <w:color w:val="auto"/>
                      <w:highlight w:val="none"/>
                      <w:u w:val="single"/>
                      <w:lang w:val="en-US" w:eastAsia="zh-CN"/>
                    </w:rPr>
                    <w:t>20m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水</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环</w:t>
                  </w:r>
                </w:p>
                <w:p>
                  <w:pPr>
                    <w:adjustRightInd w:val="0"/>
                    <w:snapToGrid w:val="0"/>
                    <w:jc w:val="center"/>
                    <w:rPr>
                      <w:rFonts w:hint="default" w:ascii="Times New Roman" w:hAnsi="Times New Roman" w:cs="Times New Roman"/>
                      <w:b/>
                      <w:bCs/>
                      <w:color w:val="auto"/>
                      <w:highlight w:val="none"/>
                      <w:u w:val="single"/>
                    </w:rPr>
                  </w:pPr>
                  <w:r>
                    <w:rPr>
                      <w:rFonts w:hint="default" w:ascii="Times New Roman" w:hAnsi="Times New Roman" w:cs="Times New Roman"/>
                      <w:b/>
                      <w:bCs/>
                      <w:color w:val="auto"/>
                      <w:highlight w:val="none"/>
                      <w:u w:val="single"/>
                    </w:rPr>
                    <w:t>境</w:t>
                  </w:r>
                </w:p>
              </w:tc>
              <w:tc>
                <w:tcPr>
                  <w:tcW w:w="1092" w:type="dxa"/>
                  <w:noWrap w:val="0"/>
                  <w:vAlign w:val="center"/>
                </w:tcPr>
                <w:p>
                  <w:pPr>
                    <w:adjustRightInd w:val="0"/>
                    <w:snapToGrid w:val="0"/>
                    <w:jc w:val="center"/>
                    <w:rPr>
                      <w:rFonts w:hint="default" w:ascii="Times New Roman" w:hAnsi="Times New Roman" w:cs="Times New Roman"/>
                      <w:b/>
                      <w:bCs/>
                      <w:color w:val="auto"/>
                      <w:highlight w:val="none"/>
                      <w:u w:val="single"/>
                    </w:rPr>
                  </w:pPr>
                  <w:r>
                    <w:rPr>
                      <w:rFonts w:hint="eastAsia" w:cs="Times New Roman"/>
                      <w:b/>
                      <w:bCs/>
                      <w:color w:val="auto"/>
                      <w:highlight w:val="none"/>
                      <w:u w:val="single"/>
                      <w:lang w:eastAsia="zh-CN"/>
                    </w:rPr>
                    <w:t>九支二分支</w:t>
                  </w:r>
                </w:p>
              </w:tc>
              <w:tc>
                <w:tcPr>
                  <w:tcW w:w="720" w:type="dxa"/>
                  <w:noWrap w:val="0"/>
                  <w:vAlign w:val="center"/>
                </w:tcPr>
                <w:p>
                  <w:pPr>
                    <w:adjustRightInd w:val="0"/>
                    <w:snapToGrid w:val="0"/>
                    <w:jc w:val="center"/>
                    <w:rPr>
                      <w:rFonts w:hint="default" w:ascii="Times New Roman" w:hAnsi="Times New Roman" w:cs="Times New Roman"/>
                      <w:b/>
                      <w:bCs/>
                      <w:color w:val="auto"/>
                      <w:highlight w:val="none"/>
                      <w:u w:val="single"/>
                      <w:lang w:eastAsia="zh-CN"/>
                    </w:rPr>
                  </w:pPr>
                  <w:r>
                    <w:rPr>
                      <w:rFonts w:hint="default" w:ascii="Times New Roman" w:hAnsi="Times New Roman" w:cs="Times New Roman"/>
                      <w:b/>
                      <w:bCs/>
                      <w:color w:val="auto"/>
                      <w:highlight w:val="none"/>
                      <w:u w:val="single"/>
                      <w:lang w:val="en-US" w:eastAsia="zh-CN"/>
                    </w:rPr>
                    <w:t>/</w:t>
                  </w:r>
                </w:p>
              </w:tc>
              <w:tc>
                <w:tcPr>
                  <w:tcW w:w="756" w:type="dxa"/>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r>
                    <w:rPr>
                      <w:rFonts w:hint="default" w:ascii="Times New Roman" w:hAnsi="Times New Roman" w:cs="Times New Roman"/>
                      <w:b/>
                      <w:bCs/>
                      <w:color w:val="auto"/>
                      <w:highlight w:val="none"/>
                      <w:u w:val="single"/>
                      <w:lang w:val="en-US" w:eastAsia="zh-CN"/>
                    </w:rPr>
                    <w:t>/</w:t>
                  </w:r>
                </w:p>
              </w:tc>
              <w:tc>
                <w:tcPr>
                  <w:tcW w:w="1056" w:type="dxa"/>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r>
                    <w:rPr>
                      <w:rFonts w:hint="eastAsia" w:ascii="Times New Roman" w:hAnsi="Times New Roman" w:cs="Times New Roman"/>
                      <w:b/>
                      <w:bCs/>
                      <w:color w:val="auto"/>
                      <w:highlight w:val="none"/>
                      <w:u w:val="single"/>
                      <w:lang w:eastAsia="zh-CN"/>
                    </w:rPr>
                    <w:t>河流</w:t>
                  </w:r>
                </w:p>
              </w:tc>
              <w:tc>
                <w:tcPr>
                  <w:tcW w:w="1104" w:type="dxa"/>
                  <w:noWrap w:val="0"/>
                  <w:vAlign w:val="center"/>
                </w:tcPr>
                <w:p>
                  <w:pPr>
                    <w:adjustRightInd w:val="0"/>
                    <w:snapToGrid w:val="0"/>
                    <w:jc w:val="center"/>
                    <w:rPr>
                      <w:rFonts w:hint="default" w:ascii="Times New Roman" w:hAnsi="Times New Roman" w:cs="Times New Roman"/>
                      <w:b/>
                      <w:bCs/>
                      <w:color w:val="auto"/>
                      <w:highlight w:val="none"/>
                      <w:u w:val="single"/>
                      <w:lang w:val="en-US" w:eastAsia="zh-CN"/>
                    </w:rPr>
                  </w:pPr>
                  <w:r>
                    <w:rPr>
                      <w:rFonts w:hint="eastAsia" w:ascii="Times New Roman" w:hAnsi="Times New Roman" w:cs="Times New Roman"/>
                      <w:b/>
                      <w:bCs/>
                      <w:color w:val="auto"/>
                      <w:highlight w:val="none"/>
                      <w:u w:val="single"/>
                      <w:lang w:val="en-US" w:eastAsia="zh-CN"/>
                    </w:rPr>
                    <w:t>/</w:t>
                  </w:r>
                </w:p>
              </w:tc>
              <w:tc>
                <w:tcPr>
                  <w:tcW w:w="1500" w:type="dxa"/>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r>
                    <w:rPr>
                      <w:rFonts w:hint="default" w:ascii="Times New Roman" w:hAnsi="Times New Roman" w:cs="Times New Roman"/>
                      <w:b/>
                      <w:bCs/>
                      <w:color w:val="auto"/>
                      <w:highlight w:val="none"/>
                      <w:u w:val="single"/>
                    </w:rPr>
                    <w:t>《地表水环境质量标准》（GB3838-2002）</w:t>
                  </w:r>
                  <w:r>
                    <w:rPr>
                      <w:rFonts w:hint="eastAsia" w:ascii="Times New Roman" w:hAnsi="Times New Roman" w:eastAsia="宋体" w:cs="Times New Roman"/>
                      <w:b/>
                      <w:bCs/>
                      <w:color w:val="auto"/>
                      <w:highlight w:val="none"/>
                      <w:u w:val="single"/>
                      <w:lang w:val="en-US" w:eastAsia="zh-CN"/>
                    </w:rPr>
                    <w:t>IV</w:t>
                  </w:r>
                  <w:r>
                    <w:rPr>
                      <w:rFonts w:hint="default" w:ascii="Times New Roman" w:hAnsi="Times New Roman" w:cs="Times New Roman"/>
                      <w:b/>
                      <w:bCs/>
                      <w:color w:val="auto"/>
                      <w:highlight w:val="none"/>
                      <w:u w:val="single"/>
                    </w:rPr>
                    <w:t>类标准</w:t>
                  </w:r>
                </w:p>
              </w:tc>
              <w:tc>
                <w:tcPr>
                  <w:tcW w:w="936" w:type="dxa"/>
                  <w:noWrap w:val="0"/>
                  <w:vAlign w:val="center"/>
                </w:tcPr>
                <w:p>
                  <w:pPr>
                    <w:adjustRightInd w:val="0"/>
                    <w:snapToGrid w:val="0"/>
                    <w:jc w:val="center"/>
                    <w:rPr>
                      <w:rFonts w:hint="eastAsia" w:ascii="Times New Roman" w:hAnsi="Times New Roman" w:cs="Times New Roman"/>
                      <w:b/>
                      <w:bCs/>
                      <w:color w:val="auto"/>
                      <w:highlight w:val="none"/>
                      <w:u w:val="single"/>
                      <w:lang w:eastAsia="zh-CN"/>
                    </w:rPr>
                  </w:pPr>
                  <w:r>
                    <w:rPr>
                      <w:rFonts w:hint="eastAsia" w:cs="Times New Roman"/>
                      <w:b/>
                      <w:bCs/>
                      <w:color w:val="auto"/>
                      <w:highlight w:val="none"/>
                      <w:u w:val="single"/>
                      <w:lang w:eastAsia="zh-CN"/>
                    </w:rPr>
                    <w:t>西北</w:t>
                  </w:r>
                </w:p>
              </w:tc>
              <w:tc>
                <w:tcPr>
                  <w:tcW w:w="887" w:type="dxa"/>
                  <w:noWrap w:val="0"/>
                  <w:vAlign w:val="center"/>
                </w:tcPr>
                <w:p>
                  <w:pPr>
                    <w:adjustRightInd w:val="0"/>
                    <w:snapToGrid w:val="0"/>
                    <w:jc w:val="center"/>
                    <w:rPr>
                      <w:rFonts w:hint="default" w:ascii="Times New Roman" w:hAnsi="Times New Roman" w:eastAsia="宋体" w:cs="Times New Roman"/>
                      <w:b/>
                      <w:bCs/>
                      <w:color w:val="auto"/>
                      <w:highlight w:val="none"/>
                      <w:u w:val="single"/>
                      <w:lang w:val="en-US" w:eastAsia="zh-CN"/>
                    </w:rPr>
                  </w:pPr>
                  <w:r>
                    <w:rPr>
                      <w:rFonts w:hint="eastAsia" w:cs="Times New Roman"/>
                      <w:b/>
                      <w:bCs/>
                      <w:color w:val="auto"/>
                      <w:highlight w:val="none"/>
                      <w:u w:val="single"/>
                      <w:lang w:val="en-US" w:eastAsia="zh-CN"/>
                    </w:rPr>
                    <w:t>1134m</w:t>
                  </w:r>
                </w:p>
              </w:tc>
            </w:tr>
          </w:tbl>
          <w:p>
            <w:pPr>
              <w:pStyle w:val="9"/>
              <w:ind w:left="0"/>
              <w:rPr>
                <w:rFonts w:hint="eastAsia" w:ascii="Times New Roman" w:hAnsi="Times New Roman" w:eastAsia="宋体" w:cs="Times New Roman"/>
                <w:bCs/>
                <w:sz w:val="24"/>
                <w:highlight w:val="yellow"/>
                <w:lang w:eastAsia="zh-CN"/>
              </w:rPr>
            </w:pPr>
          </w:p>
        </w:tc>
      </w:tr>
    </w:tbl>
    <w:p>
      <w:pPr>
        <w:adjustRightInd w:val="0"/>
        <w:snapToGrid w:val="0"/>
        <w:spacing w:line="520" w:lineRule="exact"/>
        <w:rPr>
          <w:rFonts w:ascii="Times New Roman" w:hAnsi="Times New Roman" w:eastAsia="黑体"/>
          <w:b/>
          <w:sz w:val="30"/>
          <w:highlight w:val="yellow"/>
        </w:rPr>
        <w:sectPr>
          <w:headerReference r:id="rId3" w:type="default"/>
          <w:footerReference r:id="rId4" w:type="default"/>
          <w:pgSz w:w="11906" w:h="16838"/>
          <w:pgMar w:top="1701" w:right="1558" w:bottom="1985" w:left="1588" w:header="851" w:footer="1134" w:gutter="0"/>
          <w:pgBorders>
            <w:top w:val="none" w:sz="0" w:space="0"/>
            <w:left w:val="none" w:sz="0" w:space="0"/>
            <w:bottom w:val="none" w:sz="0" w:space="0"/>
            <w:right w:val="none" w:sz="0" w:space="0"/>
          </w:pgBorders>
          <w:pgNumType w:start="1"/>
          <w:cols w:space="720" w:num="1"/>
          <w:docGrid w:type="lines" w:linePitch="312" w:charSpace="0"/>
        </w:sectPr>
      </w:pPr>
    </w:p>
    <w:p>
      <w:pPr>
        <w:adjustRightInd w:val="0"/>
        <w:snapToGrid w:val="0"/>
        <w:spacing w:line="520" w:lineRule="exact"/>
        <w:outlineLvl w:val="0"/>
        <w:rPr>
          <w:rFonts w:ascii="Times New Roman" w:hAnsi="Times New Roman"/>
          <w:b/>
          <w:sz w:val="30"/>
          <w:highlight w:val="none"/>
        </w:rPr>
      </w:pPr>
      <w:r>
        <w:rPr>
          <w:rFonts w:ascii="Times New Roman" w:hAnsi="Times New Roman"/>
          <w:b/>
          <w:sz w:val="30"/>
          <w:highlight w:val="none"/>
        </w:rPr>
        <w:t>评价适用标准</w:t>
      </w:r>
    </w:p>
    <w:tbl>
      <w:tblPr>
        <w:tblStyle w:val="15"/>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498"/>
        <w:gridCol w:w="854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8" w:hRule="atLeast"/>
          <w:jc w:val="center"/>
        </w:trPr>
        <w:tc>
          <w:tcPr>
            <w:tcW w:w="498" w:type="dxa"/>
            <w:tcBorders>
              <w:top w:val="single" w:color="auto" w:sz="12" w:space="0"/>
              <w:left w:val="single" w:color="auto" w:sz="12" w:space="0"/>
              <w:bottom w:val="single" w:color="auto" w:sz="6" w:space="0"/>
              <w:right w:val="single" w:color="auto" w:sz="6" w:space="0"/>
            </w:tcBorders>
            <w:noWrap w:val="0"/>
            <w:vAlign w:val="center"/>
          </w:tcPr>
          <w:p>
            <w:pPr>
              <w:spacing w:line="520" w:lineRule="exact"/>
              <w:jc w:val="center"/>
              <w:rPr>
                <w:rFonts w:ascii="Times New Roman" w:hAnsi="Times New Roman"/>
                <w:b/>
                <w:sz w:val="28"/>
                <w:highlight w:val="none"/>
              </w:rPr>
            </w:pPr>
            <w:r>
              <w:rPr>
                <w:rFonts w:ascii="Times New Roman" w:hAnsi="Times New Roman"/>
                <w:b/>
                <w:sz w:val="28"/>
                <w:highlight w:val="none"/>
              </w:rPr>
              <w:t>环</w:t>
            </w:r>
          </w:p>
          <w:p>
            <w:pPr>
              <w:spacing w:line="520" w:lineRule="exact"/>
              <w:jc w:val="center"/>
              <w:rPr>
                <w:rFonts w:ascii="Times New Roman" w:hAnsi="Times New Roman"/>
                <w:b/>
                <w:sz w:val="28"/>
                <w:highlight w:val="none"/>
              </w:rPr>
            </w:pPr>
            <w:r>
              <w:rPr>
                <w:rFonts w:ascii="Times New Roman" w:hAnsi="Times New Roman"/>
                <w:b/>
                <w:sz w:val="28"/>
                <w:highlight w:val="none"/>
              </w:rPr>
              <w:t>境</w:t>
            </w:r>
          </w:p>
          <w:p>
            <w:pPr>
              <w:spacing w:line="520" w:lineRule="exact"/>
              <w:jc w:val="center"/>
              <w:rPr>
                <w:rFonts w:ascii="Times New Roman" w:hAnsi="Times New Roman"/>
                <w:b/>
                <w:sz w:val="28"/>
                <w:highlight w:val="none"/>
              </w:rPr>
            </w:pPr>
            <w:r>
              <w:rPr>
                <w:rFonts w:ascii="Times New Roman" w:hAnsi="Times New Roman"/>
                <w:b/>
                <w:sz w:val="28"/>
                <w:highlight w:val="none"/>
              </w:rPr>
              <w:t>质</w:t>
            </w:r>
          </w:p>
          <w:p>
            <w:pPr>
              <w:spacing w:line="520" w:lineRule="exact"/>
              <w:jc w:val="center"/>
              <w:rPr>
                <w:rFonts w:ascii="Times New Roman" w:hAnsi="Times New Roman"/>
                <w:b/>
                <w:sz w:val="28"/>
                <w:highlight w:val="none"/>
              </w:rPr>
            </w:pPr>
            <w:r>
              <w:rPr>
                <w:rFonts w:ascii="Times New Roman" w:hAnsi="Times New Roman"/>
                <w:b/>
                <w:sz w:val="28"/>
                <w:highlight w:val="none"/>
              </w:rPr>
              <w:t>量</w:t>
            </w:r>
          </w:p>
          <w:p>
            <w:pPr>
              <w:spacing w:line="520" w:lineRule="exact"/>
              <w:jc w:val="center"/>
              <w:rPr>
                <w:rFonts w:ascii="Times New Roman" w:hAnsi="Times New Roman"/>
                <w:b/>
                <w:sz w:val="28"/>
                <w:highlight w:val="none"/>
              </w:rPr>
            </w:pPr>
            <w:r>
              <w:rPr>
                <w:rFonts w:ascii="Times New Roman" w:hAnsi="Times New Roman"/>
                <w:b/>
                <w:sz w:val="28"/>
                <w:highlight w:val="none"/>
              </w:rPr>
              <w:t>标</w:t>
            </w:r>
          </w:p>
          <w:p>
            <w:pPr>
              <w:spacing w:line="520" w:lineRule="exact"/>
              <w:jc w:val="center"/>
              <w:rPr>
                <w:rFonts w:ascii="Times New Roman" w:hAnsi="Times New Roman"/>
                <w:b/>
                <w:sz w:val="28"/>
                <w:highlight w:val="none"/>
              </w:rPr>
            </w:pPr>
            <w:r>
              <w:rPr>
                <w:rFonts w:ascii="Times New Roman" w:hAnsi="Times New Roman"/>
                <w:b/>
                <w:sz w:val="28"/>
                <w:highlight w:val="none"/>
              </w:rPr>
              <w:t>准</w:t>
            </w:r>
          </w:p>
        </w:tc>
        <w:tc>
          <w:tcPr>
            <w:tcW w:w="8541" w:type="dxa"/>
            <w:tcBorders>
              <w:top w:val="single" w:color="auto" w:sz="12" w:space="0"/>
              <w:left w:val="single" w:color="auto" w:sz="6" w:space="0"/>
              <w:bottom w:val="single" w:color="auto" w:sz="6" w:space="0"/>
              <w:right w:val="single" w:color="auto" w:sz="12" w:space="0"/>
            </w:tcBorders>
            <w:noWrap w:val="0"/>
            <w:vAlign w:val="top"/>
          </w:tcPr>
          <w:p>
            <w:pPr>
              <w:adjustRightInd w:val="0"/>
              <w:snapToGrid w:val="0"/>
              <w:spacing w:line="360" w:lineRule="auto"/>
              <w:rPr>
                <w:rFonts w:ascii="Times New Roman" w:hAnsi="Times New Roman"/>
                <w:color w:val="auto"/>
                <w:sz w:val="24"/>
                <w:highlight w:val="none"/>
              </w:rPr>
            </w:pPr>
            <w:r>
              <w:rPr>
                <w:rFonts w:ascii="Times New Roman" w:hAnsi="Times New Roman"/>
                <w:color w:val="auto"/>
                <w:sz w:val="24"/>
                <w:highlight w:val="none"/>
              </w:rPr>
              <w:t>1、《环境空气质量标准》（GB3095-2012）二级标准，相关标准值见表</w:t>
            </w:r>
            <w:r>
              <w:rPr>
                <w:rFonts w:hint="eastAsia"/>
                <w:color w:val="auto"/>
                <w:sz w:val="24"/>
                <w:highlight w:val="none"/>
                <w:lang w:val="en-US" w:eastAsia="zh-CN"/>
              </w:rPr>
              <w:t>26</w:t>
            </w:r>
            <w:r>
              <w:rPr>
                <w:rFonts w:ascii="Times New Roman" w:hAnsi="Times New Roman"/>
                <w:color w:val="auto"/>
                <w:sz w:val="24"/>
                <w:highlight w:val="none"/>
              </w:rPr>
              <w:t>。</w:t>
            </w:r>
          </w:p>
          <w:p>
            <w:pPr>
              <w:adjustRightInd w:val="0"/>
              <w:snapToGrid w:val="0"/>
              <w:spacing w:line="240" w:lineRule="auto"/>
              <w:ind w:firstLine="950" w:firstLineChars="396"/>
              <w:rPr>
                <w:rFonts w:ascii="Times New Roman" w:hAnsi="Times New Roman"/>
                <w:color w:val="auto"/>
                <w:sz w:val="24"/>
                <w:highlight w:val="none"/>
              </w:rPr>
            </w:pPr>
            <w:r>
              <w:rPr>
                <w:rFonts w:ascii="Times New Roman" w:hAnsi="Times New Roman"/>
                <w:bCs/>
                <w:color w:val="auto"/>
                <w:sz w:val="24"/>
                <w:highlight w:val="none"/>
              </w:rPr>
              <w:t>表</w:t>
            </w:r>
            <w:r>
              <w:rPr>
                <w:rFonts w:hint="eastAsia"/>
                <w:bCs/>
                <w:color w:val="auto"/>
                <w:sz w:val="24"/>
                <w:highlight w:val="none"/>
                <w:lang w:val="en-US" w:eastAsia="zh-CN"/>
              </w:rPr>
              <w:t>26</w:t>
            </w:r>
            <w:r>
              <w:rPr>
                <w:rFonts w:ascii="Times New Roman" w:hAnsi="Times New Roman"/>
                <w:bCs/>
                <w:color w:val="auto"/>
                <w:sz w:val="24"/>
                <w:highlight w:val="none"/>
              </w:rPr>
              <w:t xml:space="preserve">        环境空气质量标准   </w:t>
            </w:r>
            <w:r>
              <w:rPr>
                <w:rFonts w:ascii="Times New Roman" w:hAnsi="Times New Roman"/>
                <w:b/>
                <w:color w:val="auto"/>
                <w:sz w:val="24"/>
                <w:highlight w:val="none"/>
              </w:rPr>
              <w:t xml:space="preserve">       </w:t>
            </w:r>
            <w:r>
              <w:rPr>
                <w:rFonts w:ascii="Times New Roman" w:hAnsi="Times New Roman"/>
                <w:color w:val="auto"/>
                <w:sz w:val="24"/>
                <w:highlight w:val="none"/>
              </w:rPr>
              <w:t>单位：μg/m</w:t>
            </w:r>
            <w:r>
              <w:rPr>
                <w:rFonts w:ascii="Times New Roman" w:hAnsi="Times New Roman"/>
                <w:color w:val="auto"/>
                <w:sz w:val="24"/>
                <w:highlight w:val="none"/>
                <w:vertAlign w:val="superscript"/>
              </w:rPr>
              <w:t>3</w:t>
            </w:r>
          </w:p>
          <w:tbl>
            <w:tblPr>
              <w:tblStyle w:val="15"/>
              <w:tblW w:w="82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2160"/>
              <w:gridCol w:w="1512"/>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69"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污染物名称</w:t>
                  </w: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取值时间</w:t>
                  </w:r>
                </w:p>
              </w:tc>
              <w:tc>
                <w:tcPr>
                  <w:tcW w:w="1512"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浓度限值</w:t>
                  </w:r>
                </w:p>
              </w:tc>
              <w:tc>
                <w:tcPr>
                  <w:tcW w:w="2809"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769" w:type="dxa"/>
                  <w:vMerge w:val="restart"/>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SO</w:t>
                  </w:r>
                  <w:r>
                    <w:rPr>
                      <w:rFonts w:hint="default" w:ascii="Times New Roman" w:hAnsi="Times New Roman" w:cs="Times New Roman"/>
                      <w:color w:val="auto"/>
                      <w:kern w:val="0"/>
                      <w:highlight w:val="none"/>
                      <w:vertAlign w:val="subscript"/>
                    </w:rPr>
                    <w:t>2</w:t>
                  </w: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年平均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60</w:t>
                  </w:r>
                </w:p>
              </w:tc>
              <w:tc>
                <w:tcPr>
                  <w:tcW w:w="2809" w:type="dxa"/>
                  <w:vMerge w:val="restart"/>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《环境空气质量标准》（GB3095-2012）的二级标准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24小时平均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150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1小时平均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50</w:t>
                  </w:r>
                  <w:r>
                    <w:rPr>
                      <w:rFonts w:hint="default" w:ascii="Times New Roman" w:hAnsi="Times New Roman" w:cs="Times New Roman"/>
                      <w:color w:val="auto"/>
                      <w:kern w:val="0"/>
                      <w:highlight w:val="none"/>
                      <w:lang w:val="en-US" w:eastAsia="zh-CN"/>
                    </w:rPr>
                    <w:t>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769" w:type="dxa"/>
                  <w:vMerge w:val="restart"/>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PM</w:t>
                  </w:r>
                  <w:r>
                    <w:rPr>
                      <w:rFonts w:hint="default" w:ascii="Times New Roman" w:hAnsi="Times New Roman" w:cs="Times New Roman"/>
                      <w:color w:val="auto"/>
                      <w:kern w:val="0"/>
                      <w:highlight w:val="none"/>
                      <w:vertAlign w:val="subscript"/>
                    </w:rPr>
                    <w:t>10</w:t>
                  </w: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年平均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70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24小时平均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150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769" w:type="dxa"/>
                  <w:vMerge w:val="restart"/>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PM</w:t>
                  </w:r>
                  <w:r>
                    <w:rPr>
                      <w:rFonts w:hint="default" w:ascii="Times New Roman" w:hAnsi="Times New Roman" w:cs="Times New Roman"/>
                      <w:color w:val="auto"/>
                      <w:kern w:val="0"/>
                      <w:highlight w:val="none"/>
                      <w:vertAlign w:val="subscript"/>
                    </w:rPr>
                    <w:t>2.5</w:t>
                  </w:r>
                </w:p>
              </w:tc>
              <w:tc>
                <w:tcPr>
                  <w:tcW w:w="2160"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年平均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35</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24小时平均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75</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69" w:type="dxa"/>
                  <w:vMerge w:val="restart"/>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O</w:t>
                  </w:r>
                  <w:r>
                    <w:rPr>
                      <w:rFonts w:hint="default" w:ascii="Times New Roman" w:hAnsi="Times New Roman" w:cs="Times New Roman"/>
                      <w:color w:val="auto"/>
                      <w:kern w:val="0"/>
                      <w:highlight w:val="none"/>
                      <w:vertAlign w:val="subscript"/>
                    </w:rPr>
                    <w:t>3</w:t>
                  </w:r>
                </w:p>
              </w:tc>
              <w:tc>
                <w:tcPr>
                  <w:tcW w:w="2160"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日最大8小时平均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160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1小时平均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200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69" w:type="dxa"/>
                  <w:vMerge w:val="restart"/>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NO</w:t>
                  </w:r>
                  <w:r>
                    <w:rPr>
                      <w:rFonts w:hint="default" w:ascii="Times New Roman" w:hAnsi="Times New Roman" w:cs="Times New Roman"/>
                      <w:color w:val="auto"/>
                      <w:kern w:val="0"/>
                      <w:highlight w:val="none"/>
                      <w:vertAlign w:val="subscript"/>
                    </w:rPr>
                    <w:t>2</w:t>
                  </w: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年平均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40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24小时平均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80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default" w:ascii="Times New Roman" w:hAnsi="Times New Roman" w:cs="Times New Roman"/>
                      <w:color w:val="auto"/>
                      <w:kern w:val="0"/>
                      <w:highlight w:val="none"/>
                    </w:rPr>
                    <w:t>1小时平均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200</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69" w:type="dxa"/>
                  <w:vMerge w:val="restart"/>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r>
                    <w:rPr>
                      <w:rFonts w:hint="eastAsia" w:ascii="Times New Roman" w:hAnsi="Times New Roman" w:cs="Times New Roman"/>
                      <w:color w:val="auto"/>
                      <w:sz w:val="21"/>
                      <w:szCs w:val="21"/>
                      <w:highlight w:val="none"/>
                      <w:lang w:val="en-US" w:eastAsia="zh-CN"/>
                    </w:rPr>
                    <w:t>CO</w:t>
                  </w:r>
                </w:p>
              </w:tc>
              <w:tc>
                <w:tcPr>
                  <w:tcW w:w="2160"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sz w:val="21"/>
                      <w:szCs w:val="21"/>
                      <w:highlight w:val="none"/>
                      <w:lang w:val="en-US" w:eastAsia="zh-CN"/>
                    </w:rPr>
                    <w:t>24小时</w:t>
                  </w:r>
                  <w:r>
                    <w:rPr>
                      <w:rFonts w:hint="default" w:ascii="Times New Roman" w:hAnsi="Times New Roman" w:cs="Times New Roman"/>
                      <w:color w:val="auto"/>
                      <w:sz w:val="21"/>
                      <w:szCs w:val="21"/>
                      <w:highlight w:val="none"/>
                    </w:rPr>
                    <w:t>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eastAsia" w:ascii="Times New Roman" w:hAnsi="Times New Roman" w:cs="Times New Roman"/>
                      <w:color w:val="auto"/>
                      <w:sz w:val="21"/>
                      <w:szCs w:val="21"/>
                      <w:highlight w:val="none"/>
                      <w:lang w:val="en-US" w:eastAsia="zh-CN"/>
                    </w:rPr>
                    <w:t>4mg/m</w:t>
                  </w:r>
                  <w:r>
                    <w:rPr>
                      <w:rFonts w:hint="eastAsia" w:ascii="Times New Roman" w:hAnsi="Times New Roman" w:cs="Times New Roman"/>
                      <w:color w:val="auto"/>
                      <w:sz w:val="21"/>
                      <w:szCs w:val="21"/>
                      <w:highlight w:val="none"/>
                      <w:vertAlign w:val="superscript"/>
                      <w:lang w:val="en-US" w:eastAsia="zh-CN"/>
                    </w:rPr>
                    <w:t>3</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769" w:type="dxa"/>
                  <w:vMerge w:val="continue"/>
                  <w:tcBorders>
                    <w:tl2br w:val="nil"/>
                    <w:tr2bl w:val="nil"/>
                  </w:tcBorders>
                  <w:noWrap w:val="0"/>
                  <w:vAlign w:val="center"/>
                </w:tcPr>
                <w:p>
                  <w:pPr>
                    <w:widowControl/>
                    <w:jc w:val="center"/>
                    <w:rPr>
                      <w:rFonts w:hint="default" w:ascii="Times New Roman" w:hAnsi="Times New Roman" w:eastAsia="Times New Roman" w:cs="Times New Roman"/>
                      <w:color w:val="auto"/>
                      <w:kern w:val="0"/>
                      <w:highlight w:val="none"/>
                    </w:rPr>
                  </w:pPr>
                </w:p>
              </w:tc>
              <w:tc>
                <w:tcPr>
                  <w:tcW w:w="2160"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default" w:ascii="Times New Roman" w:hAnsi="Times New Roman" w:cs="Times New Roman"/>
                      <w:color w:val="auto"/>
                      <w:sz w:val="21"/>
                      <w:szCs w:val="21"/>
                      <w:highlight w:val="none"/>
                    </w:rPr>
                    <w:t>1</w:t>
                  </w:r>
                  <w:r>
                    <w:rPr>
                      <w:rFonts w:hint="default" w:ascii="Times New Roman" w:hAnsi="Times New Roman" w:cs="Times New Roman"/>
                      <w:color w:val="auto"/>
                      <w:sz w:val="21"/>
                      <w:szCs w:val="21"/>
                      <w:highlight w:val="none"/>
                      <w:lang w:eastAsia="zh-CN"/>
                    </w:rPr>
                    <w:t>小时</w:t>
                  </w:r>
                  <w:r>
                    <w:rPr>
                      <w:rFonts w:hint="default" w:ascii="Times New Roman" w:hAnsi="Times New Roman" w:cs="Times New Roman"/>
                      <w:color w:val="auto"/>
                      <w:sz w:val="21"/>
                      <w:szCs w:val="21"/>
                      <w:highlight w:val="none"/>
                    </w:rPr>
                    <w:t>平均</w:t>
                  </w:r>
                </w:p>
              </w:tc>
              <w:tc>
                <w:tcPr>
                  <w:tcW w:w="1512" w:type="dxa"/>
                  <w:tcBorders>
                    <w:tl2br w:val="nil"/>
                    <w:tr2bl w:val="nil"/>
                  </w:tcBorders>
                  <w:noWrap w:val="0"/>
                  <w:vAlign w:val="center"/>
                </w:tcPr>
                <w:p>
                  <w:pPr>
                    <w:widowControl/>
                    <w:jc w:val="center"/>
                    <w:rPr>
                      <w:rFonts w:hint="default" w:ascii="Times New Roman" w:hAnsi="Times New Roman" w:cs="Times New Roman"/>
                      <w:color w:val="auto"/>
                      <w:kern w:val="0"/>
                      <w:highlight w:val="none"/>
                    </w:rPr>
                  </w:pPr>
                  <w:r>
                    <w:rPr>
                      <w:rFonts w:hint="eastAsia" w:ascii="Times New Roman" w:hAnsi="Times New Roman" w:cs="Times New Roman"/>
                      <w:color w:val="auto"/>
                      <w:sz w:val="21"/>
                      <w:szCs w:val="21"/>
                      <w:highlight w:val="none"/>
                      <w:lang w:val="en-US" w:eastAsia="zh-CN"/>
                    </w:rPr>
                    <w:t>10mg/m</w:t>
                  </w:r>
                  <w:r>
                    <w:rPr>
                      <w:rFonts w:hint="eastAsia" w:ascii="Times New Roman" w:hAnsi="Times New Roman" w:cs="Times New Roman"/>
                      <w:color w:val="auto"/>
                      <w:sz w:val="21"/>
                      <w:szCs w:val="21"/>
                      <w:highlight w:val="none"/>
                      <w:vertAlign w:val="superscript"/>
                      <w:lang w:val="en-US" w:eastAsia="zh-CN"/>
                    </w:rPr>
                    <w:t>3</w:t>
                  </w:r>
                </w:p>
              </w:tc>
              <w:tc>
                <w:tcPr>
                  <w:tcW w:w="2809" w:type="dxa"/>
                  <w:vMerge w:val="continue"/>
                  <w:tcBorders>
                    <w:tl2br w:val="nil"/>
                    <w:tr2bl w:val="nil"/>
                  </w:tcBorders>
                  <w:noWrap w:val="0"/>
                  <w:vAlign w:val="center"/>
                </w:tcPr>
                <w:p>
                  <w:pPr>
                    <w:widowControl/>
                    <w:jc w:val="center"/>
                    <w:rPr>
                      <w:rFonts w:hint="default" w:ascii="Times New Roman" w:hAnsi="Times New Roman" w:cs="Times New Roman"/>
                      <w:color w:val="auto"/>
                      <w:kern w:val="0"/>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outlineLvl w:val="9"/>
              <w:rPr>
                <w:rFonts w:ascii="Times New Roman" w:hAnsi="Times New Roman"/>
                <w:color w:val="auto"/>
                <w:sz w:val="24"/>
                <w:highlight w:val="none"/>
              </w:rPr>
            </w:pPr>
            <w:r>
              <w:rPr>
                <w:rFonts w:ascii="Times New Roman" w:hAnsi="Times New Roman"/>
                <w:color w:val="auto"/>
                <w:sz w:val="24"/>
                <w:highlight w:val="none"/>
              </w:rPr>
              <w:t>2、《声环境质量标准》（GB3096-2008）相关标准限值见表</w:t>
            </w:r>
            <w:r>
              <w:rPr>
                <w:rFonts w:hint="eastAsia"/>
                <w:color w:val="auto"/>
                <w:sz w:val="24"/>
                <w:highlight w:val="none"/>
                <w:lang w:val="en-US" w:eastAsia="zh-CN"/>
              </w:rPr>
              <w:t>27</w:t>
            </w:r>
            <w:r>
              <w:rPr>
                <w:rFonts w:ascii="Times New Roman" w:hAnsi="Times New Roman"/>
                <w:color w:val="auto"/>
                <w:sz w:val="24"/>
                <w:highlight w:val="none"/>
              </w:rPr>
              <w:t>。</w:t>
            </w:r>
          </w:p>
          <w:p>
            <w:pPr>
              <w:adjustRightInd w:val="0"/>
              <w:snapToGrid w:val="0"/>
              <w:spacing w:line="240" w:lineRule="auto"/>
              <w:ind w:firstLine="1190" w:firstLineChars="496"/>
              <w:rPr>
                <w:rFonts w:ascii="Times New Roman" w:hAnsi="Times New Roman"/>
                <w:b/>
                <w:color w:val="auto"/>
                <w:sz w:val="24"/>
                <w:highlight w:val="none"/>
              </w:rPr>
            </w:pPr>
            <w:r>
              <w:rPr>
                <w:rFonts w:ascii="Times New Roman" w:hAnsi="Times New Roman"/>
                <w:bCs/>
                <w:color w:val="auto"/>
                <w:sz w:val="24"/>
                <w:highlight w:val="none"/>
              </w:rPr>
              <w:t>表</w:t>
            </w:r>
            <w:r>
              <w:rPr>
                <w:rFonts w:hint="eastAsia"/>
                <w:bCs/>
                <w:color w:val="auto"/>
                <w:sz w:val="24"/>
                <w:highlight w:val="none"/>
                <w:lang w:val="en-US" w:eastAsia="zh-CN"/>
              </w:rPr>
              <w:t>26</w:t>
            </w:r>
            <w:r>
              <w:rPr>
                <w:rFonts w:ascii="Times New Roman" w:hAnsi="Times New Roman"/>
                <w:bCs/>
                <w:color w:val="auto"/>
                <w:sz w:val="24"/>
                <w:highlight w:val="none"/>
              </w:rPr>
              <w:t xml:space="preserve">          声环境质量标准        单位：dB（A）</w:t>
            </w:r>
          </w:p>
          <w:tbl>
            <w:tblPr>
              <w:tblStyle w:val="15"/>
              <w:tblW w:w="82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4"/>
              <w:gridCol w:w="2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765" w:type="dxa"/>
                  <w:tcBorders>
                    <w:bottom w:val="single" w:color="auto" w:sz="4" w:space="0"/>
                    <w:right w:val="single" w:color="auto" w:sz="4" w:space="0"/>
                  </w:tcBorders>
                  <w:noWrap w:val="0"/>
                  <w:vAlign w:val="center"/>
                </w:tcPr>
                <w:p>
                  <w:pPr>
                    <w:widowControl/>
                    <w:jc w:val="center"/>
                    <w:rPr>
                      <w:rFonts w:ascii="Times New Roman" w:hAnsi="Times New Roman" w:eastAsia="Times New Roman"/>
                      <w:color w:val="auto"/>
                      <w:kern w:val="0"/>
                      <w:highlight w:val="none"/>
                    </w:rPr>
                  </w:pPr>
                  <w:r>
                    <w:rPr>
                      <w:rFonts w:ascii="Times New Roman" w:hAnsi="Times New Roman"/>
                      <w:color w:val="auto"/>
                      <w:kern w:val="0"/>
                      <w:highlight w:val="none"/>
                    </w:rPr>
                    <w:t>类别</w:t>
                  </w:r>
                </w:p>
              </w:tc>
              <w:tc>
                <w:tcPr>
                  <w:tcW w:w="2764" w:type="dxa"/>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color w:val="auto"/>
                      <w:kern w:val="0"/>
                      <w:highlight w:val="none"/>
                    </w:rPr>
                  </w:pPr>
                  <w:r>
                    <w:rPr>
                      <w:rFonts w:ascii="Times New Roman" w:hAnsi="Times New Roman"/>
                      <w:color w:val="auto"/>
                      <w:kern w:val="0"/>
                      <w:highlight w:val="none"/>
                    </w:rPr>
                    <w:t>昼间</w:t>
                  </w:r>
                </w:p>
              </w:tc>
              <w:tc>
                <w:tcPr>
                  <w:tcW w:w="2766" w:type="dxa"/>
                  <w:tcBorders>
                    <w:left w:val="single" w:color="auto" w:sz="4" w:space="0"/>
                    <w:bottom w:val="single" w:color="auto" w:sz="4" w:space="0"/>
                  </w:tcBorders>
                  <w:noWrap w:val="0"/>
                  <w:vAlign w:val="center"/>
                </w:tcPr>
                <w:p>
                  <w:pPr>
                    <w:widowControl/>
                    <w:jc w:val="center"/>
                    <w:rPr>
                      <w:rFonts w:ascii="Times New Roman" w:hAnsi="Times New Roman" w:eastAsia="Times New Roman"/>
                      <w:color w:val="auto"/>
                      <w:kern w:val="0"/>
                      <w:highlight w:val="none"/>
                    </w:rPr>
                  </w:pPr>
                  <w:r>
                    <w:rPr>
                      <w:rFonts w:ascii="Times New Roman" w:hAnsi="Times New Roman"/>
                      <w:color w:val="auto"/>
                      <w:kern w:val="0"/>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765" w:type="dxa"/>
                  <w:tcBorders>
                    <w:top w:val="single" w:color="auto" w:sz="4" w:space="0"/>
                    <w:right w:val="single" w:color="auto" w:sz="4" w:space="0"/>
                  </w:tcBorders>
                  <w:noWrap w:val="0"/>
                  <w:vAlign w:val="center"/>
                </w:tcPr>
                <w:p>
                  <w:pPr>
                    <w:widowControl/>
                    <w:jc w:val="center"/>
                    <w:rPr>
                      <w:rFonts w:ascii="Times New Roman" w:hAnsi="Times New Roman" w:eastAsia="Times New Roman"/>
                      <w:color w:val="000000" w:themeColor="text1"/>
                      <w:kern w:val="0"/>
                      <w:highlight w:val="none"/>
                      <w14:textFill>
                        <w14:solidFill>
                          <w14:schemeClr w14:val="tx1"/>
                        </w14:solidFill>
                      </w14:textFill>
                    </w:rPr>
                  </w:pPr>
                  <w:r>
                    <w:rPr>
                      <w:rFonts w:hint="eastAsia"/>
                      <w:color w:val="000000" w:themeColor="text1"/>
                      <w:kern w:val="0"/>
                      <w:highlight w:val="none"/>
                      <w:lang w:val="en-US" w:eastAsia="zh-CN"/>
                      <w14:textFill>
                        <w14:solidFill>
                          <w14:schemeClr w14:val="tx1"/>
                        </w14:solidFill>
                      </w14:textFill>
                    </w:rPr>
                    <w:t>3</w:t>
                  </w:r>
                  <w:r>
                    <w:rPr>
                      <w:rFonts w:ascii="Times New Roman" w:hAnsi="Times New Roman"/>
                      <w:color w:val="000000" w:themeColor="text1"/>
                      <w:kern w:val="0"/>
                      <w:highlight w:val="none"/>
                      <w14:textFill>
                        <w14:solidFill>
                          <w14:schemeClr w14:val="tx1"/>
                        </w14:solidFill>
                      </w14:textFill>
                    </w:rPr>
                    <w:t>类</w:t>
                  </w:r>
                </w:p>
              </w:tc>
              <w:tc>
                <w:tcPr>
                  <w:tcW w:w="2764" w:type="dxa"/>
                  <w:tcBorders>
                    <w:top w:val="single" w:color="auto" w:sz="4" w:space="0"/>
                    <w:left w:val="single" w:color="auto" w:sz="4" w:space="0"/>
                    <w:right w:val="single" w:color="auto" w:sz="4" w:space="0"/>
                  </w:tcBorders>
                  <w:noWrap w:val="0"/>
                  <w:vAlign w:val="center"/>
                </w:tcPr>
                <w:p>
                  <w:pPr>
                    <w:widowControl/>
                    <w:jc w:val="center"/>
                    <w:rPr>
                      <w:rFonts w:hint="eastAsia" w:ascii="Times New Roman" w:hAnsi="Times New Roman" w:eastAsia="宋体"/>
                      <w:color w:val="000000" w:themeColor="text1"/>
                      <w:kern w:val="0"/>
                      <w:highlight w:val="none"/>
                      <w:lang w:eastAsia="zh-CN"/>
                      <w14:textFill>
                        <w14:solidFill>
                          <w14:schemeClr w14:val="tx1"/>
                        </w14:solidFill>
                      </w14:textFill>
                    </w:rPr>
                  </w:pPr>
                  <w:r>
                    <w:rPr>
                      <w:rFonts w:ascii="Times New Roman" w:hAnsi="Times New Roman"/>
                      <w:color w:val="000000" w:themeColor="text1"/>
                      <w:kern w:val="0"/>
                      <w:highlight w:val="none"/>
                      <w14:textFill>
                        <w14:solidFill>
                          <w14:schemeClr w14:val="tx1"/>
                        </w14:solidFill>
                      </w14:textFill>
                    </w:rPr>
                    <w:t>6</w:t>
                  </w:r>
                  <w:r>
                    <w:rPr>
                      <w:rFonts w:hint="eastAsia"/>
                      <w:color w:val="000000" w:themeColor="text1"/>
                      <w:kern w:val="0"/>
                      <w:highlight w:val="none"/>
                      <w:lang w:val="en-US" w:eastAsia="zh-CN"/>
                      <w14:textFill>
                        <w14:solidFill>
                          <w14:schemeClr w14:val="tx1"/>
                        </w14:solidFill>
                      </w14:textFill>
                    </w:rPr>
                    <w:t>5</w:t>
                  </w:r>
                </w:p>
              </w:tc>
              <w:tc>
                <w:tcPr>
                  <w:tcW w:w="2766" w:type="dxa"/>
                  <w:tcBorders>
                    <w:top w:val="single" w:color="auto" w:sz="4" w:space="0"/>
                    <w:left w:val="single" w:color="auto" w:sz="4" w:space="0"/>
                  </w:tcBorders>
                  <w:noWrap w:val="0"/>
                  <w:vAlign w:val="center"/>
                </w:tcPr>
                <w:p>
                  <w:pPr>
                    <w:widowControl/>
                    <w:jc w:val="center"/>
                    <w:rPr>
                      <w:rFonts w:hint="eastAsia" w:ascii="Times New Roman" w:hAnsi="Times New Roman" w:eastAsia="宋体"/>
                      <w:color w:val="000000" w:themeColor="text1"/>
                      <w:kern w:val="0"/>
                      <w:highlight w:val="none"/>
                      <w:lang w:eastAsia="zh-CN"/>
                      <w14:textFill>
                        <w14:solidFill>
                          <w14:schemeClr w14:val="tx1"/>
                        </w14:solidFill>
                      </w14:textFill>
                    </w:rPr>
                  </w:pPr>
                  <w:r>
                    <w:rPr>
                      <w:rFonts w:ascii="Times New Roman" w:hAnsi="Times New Roman"/>
                      <w:color w:val="000000" w:themeColor="text1"/>
                      <w:kern w:val="0"/>
                      <w:highlight w:val="none"/>
                      <w14:textFill>
                        <w14:solidFill>
                          <w14:schemeClr w14:val="tx1"/>
                        </w14:solidFill>
                      </w14:textFill>
                    </w:rPr>
                    <w:t>5</w:t>
                  </w:r>
                  <w:r>
                    <w:rPr>
                      <w:rFonts w:hint="eastAsia"/>
                      <w:color w:val="000000" w:themeColor="text1"/>
                      <w:kern w:val="0"/>
                      <w:highlight w:val="none"/>
                      <w:lang w:val="en-US" w:eastAsia="zh-CN"/>
                      <w14:textFill>
                        <w14:solidFill>
                          <w14:schemeClr w14:val="tx1"/>
                        </w14:solidFill>
                      </w14:textFill>
                    </w:rPr>
                    <w:t>5</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outlineLvl w:val="9"/>
              <w:rPr>
                <w:rFonts w:hint="eastAsia" w:ascii="Times New Roman" w:hAnsi="Times New Roman" w:eastAsia="宋体"/>
                <w:b w:val="0"/>
                <w:bCs w:val="0"/>
                <w:sz w:val="24"/>
                <w:highlight w:val="none"/>
                <w:u w:val="none"/>
                <w:lang w:eastAsia="zh-CN"/>
              </w:rPr>
            </w:pPr>
            <w:r>
              <w:rPr>
                <w:rFonts w:ascii="Times New Roman" w:hAnsi="Times New Roman"/>
                <w:sz w:val="24"/>
                <w:highlight w:val="none"/>
              </w:rPr>
              <w:t>3</w:t>
            </w:r>
            <w:r>
              <w:rPr>
                <w:rFonts w:hint="default" w:ascii="Times New Roman" w:hAnsi="Times New Roman" w:cs="Times New Roman"/>
                <w:sz w:val="24"/>
                <w:highlight w:val="none"/>
              </w:rPr>
              <w:t>、</w:t>
            </w:r>
            <w:r>
              <w:rPr>
                <w:rFonts w:hint="default" w:ascii="Times New Roman" w:hAnsi="Times New Roman" w:cs="Times New Roman"/>
                <w:b w:val="0"/>
                <w:bCs w:val="0"/>
                <w:sz w:val="24"/>
                <w:highlight w:val="none"/>
                <w:u w:val="none"/>
              </w:rPr>
              <w:t>《地表水环境质量</w:t>
            </w:r>
            <w:r>
              <w:rPr>
                <w:rFonts w:hint="default" w:ascii="Times New Roman" w:hAnsi="Times New Roman" w:cs="Times New Roman"/>
                <w:b w:val="0"/>
                <w:bCs w:val="0"/>
                <w:color w:val="auto"/>
                <w:sz w:val="24"/>
                <w:highlight w:val="none"/>
                <w:u w:val="none"/>
              </w:rPr>
              <w:t>标准》（GB3838-2002</w:t>
            </w:r>
            <w:r>
              <w:rPr>
                <w:rFonts w:hint="default" w:ascii="Times New Roman" w:hAnsi="Times New Roman" w:cs="Times New Roman"/>
                <w:b w:val="0"/>
                <w:bCs w:val="0"/>
                <w:color w:val="auto"/>
                <w:sz w:val="24"/>
                <w:szCs w:val="24"/>
                <w:highlight w:val="none"/>
                <w:u w:val="none"/>
              </w:rPr>
              <w:t>）</w:t>
            </w:r>
            <w:r>
              <w:rPr>
                <w:rFonts w:hint="eastAsia" w:cs="Times New Roman"/>
                <w:sz w:val="24"/>
                <w:lang w:eastAsia="zh-CN"/>
              </w:rPr>
              <w:t>IV</w:t>
            </w:r>
            <w:r>
              <w:rPr>
                <w:rFonts w:hint="default" w:ascii="Times New Roman" w:hAnsi="Times New Roman" w:cs="Times New Roman"/>
                <w:b w:val="0"/>
                <w:bCs w:val="0"/>
                <w:color w:val="auto"/>
                <w:sz w:val="24"/>
                <w:highlight w:val="none"/>
                <w:u w:val="none"/>
              </w:rPr>
              <w:t>类标</w:t>
            </w:r>
            <w:r>
              <w:rPr>
                <w:rFonts w:hint="default" w:ascii="Times New Roman" w:hAnsi="Times New Roman" w:cs="Times New Roman"/>
                <w:b w:val="0"/>
                <w:bCs w:val="0"/>
                <w:sz w:val="24"/>
                <w:highlight w:val="none"/>
                <w:u w:val="none"/>
              </w:rPr>
              <w:t>准。相关标准</w:t>
            </w:r>
            <w:r>
              <w:rPr>
                <w:rFonts w:ascii="Times New Roman" w:hAnsi="Times New Roman"/>
                <w:b w:val="0"/>
                <w:bCs w:val="0"/>
                <w:sz w:val="24"/>
                <w:highlight w:val="none"/>
                <w:u w:val="none"/>
              </w:rPr>
              <w:t>限值见表</w:t>
            </w:r>
            <w:r>
              <w:rPr>
                <w:rFonts w:hint="eastAsia"/>
                <w:b w:val="0"/>
                <w:bCs w:val="0"/>
                <w:sz w:val="24"/>
                <w:highlight w:val="none"/>
                <w:u w:val="none"/>
                <w:lang w:val="en-US" w:eastAsia="zh-CN"/>
              </w:rPr>
              <w:t>28</w:t>
            </w:r>
            <w:r>
              <w:rPr>
                <w:rFonts w:ascii="Times New Roman" w:hAnsi="Times New Roman"/>
                <w:b w:val="0"/>
                <w:bCs w:val="0"/>
                <w:sz w:val="24"/>
                <w:highlight w:val="none"/>
                <w:u w:val="none"/>
              </w:rPr>
              <w:t>。</w:t>
            </w:r>
          </w:p>
          <w:p>
            <w:pPr>
              <w:adjustRightInd w:val="0"/>
              <w:snapToGrid w:val="0"/>
              <w:spacing w:line="240" w:lineRule="auto"/>
              <w:ind w:firstLine="950" w:firstLineChars="396"/>
              <w:rPr>
                <w:rFonts w:ascii="Times New Roman" w:hAnsi="Times New Roman"/>
                <w:b w:val="0"/>
                <w:bCs w:val="0"/>
                <w:sz w:val="24"/>
                <w:highlight w:val="none"/>
                <w:u w:val="none"/>
              </w:rPr>
            </w:pPr>
            <w:r>
              <w:rPr>
                <w:rFonts w:ascii="Times New Roman" w:hAnsi="Times New Roman"/>
                <w:b w:val="0"/>
                <w:bCs w:val="0"/>
                <w:sz w:val="24"/>
                <w:highlight w:val="none"/>
                <w:u w:val="none"/>
              </w:rPr>
              <w:t>表</w:t>
            </w:r>
            <w:r>
              <w:rPr>
                <w:rFonts w:hint="eastAsia"/>
                <w:b w:val="0"/>
                <w:bCs w:val="0"/>
                <w:sz w:val="24"/>
                <w:highlight w:val="none"/>
                <w:u w:val="none"/>
                <w:lang w:val="en-US" w:eastAsia="zh-CN"/>
              </w:rPr>
              <w:t>28</w:t>
            </w:r>
            <w:r>
              <w:rPr>
                <w:rFonts w:ascii="Times New Roman" w:hAnsi="Times New Roman"/>
                <w:b w:val="0"/>
                <w:bCs w:val="0"/>
                <w:sz w:val="24"/>
                <w:highlight w:val="none"/>
                <w:u w:val="none"/>
              </w:rPr>
              <w:t xml:space="preserve">           地表水环境质量标准          单位：</w:t>
            </w:r>
            <w:r>
              <w:rPr>
                <w:rFonts w:ascii="Times New Roman" w:hAnsi="Times New Roman"/>
                <w:b w:val="0"/>
                <w:bCs w:val="0"/>
                <w:kern w:val="0"/>
                <w:sz w:val="24"/>
                <w:highlight w:val="none"/>
                <w:u w:val="none"/>
              </w:rPr>
              <w:t>mg/L</w:t>
            </w:r>
          </w:p>
          <w:tbl>
            <w:tblPr>
              <w:tblStyle w:val="15"/>
              <w:tblW w:w="82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931"/>
              <w:gridCol w:w="1847"/>
              <w:gridCol w:w="3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6" w:hRule="exact"/>
                <w:jc w:val="center"/>
              </w:trPr>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lang w:eastAsia="zh-CN"/>
                    </w:rPr>
                  </w:pPr>
                  <w:r>
                    <w:rPr>
                      <w:rFonts w:hint="default" w:ascii="Times New Roman" w:hAnsi="Times New Roman" w:cs="Times New Roman"/>
                      <w:b w:val="0"/>
                      <w:bCs w:val="0"/>
                      <w:highlight w:val="none"/>
                      <w:u w:val="none"/>
                      <w:lang w:eastAsia="zh-CN"/>
                    </w:rPr>
                    <w:t>项目类别</w:t>
                  </w:r>
                </w:p>
              </w:tc>
              <w:tc>
                <w:tcPr>
                  <w:tcW w:w="1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浓度限值</w:t>
                  </w:r>
                </w:p>
              </w:tc>
              <w:tc>
                <w:tcPr>
                  <w:tcW w:w="35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lang w:eastAsia="zh-CN"/>
                    </w:rPr>
                  </w:pPr>
                  <w:r>
                    <w:rPr>
                      <w:rFonts w:hint="default" w:ascii="Times New Roman" w:hAnsi="Times New Roman" w:cs="Times New Roman"/>
                      <w:b w:val="0"/>
                      <w:bCs w:val="0"/>
                      <w:highlight w:val="none"/>
                      <w:u w:val="none"/>
                      <w:lang w:eastAsia="zh-CN"/>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1" w:hRule="exact"/>
                <w:jc w:val="center"/>
              </w:trPr>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pH</w:t>
                  </w:r>
                  <w:r>
                    <w:rPr>
                      <w:rFonts w:hint="default" w:ascii="Times New Roman" w:hAnsi="Times New Roman" w:cs="Times New Roman"/>
                      <w:b w:val="0"/>
                      <w:bCs w:val="0"/>
                      <w:highlight w:val="none"/>
                      <w:u w:val="none"/>
                      <w:lang w:eastAsia="zh-CN"/>
                    </w:rPr>
                    <w:t>值（</w:t>
                  </w:r>
                  <w:r>
                    <w:rPr>
                      <w:rFonts w:hint="default" w:ascii="Times New Roman" w:hAnsi="Times New Roman" w:cs="Times New Roman"/>
                      <w:b w:val="0"/>
                      <w:bCs w:val="0"/>
                      <w:highlight w:val="none"/>
                      <w:u w:val="none"/>
                    </w:rPr>
                    <w:t>无量纲</w:t>
                  </w:r>
                  <w:r>
                    <w:rPr>
                      <w:rFonts w:hint="default" w:ascii="Times New Roman" w:hAnsi="Times New Roman" w:cs="Times New Roman"/>
                      <w:b w:val="0"/>
                      <w:bCs w:val="0"/>
                      <w:highlight w:val="none"/>
                      <w:u w:val="none"/>
                      <w:lang w:eastAsia="zh-CN"/>
                    </w:rPr>
                    <w:t>）</w:t>
                  </w:r>
                </w:p>
              </w:tc>
              <w:tc>
                <w:tcPr>
                  <w:tcW w:w="1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6~9</w:t>
                  </w:r>
                </w:p>
              </w:tc>
              <w:tc>
                <w:tcPr>
                  <w:tcW w:w="35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《地表水环境质量标准》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（GB3838-2002）</w:t>
                  </w:r>
                  <w:r>
                    <w:rPr>
                      <w:rFonts w:hint="eastAsia" w:cs="Times New Roman"/>
                      <w:sz w:val="24"/>
                      <w:lang w:eastAsia="zh-CN"/>
                    </w:rPr>
                    <w:t>IV</w:t>
                  </w:r>
                  <w:r>
                    <w:rPr>
                      <w:rFonts w:hint="default" w:ascii="Times New Roman" w:hAnsi="Times New Roman" w:cs="Times New Roman"/>
                      <w:b w:val="0"/>
                      <w:bCs w:val="0"/>
                      <w:highlight w:val="none"/>
                      <w:u w:val="none"/>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35" w:hRule="exact"/>
                <w:jc w:val="center"/>
              </w:trPr>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lang w:eastAsia="zh-CN"/>
                    </w:rPr>
                    <w:t>化学需氧量（</w:t>
                  </w:r>
                  <w:r>
                    <w:rPr>
                      <w:rFonts w:hint="default" w:ascii="Times New Roman" w:hAnsi="Times New Roman" w:cs="Times New Roman"/>
                      <w:b w:val="0"/>
                      <w:bCs w:val="0"/>
                      <w:highlight w:val="none"/>
                      <w:u w:val="none"/>
                    </w:rPr>
                    <w:t>COD</w:t>
                  </w:r>
                  <w:r>
                    <w:rPr>
                      <w:rFonts w:hint="default" w:ascii="Times New Roman" w:hAnsi="Times New Roman" w:cs="Times New Roman"/>
                      <w:b w:val="0"/>
                      <w:bCs w:val="0"/>
                      <w:highlight w:val="none"/>
                      <w:u w:val="none"/>
                      <w:lang w:eastAsia="zh-CN"/>
                    </w:rPr>
                    <w:t>）</w:t>
                  </w:r>
                </w:p>
              </w:tc>
              <w:tc>
                <w:tcPr>
                  <w:tcW w:w="1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highlight w:val="none"/>
                      <w:u w:val="none"/>
                      <w:lang w:val="en-US" w:eastAsia="zh-CN"/>
                    </w:rPr>
                  </w:pPr>
                  <w:r>
                    <w:rPr>
                      <w:rFonts w:hint="default" w:ascii="Times New Roman" w:hAnsi="Times New Roman" w:cs="Times New Roman"/>
                      <w:b w:val="0"/>
                      <w:bCs w:val="0"/>
                      <w:highlight w:val="none"/>
                      <w:u w:val="none"/>
                    </w:rPr>
                    <w:t>≤</w:t>
                  </w:r>
                  <w:r>
                    <w:rPr>
                      <w:rFonts w:hint="eastAsia" w:cs="Times New Roman"/>
                      <w:b w:val="0"/>
                      <w:bCs w:val="0"/>
                      <w:highlight w:val="none"/>
                      <w:u w:val="none"/>
                      <w:lang w:val="en-US" w:eastAsia="zh-CN"/>
                    </w:rPr>
                    <w:t>30</w:t>
                  </w:r>
                </w:p>
              </w:tc>
              <w:tc>
                <w:tcPr>
                  <w:tcW w:w="35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6" w:hRule="exact"/>
                <w:jc w:val="center"/>
              </w:trPr>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lang w:eastAsia="zh-CN"/>
                    </w:rPr>
                    <w:t>五日生化需氧量（</w:t>
                  </w:r>
                  <w:r>
                    <w:rPr>
                      <w:rFonts w:hint="default" w:ascii="Times New Roman" w:hAnsi="Times New Roman" w:cs="Times New Roman"/>
                      <w:b w:val="0"/>
                      <w:bCs w:val="0"/>
                      <w:highlight w:val="none"/>
                      <w:u w:val="none"/>
                    </w:rPr>
                    <w:t>BOD</w:t>
                  </w:r>
                  <w:r>
                    <w:rPr>
                      <w:rFonts w:hint="default" w:ascii="Times New Roman" w:hAnsi="Times New Roman" w:cs="Times New Roman"/>
                      <w:b w:val="0"/>
                      <w:bCs w:val="0"/>
                      <w:highlight w:val="none"/>
                      <w:u w:val="none"/>
                      <w:vertAlign w:val="subscript"/>
                    </w:rPr>
                    <w:t>5</w:t>
                  </w:r>
                  <w:r>
                    <w:rPr>
                      <w:rFonts w:hint="default" w:ascii="Times New Roman" w:hAnsi="Times New Roman" w:cs="Times New Roman"/>
                      <w:b w:val="0"/>
                      <w:bCs w:val="0"/>
                      <w:highlight w:val="none"/>
                      <w:u w:val="none"/>
                      <w:lang w:eastAsia="zh-CN"/>
                    </w:rPr>
                    <w:t>）</w:t>
                  </w:r>
                </w:p>
              </w:tc>
              <w:tc>
                <w:tcPr>
                  <w:tcW w:w="1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 w:val="0"/>
                      <w:bCs w:val="0"/>
                      <w:highlight w:val="none"/>
                      <w:u w:val="none"/>
                      <w:lang w:eastAsia="zh-CN"/>
                    </w:rPr>
                  </w:pPr>
                  <w:r>
                    <w:rPr>
                      <w:rFonts w:hint="default" w:ascii="Times New Roman" w:hAnsi="Times New Roman" w:cs="Times New Roman"/>
                      <w:b w:val="0"/>
                      <w:bCs w:val="0"/>
                      <w:highlight w:val="none"/>
                      <w:u w:val="none"/>
                    </w:rPr>
                    <w:t>≤</w:t>
                  </w:r>
                  <w:r>
                    <w:rPr>
                      <w:rFonts w:hint="eastAsia" w:cs="Times New Roman"/>
                      <w:b w:val="0"/>
                      <w:bCs w:val="0"/>
                      <w:highlight w:val="none"/>
                      <w:u w:val="none"/>
                      <w:lang w:val="en-US" w:eastAsia="zh-CN"/>
                    </w:rPr>
                    <w:t>6</w:t>
                  </w:r>
                </w:p>
              </w:tc>
              <w:tc>
                <w:tcPr>
                  <w:tcW w:w="35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4" w:hRule="exact"/>
                <w:jc w:val="center"/>
              </w:trPr>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lang w:val="en-US" w:eastAsia="zh-CN"/>
                    </w:rPr>
                  </w:pPr>
                  <w:r>
                    <w:rPr>
                      <w:rFonts w:hint="default" w:ascii="Times New Roman" w:hAnsi="Times New Roman" w:cs="Times New Roman"/>
                      <w:b w:val="0"/>
                      <w:bCs w:val="0"/>
                      <w:highlight w:val="none"/>
                      <w:u w:val="none"/>
                      <w:lang w:val="en-US" w:eastAsia="zh-CN"/>
                    </w:rPr>
                    <w:t>氨氮（NH</w:t>
                  </w:r>
                  <w:r>
                    <w:rPr>
                      <w:rFonts w:hint="default" w:ascii="Times New Roman" w:hAnsi="Times New Roman" w:cs="Times New Roman"/>
                      <w:b w:val="0"/>
                      <w:bCs w:val="0"/>
                      <w:highlight w:val="none"/>
                      <w:u w:val="none"/>
                      <w:vertAlign w:val="subscript"/>
                      <w:lang w:val="en-US" w:eastAsia="zh-CN"/>
                    </w:rPr>
                    <w:t>3</w:t>
                  </w:r>
                  <w:r>
                    <w:rPr>
                      <w:rFonts w:hint="default" w:ascii="Times New Roman" w:hAnsi="Times New Roman" w:cs="Times New Roman"/>
                      <w:b w:val="0"/>
                      <w:bCs w:val="0"/>
                      <w:highlight w:val="none"/>
                      <w:u w:val="none"/>
                      <w:lang w:val="en-US" w:eastAsia="zh-CN"/>
                    </w:rPr>
                    <w:t>-N）</w:t>
                  </w:r>
                </w:p>
              </w:tc>
              <w:tc>
                <w:tcPr>
                  <w:tcW w:w="1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lang w:val="en-US"/>
                    </w:rPr>
                  </w:pPr>
                  <w:r>
                    <w:rPr>
                      <w:rFonts w:hint="default" w:ascii="Times New Roman" w:hAnsi="Times New Roman" w:cs="Times New Roman"/>
                      <w:b w:val="0"/>
                      <w:bCs w:val="0"/>
                      <w:highlight w:val="none"/>
                      <w:u w:val="none"/>
                    </w:rPr>
                    <w:t>≤</w:t>
                  </w:r>
                  <w:r>
                    <w:rPr>
                      <w:rFonts w:hint="eastAsia" w:cs="Times New Roman"/>
                      <w:b w:val="0"/>
                      <w:bCs w:val="0"/>
                      <w:highlight w:val="none"/>
                      <w:u w:val="none"/>
                      <w:lang w:val="en-US" w:eastAsia="zh-CN"/>
                    </w:rPr>
                    <w:t>1.5</w:t>
                  </w:r>
                </w:p>
              </w:tc>
              <w:tc>
                <w:tcPr>
                  <w:tcW w:w="35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9" w:hRule="exact"/>
                <w:jc w:val="center"/>
              </w:trPr>
              <w:tc>
                <w:tcPr>
                  <w:tcW w:w="29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lang w:val="en-US" w:eastAsia="zh-CN"/>
                    </w:rPr>
                  </w:pPr>
                  <w:r>
                    <w:rPr>
                      <w:rFonts w:hint="default" w:ascii="Times New Roman" w:hAnsi="Times New Roman" w:cs="Times New Roman"/>
                      <w:b w:val="0"/>
                      <w:bCs w:val="0"/>
                      <w:highlight w:val="none"/>
                      <w:u w:val="none"/>
                      <w:lang w:val="en-US" w:eastAsia="zh-CN"/>
                    </w:rPr>
                    <w:t>总磷</w:t>
                  </w:r>
                </w:p>
              </w:tc>
              <w:tc>
                <w:tcPr>
                  <w:tcW w:w="1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w:t>
                  </w:r>
                  <w:r>
                    <w:rPr>
                      <w:rFonts w:hint="default" w:ascii="Times New Roman" w:hAnsi="Times New Roman" w:cs="Times New Roman"/>
                      <w:b w:val="0"/>
                      <w:bCs w:val="0"/>
                      <w:highlight w:val="none"/>
                      <w:u w:val="none"/>
                      <w:lang w:val="en-US" w:eastAsia="zh-CN"/>
                    </w:rPr>
                    <w:t>0.</w:t>
                  </w:r>
                  <w:r>
                    <w:rPr>
                      <w:rFonts w:hint="eastAsia" w:cs="Times New Roman"/>
                      <w:b w:val="0"/>
                      <w:bCs w:val="0"/>
                      <w:highlight w:val="none"/>
                      <w:u w:val="none"/>
                      <w:lang w:val="en-US" w:eastAsia="zh-CN"/>
                    </w:rPr>
                    <w:t>3</w:t>
                  </w:r>
                </w:p>
              </w:tc>
              <w:tc>
                <w:tcPr>
                  <w:tcW w:w="35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highlight w:val="none"/>
                      <w:u w:val="none"/>
                    </w:rPr>
                  </w:pPr>
                </w:p>
              </w:tc>
            </w:tr>
          </w:tbl>
          <w:p>
            <w:pPr>
              <w:adjustRightInd w:val="0"/>
              <w:snapToGrid w:val="0"/>
              <w:spacing w:line="520" w:lineRule="exact"/>
              <w:rPr>
                <w:rFonts w:ascii="Times New Roman" w:hAnsi="Times New Roman"/>
                <w:sz w:val="24"/>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49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line="520" w:lineRule="exact"/>
              <w:rPr>
                <w:rFonts w:ascii="Times New Roman" w:hAnsi="Times New Roman"/>
                <w:b/>
                <w:sz w:val="28"/>
                <w:highlight w:val="yellow"/>
              </w:rPr>
            </w:pPr>
          </w:p>
          <w:p>
            <w:pPr>
              <w:adjustRightInd w:val="0"/>
              <w:snapToGrid w:val="0"/>
              <w:spacing w:line="520" w:lineRule="exact"/>
              <w:rPr>
                <w:rFonts w:ascii="Times New Roman" w:hAnsi="Times New Roman"/>
                <w:b/>
                <w:sz w:val="28"/>
                <w:highlight w:val="yellow"/>
              </w:rPr>
            </w:pPr>
          </w:p>
          <w:p>
            <w:pPr>
              <w:adjustRightInd w:val="0"/>
              <w:snapToGrid w:val="0"/>
              <w:spacing w:line="520" w:lineRule="exact"/>
              <w:rPr>
                <w:rFonts w:ascii="Times New Roman" w:hAnsi="Times New Roman"/>
                <w:b/>
                <w:sz w:val="28"/>
                <w:highlight w:val="none"/>
              </w:rPr>
            </w:pPr>
            <w:r>
              <w:rPr>
                <w:rFonts w:ascii="Times New Roman" w:hAnsi="Times New Roman"/>
                <w:b/>
                <w:sz w:val="28"/>
                <w:highlight w:val="none"/>
              </w:rPr>
              <w:t>污</w:t>
            </w:r>
          </w:p>
          <w:p>
            <w:pPr>
              <w:adjustRightInd w:val="0"/>
              <w:snapToGrid w:val="0"/>
              <w:spacing w:line="520" w:lineRule="exact"/>
              <w:rPr>
                <w:rFonts w:ascii="Times New Roman" w:hAnsi="Times New Roman"/>
                <w:b/>
                <w:sz w:val="28"/>
                <w:highlight w:val="none"/>
              </w:rPr>
            </w:pPr>
            <w:r>
              <w:rPr>
                <w:rFonts w:ascii="Times New Roman" w:hAnsi="Times New Roman"/>
                <w:b/>
                <w:sz w:val="28"/>
                <w:highlight w:val="none"/>
              </w:rPr>
              <w:t>染</w:t>
            </w:r>
          </w:p>
          <w:p>
            <w:pPr>
              <w:adjustRightInd w:val="0"/>
              <w:snapToGrid w:val="0"/>
              <w:spacing w:line="520" w:lineRule="exact"/>
              <w:rPr>
                <w:rFonts w:ascii="Times New Roman" w:hAnsi="Times New Roman"/>
                <w:b/>
                <w:sz w:val="28"/>
                <w:highlight w:val="none"/>
              </w:rPr>
            </w:pPr>
            <w:r>
              <w:rPr>
                <w:rFonts w:ascii="Times New Roman" w:hAnsi="Times New Roman"/>
                <w:b/>
                <w:sz w:val="28"/>
                <w:highlight w:val="none"/>
              </w:rPr>
              <w:t>物</w:t>
            </w:r>
          </w:p>
          <w:p>
            <w:pPr>
              <w:adjustRightInd w:val="0"/>
              <w:snapToGrid w:val="0"/>
              <w:spacing w:line="520" w:lineRule="exact"/>
              <w:rPr>
                <w:rFonts w:ascii="Times New Roman" w:hAnsi="Times New Roman"/>
                <w:b/>
                <w:sz w:val="28"/>
                <w:highlight w:val="none"/>
              </w:rPr>
            </w:pPr>
            <w:r>
              <w:rPr>
                <w:rFonts w:ascii="Times New Roman" w:hAnsi="Times New Roman"/>
                <w:b/>
                <w:sz w:val="28"/>
                <w:highlight w:val="none"/>
              </w:rPr>
              <w:t>排</w:t>
            </w:r>
          </w:p>
          <w:p>
            <w:pPr>
              <w:adjustRightInd w:val="0"/>
              <w:snapToGrid w:val="0"/>
              <w:spacing w:line="520" w:lineRule="exact"/>
              <w:rPr>
                <w:rFonts w:ascii="Times New Roman" w:hAnsi="Times New Roman"/>
                <w:b/>
                <w:sz w:val="28"/>
                <w:highlight w:val="none"/>
              </w:rPr>
            </w:pPr>
            <w:r>
              <w:rPr>
                <w:rFonts w:ascii="Times New Roman" w:hAnsi="Times New Roman"/>
                <w:b/>
                <w:sz w:val="28"/>
                <w:highlight w:val="none"/>
              </w:rPr>
              <w:t>放</w:t>
            </w:r>
          </w:p>
          <w:p>
            <w:pPr>
              <w:adjustRightInd w:val="0"/>
              <w:snapToGrid w:val="0"/>
              <w:spacing w:line="520" w:lineRule="exact"/>
              <w:rPr>
                <w:rFonts w:ascii="Times New Roman" w:hAnsi="Times New Roman"/>
                <w:b/>
                <w:sz w:val="28"/>
                <w:highlight w:val="none"/>
              </w:rPr>
            </w:pPr>
            <w:r>
              <w:rPr>
                <w:rFonts w:ascii="Times New Roman" w:hAnsi="Times New Roman"/>
                <w:b/>
                <w:sz w:val="28"/>
                <w:highlight w:val="none"/>
              </w:rPr>
              <w:t>标</w:t>
            </w:r>
          </w:p>
          <w:p>
            <w:pPr>
              <w:adjustRightInd w:val="0"/>
              <w:snapToGrid w:val="0"/>
              <w:spacing w:line="520" w:lineRule="exact"/>
              <w:rPr>
                <w:rFonts w:ascii="Times New Roman" w:hAnsi="Times New Roman"/>
                <w:b/>
                <w:sz w:val="28"/>
                <w:highlight w:val="yellow"/>
              </w:rPr>
            </w:pPr>
            <w:r>
              <w:rPr>
                <w:rFonts w:ascii="Times New Roman" w:hAnsi="Times New Roman"/>
                <w:b/>
                <w:sz w:val="28"/>
                <w:highlight w:val="none"/>
              </w:rPr>
              <w:t>准</w:t>
            </w:r>
          </w:p>
        </w:tc>
        <w:tc>
          <w:tcPr>
            <w:tcW w:w="8541" w:type="dxa"/>
            <w:tcBorders>
              <w:top w:val="single" w:color="auto" w:sz="6" w:space="0"/>
              <w:left w:val="single" w:color="auto" w:sz="6" w:space="0"/>
              <w:bottom w:val="single" w:color="auto" w:sz="6" w:space="0"/>
              <w:right w:val="single" w:color="auto" w:sz="12" w:space="0"/>
            </w:tcBorders>
            <w:noWrap w:val="0"/>
            <w:vAlign w:val="top"/>
          </w:tcPr>
          <w:p>
            <w:pPr>
              <w:numPr>
                <w:ilvl w:val="0"/>
                <w:numId w:val="0"/>
              </w:numPr>
              <w:adjustRightInd w:val="0"/>
              <w:snapToGrid w:val="0"/>
              <w:spacing w:line="360" w:lineRule="auto"/>
              <w:rPr>
                <w:rFonts w:ascii="Times New Roman" w:hAnsi="Times New Roman"/>
                <w:color w:val="auto"/>
                <w:sz w:val="24"/>
                <w:highlight w:val="none"/>
              </w:rPr>
            </w:pPr>
            <w:r>
              <w:rPr>
                <w:rFonts w:hint="eastAsia" w:ascii="Times New Roman" w:hAnsi="Times New Roman"/>
                <w:sz w:val="24"/>
                <w:highlight w:val="none"/>
                <w:lang w:val="en-US" w:eastAsia="zh-CN"/>
              </w:rPr>
              <w:t>1、</w:t>
            </w:r>
            <w:r>
              <w:rPr>
                <w:rFonts w:ascii="Times New Roman" w:hAnsi="Times New Roman"/>
                <w:color w:val="auto"/>
                <w:sz w:val="24"/>
                <w:highlight w:val="none"/>
              </w:rPr>
              <w:t>废气</w:t>
            </w:r>
          </w:p>
          <w:p>
            <w:pPr>
              <w:adjustRightInd w:val="0"/>
              <w:snapToGrid w:val="0"/>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项目</w:t>
            </w:r>
            <w:r>
              <w:rPr>
                <w:rFonts w:hint="eastAsia" w:ascii="Times New Roman" w:hAnsi="Times New Roman"/>
                <w:color w:val="auto"/>
                <w:sz w:val="24"/>
                <w:highlight w:val="none"/>
                <w:lang w:eastAsia="zh-CN"/>
              </w:rPr>
              <w:t>生产过程中产生的</w:t>
            </w:r>
            <w:r>
              <w:rPr>
                <w:rFonts w:ascii="Times New Roman" w:hAnsi="Times New Roman"/>
                <w:color w:val="auto"/>
                <w:sz w:val="24"/>
                <w:highlight w:val="none"/>
              </w:rPr>
              <w:t>废气执行具体标准值见下表</w:t>
            </w:r>
            <w:r>
              <w:rPr>
                <w:rFonts w:hint="eastAsia"/>
                <w:color w:val="auto"/>
                <w:sz w:val="24"/>
                <w:highlight w:val="none"/>
                <w:lang w:val="en-US" w:eastAsia="zh-CN"/>
              </w:rPr>
              <w:t>29</w:t>
            </w:r>
            <w:r>
              <w:rPr>
                <w:rFonts w:ascii="Times New Roman" w:hAnsi="Times New Roman"/>
                <w:color w:val="auto"/>
                <w:sz w:val="24"/>
                <w:highlight w:val="none"/>
              </w:rPr>
              <w:t>。</w:t>
            </w:r>
          </w:p>
          <w:p>
            <w:pPr>
              <w:adjustRightInd w:val="0"/>
              <w:snapToGrid w:val="0"/>
              <w:spacing w:line="240" w:lineRule="auto"/>
              <w:rPr>
                <w:rFonts w:ascii="Times New Roman" w:hAnsi="Times New Roman"/>
                <w:color w:val="auto"/>
                <w:sz w:val="24"/>
                <w:highlight w:val="none"/>
              </w:rPr>
            </w:pPr>
            <w:r>
              <w:rPr>
                <w:rFonts w:ascii="Times New Roman" w:hAnsi="Times New Roman"/>
                <w:color w:val="auto"/>
                <w:highlight w:val="none"/>
              </w:rPr>
              <w:t xml:space="preserve">        </w:t>
            </w: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表</w:t>
            </w:r>
            <w:r>
              <w:rPr>
                <w:rFonts w:hint="eastAsia"/>
                <w:color w:val="auto"/>
                <w:sz w:val="24"/>
                <w:highlight w:val="none"/>
                <w:lang w:val="en-US" w:eastAsia="zh-CN"/>
              </w:rPr>
              <w:t>29</w:t>
            </w:r>
            <w:r>
              <w:rPr>
                <w:rFonts w:ascii="Times New Roman" w:hAnsi="Times New Roman"/>
                <w:color w:val="auto"/>
                <w:highlight w:val="none"/>
              </w:rPr>
              <w:t xml:space="preserve">         </w:t>
            </w:r>
            <w:r>
              <w:rPr>
                <w:rFonts w:ascii="Times New Roman" w:hAnsi="Times New Roman"/>
                <w:color w:val="auto"/>
                <w:sz w:val="24"/>
                <w:highlight w:val="none"/>
              </w:rPr>
              <w:t xml:space="preserve"> 大气污染物排放相关标准</w:t>
            </w:r>
          </w:p>
          <w:tbl>
            <w:tblPr>
              <w:tblStyle w:val="15"/>
              <w:tblW w:w="83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525"/>
              <w:gridCol w:w="1038"/>
              <w:gridCol w:w="2224"/>
              <w:gridCol w:w="2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7" w:hRule="atLeast"/>
                <w:jc w:val="center"/>
              </w:trPr>
              <w:tc>
                <w:tcPr>
                  <w:tcW w:w="2525" w:type="dxa"/>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标准名称</w:t>
                  </w:r>
                </w:p>
              </w:tc>
              <w:tc>
                <w:tcPr>
                  <w:tcW w:w="1038" w:type="dxa"/>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污染因子</w:t>
                  </w:r>
                </w:p>
              </w:tc>
              <w:tc>
                <w:tcPr>
                  <w:tcW w:w="4752" w:type="dxa"/>
                  <w:gridSpan w:val="2"/>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标准限值浓度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2" w:hRule="atLeast"/>
                <w:jc w:val="center"/>
              </w:trPr>
              <w:tc>
                <w:tcPr>
                  <w:tcW w:w="2525" w:type="dxa"/>
                  <w:vMerge w:val="restart"/>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《大气污染物综合排放标准》（GB16297-1996）表2二级标准</w:t>
                  </w:r>
                </w:p>
              </w:tc>
              <w:tc>
                <w:tcPr>
                  <w:tcW w:w="1038" w:type="dxa"/>
                  <w:vMerge w:val="restart"/>
                  <w:noWrap w:val="0"/>
                  <w:vAlign w:val="center"/>
                </w:tcPr>
                <w:p>
                  <w:pPr>
                    <w:jc w:val="center"/>
                    <w:rPr>
                      <w:rFonts w:hint="eastAsia" w:ascii="Times New Roman" w:hAnsi="Times New Roman" w:eastAsia="宋体" w:cs="Times New Roman"/>
                      <w:color w:val="auto"/>
                      <w:szCs w:val="21"/>
                      <w:highlight w:val="none"/>
                      <w:lang w:eastAsia="zh-CN"/>
                    </w:rPr>
                  </w:pPr>
                  <w:r>
                    <w:rPr>
                      <w:rFonts w:hint="eastAsia" w:cs="Times New Roman"/>
                      <w:color w:val="auto"/>
                      <w:szCs w:val="21"/>
                      <w:highlight w:val="none"/>
                      <w:lang w:eastAsia="zh-CN"/>
                    </w:rPr>
                    <w:t>颗粒物</w:t>
                  </w:r>
                </w:p>
              </w:tc>
              <w:tc>
                <w:tcPr>
                  <w:tcW w:w="2224" w:type="dxa"/>
                  <w:vMerge w:val="restart"/>
                  <w:tcBorders>
                    <w:right w:val="single" w:color="auto" w:sz="4" w:space="0"/>
                  </w:tcBorders>
                  <w:noWrap w:val="0"/>
                  <w:vAlign w:val="center"/>
                </w:tcPr>
                <w:p>
                  <w:pPr>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有组织排放</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（排气筒高度15m）</w:t>
                  </w:r>
                </w:p>
              </w:tc>
              <w:tc>
                <w:tcPr>
                  <w:tcW w:w="2528" w:type="dxa"/>
                  <w:tcBorders>
                    <w:left w:val="single" w:color="auto" w:sz="4" w:space="0"/>
                    <w:bottom w:val="single" w:color="auto" w:sz="4" w:space="0"/>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snapToGrid w:val="0"/>
                      <w:color w:val="auto"/>
                      <w:szCs w:val="21"/>
                      <w:highlight w:val="none"/>
                    </w:rPr>
                    <w:t>最高排放浓度：</w:t>
                  </w:r>
                  <w:r>
                    <w:rPr>
                      <w:rFonts w:hint="eastAsia" w:cs="Times New Roman"/>
                      <w:color w:val="auto"/>
                      <w:szCs w:val="21"/>
                      <w:highlight w:val="none"/>
                      <w:lang w:val="en-US" w:eastAsia="zh-CN"/>
                    </w:rPr>
                    <w:t>120</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6" w:hRule="atLeast"/>
                <w:jc w:val="center"/>
              </w:trPr>
              <w:tc>
                <w:tcPr>
                  <w:tcW w:w="2525" w:type="dxa"/>
                  <w:vMerge w:val="continue"/>
                  <w:noWrap w:val="0"/>
                  <w:vAlign w:val="center"/>
                </w:tcPr>
                <w:p>
                  <w:pPr>
                    <w:jc w:val="center"/>
                    <w:rPr>
                      <w:rFonts w:hint="default" w:ascii="Times New Roman" w:hAnsi="Times New Roman" w:cs="Times New Roman"/>
                      <w:color w:val="auto"/>
                      <w:szCs w:val="21"/>
                      <w:highlight w:val="none"/>
                    </w:rPr>
                  </w:pPr>
                </w:p>
              </w:tc>
              <w:tc>
                <w:tcPr>
                  <w:tcW w:w="1038" w:type="dxa"/>
                  <w:vMerge w:val="continue"/>
                  <w:noWrap w:val="0"/>
                  <w:vAlign w:val="center"/>
                </w:tcPr>
                <w:p>
                  <w:pPr>
                    <w:jc w:val="center"/>
                    <w:rPr>
                      <w:rFonts w:hint="eastAsia" w:cs="Times New Roman"/>
                      <w:color w:val="auto"/>
                      <w:szCs w:val="21"/>
                      <w:highlight w:val="none"/>
                      <w:lang w:eastAsia="zh-CN"/>
                    </w:rPr>
                  </w:pPr>
                </w:p>
              </w:tc>
              <w:tc>
                <w:tcPr>
                  <w:tcW w:w="2224" w:type="dxa"/>
                  <w:vMerge w:val="continue"/>
                  <w:tcBorders>
                    <w:right w:val="single" w:color="auto" w:sz="4" w:space="0"/>
                  </w:tcBorders>
                  <w:noWrap w:val="0"/>
                  <w:vAlign w:val="center"/>
                </w:tcPr>
                <w:p>
                  <w:pPr>
                    <w:jc w:val="center"/>
                    <w:rPr>
                      <w:rFonts w:hint="default" w:ascii="Times New Roman" w:hAnsi="Times New Roman" w:cs="Times New Roman"/>
                      <w:color w:val="auto"/>
                      <w:szCs w:val="21"/>
                      <w:highlight w:val="none"/>
                    </w:rPr>
                  </w:pPr>
                </w:p>
              </w:tc>
              <w:tc>
                <w:tcPr>
                  <w:tcW w:w="2528" w:type="dxa"/>
                  <w:tcBorders>
                    <w:top w:val="single" w:color="auto" w:sz="4" w:space="0"/>
                    <w:left w:val="single" w:color="auto" w:sz="4" w:space="0"/>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snapToGrid w:val="0"/>
                      <w:color w:val="auto"/>
                      <w:szCs w:val="21"/>
                      <w:highlight w:val="none"/>
                    </w:rPr>
                    <w:t>最高允许排放速率：</w:t>
                  </w:r>
                  <w:r>
                    <w:rPr>
                      <w:rFonts w:hint="eastAsia" w:cs="Times New Roman"/>
                      <w:snapToGrid w:val="0"/>
                      <w:color w:val="auto"/>
                      <w:szCs w:val="21"/>
                      <w:highlight w:val="none"/>
                      <w:lang w:val="en-US" w:eastAsia="zh-CN"/>
                    </w:rPr>
                    <w:t>3.5</w:t>
                  </w:r>
                  <w:r>
                    <w:rPr>
                      <w:rFonts w:hint="default" w:ascii="Times New Roman" w:hAnsi="Times New Roman" w:cs="Times New Roman"/>
                      <w:snapToGrid w:val="0"/>
                      <w:color w:val="auto"/>
                      <w:szCs w:val="21"/>
                      <w:highlight w:val="none"/>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2525" w:type="dxa"/>
                  <w:vMerge w:val="continue"/>
                  <w:noWrap w:val="0"/>
                  <w:vAlign w:val="center"/>
                </w:tcPr>
                <w:p>
                  <w:pPr>
                    <w:jc w:val="center"/>
                    <w:rPr>
                      <w:rFonts w:hint="default" w:ascii="Times New Roman" w:hAnsi="Times New Roman" w:cs="Times New Roman"/>
                      <w:color w:val="auto"/>
                      <w:szCs w:val="21"/>
                      <w:highlight w:val="none"/>
                    </w:rPr>
                  </w:pPr>
                </w:p>
              </w:tc>
              <w:tc>
                <w:tcPr>
                  <w:tcW w:w="1038" w:type="dxa"/>
                  <w:vMerge w:val="continue"/>
                  <w:noWrap w:val="0"/>
                  <w:vAlign w:val="center"/>
                </w:tcPr>
                <w:p>
                  <w:pPr>
                    <w:jc w:val="center"/>
                    <w:rPr>
                      <w:rFonts w:hint="eastAsia" w:cs="Times New Roman"/>
                      <w:color w:val="auto"/>
                      <w:szCs w:val="21"/>
                      <w:highlight w:val="none"/>
                      <w:lang w:eastAsia="zh-CN"/>
                    </w:rPr>
                  </w:pPr>
                </w:p>
              </w:tc>
              <w:tc>
                <w:tcPr>
                  <w:tcW w:w="4752" w:type="dxa"/>
                  <w:gridSpan w:val="2"/>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厂界无组织排放监控浓度限值</w:t>
                  </w:r>
                  <w:r>
                    <w:rPr>
                      <w:rFonts w:hint="eastAsia" w:cs="Times New Roman"/>
                      <w:color w:val="auto"/>
                      <w:szCs w:val="21"/>
                      <w:highlight w:val="none"/>
                      <w:lang w:val="en-US" w:eastAsia="zh-CN"/>
                    </w:rPr>
                    <w:t>1.0</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outlineLvl w:val="9"/>
              <w:rPr>
                <w:rFonts w:ascii="Times New Roman" w:hAnsi="Times New Roman"/>
                <w:sz w:val="24"/>
                <w:highlight w:val="none"/>
              </w:rPr>
            </w:pPr>
            <w:r>
              <w:rPr>
                <w:rFonts w:hint="eastAsia"/>
                <w:sz w:val="24"/>
                <w:highlight w:val="none"/>
                <w:lang w:val="en-US" w:eastAsia="zh-CN"/>
              </w:rPr>
              <w:t>2</w:t>
            </w:r>
            <w:r>
              <w:rPr>
                <w:rFonts w:ascii="Times New Roman" w:hAnsi="Times New Roman"/>
                <w:sz w:val="24"/>
                <w:highlight w:val="none"/>
              </w:rPr>
              <w:t>、噪声</w:t>
            </w:r>
          </w:p>
          <w:p>
            <w:pPr>
              <w:keepNext w:val="0"/>
              <w:keepLines w:val="0"/>
              <w:pageBreakBefore w:val="0"/>
              <w:widowControl w:val="0"/>
              <w:kinsoku/>
              <w:wordWrap/>
              <w:overflowPunct/>
              <w:topLinePunct w:val="0"/>
              <w:autoSpaceDE/>
              <w:autoSpaceDN/>
              <w:bidi w:val="0"/>
              <w:adjustRightInd w:val="0"/>
              <w:snapToGrid w:val="0"/>
              <w:spacing w:line="360" w:lineRule="auto"/>
              <w:ind w:firstLine="472" w:firstLineChars="200"/>
              <w:textAlignment w:val="auto"/>
              <w:outlineLvl w:val="9"/>
              <w:rPr>
                <w:rFonts w:ascii="Times New Roman" w:hAnsi="Times New Roman"/>
                <w:spacing w:val="-2"/>
                <w:sz w:val="24"/>
                <w:highlight w:val="none"/>
              </w:rPr>
            </w:pPr>
            <w:r>
              <w:rPr>
                <w:rFonts w:ascii="Times New Roman" w:hAnsi="Times New Roman"/>
                <w:spacing w:val="-2"/>
                <w:sz w:val="24"/>
                <w:highlight w:val="none"/>
              </w:rPr>
              <w:t>运营期噪声执行《工业企业厂界环境噪声排放标准》（GB12348-2008）3类标准，具体标准值见下表</w:t>
            </w:r>
            <w:r>
              <w:rPr>
                <w:rFonts w:hint="eastAsia"/>
                <w:spacing w:val="-2"/>
                <w:sz w:val="24"/>
                <w:highlight w:val="none"/>
                <w:lang w:val="en-US" w:eastAsia="zh-CN"/>
              </w:rPr>
              <w:t>30</w:t>
            </w:r>
            <w:r>
              <w:rPr>
                <w:rFonts w:ascii="Times New Roman" w:hAnsi="Times New Roman"/>
                <w:spacing w:val="-2"/>
                <w:sz w:val="24"/>
                <w:highlight w:val="none"/>
              </w:rPr>
              <w:t>。</w:t>
            </w:r>
          </w:p>
          <w:p>
            <w:pPr>
              <w:adjustRightInd w:val="0"/>
              <w:snapToGrid w:val="0"/>
              <w:spacing w:line="240" w:lineRule="auto"/>
              <w:ind w:firstLine="960" w:firstLineChars="400"/>
              <w:rPr>
                <w:rFonts w:ascii="Times New Roman" w:hAnsi="Times New Roman"/>
                <w:bCs/>
                <w:sz w:val="24"/>
                <w:highlight w:val="none"/>
              </w:rPr>
            </w:pPr>
            <w:r>
              <w:rPr>
                <w:rFonts w:ascii="Times New Roman" w:hAnsi="Times New Roman"/>
                <w:bCs/>
                <w:sz w:val="24"/>
                <w:highlight w:val="none"/>
              </w:rPr>
              <w:t>表</w:t>
            </w:r>
            <w:r>
              <w:rPr>
                <w:rFonts w:hint="eastAsia"/>
                <w:bCs/>
                <w:sz w:val="24"/>
                <w:highlight w:val="none"/>
                <w:lang w:val="en-US" w:eastAsia="zh-CN"/>
              </w:rPr>
              <w:t>30</w:t>
            </w:r>
            <w:r>
              <w:rPr>
                <w:rFonts w:ascii="Times New Roman" w:hAnsi="Times New Roman"/>
                <w:bCs/>
                <w:sz w:val="24"/>
                <w:highlight w:val="none"/>
              </w:rPr>
              <w:t xml:space="preserve">       </w:t>
            </w:r>
            <w:r>
              <w:rPr>
                <w:rFonts w:hint="default" w:ascii="Times New Roman" w:hAnsi="Times New Roman" w:cs="Times New Roman"/>
                <w:bCs/>
                <w:kern w:val="0"/>
                <w:sz w:val="24"/>
                <w:highlight w:val="none"/>
              </w:rPr>
              <w:t>项目噪声执行标准</w:t>
            </w:r>
            <w:r>
              <w:rPr>
                <w:rFonts w:ascii="Times New Roman" w:hAnsi="Times New Roman"/>
                <w:bCs/>
                <w:sz w:val="24"/>
                <w:highlight w:val="none"/>
              </w:rPr>
              <w:t xml:space="preserve">      单位：dB（A）</w:t>
            </w:r>
          </w:p>
          <w:tbl>
            <w:tblPr>
              <w:tblStyle w:val="15"/>
              <w:tblW w:w="829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315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75" w:type="dxa"/>
                  <w:noWrap w:val="0"/>
                  <w:vAlign w:val="center"/>
                </w:tcPr>
                <w:p>
                  <w:pPr>
                    <w:jc w:val="center"/>
                    <w:rPr>
                      <w:rFonts w:ascii="Times New Roman" w:hAnsi="Times New Roman"/>
                      <w:szCs w:val="21"/>
                      <w:highlight w:val="none"/>
                    </w:rPr>
                  </w:pPr>
                  <w:r>
                    <w:rPr>
                      <w:rFonts w:ascii="Times New Roman" w:hAnsi="Times New Roman"/>
                      <w:szCs w:val="21"/>
                      <w:highlight w:val="none"/>
                    </w:rPr>
                    <w:t>类别</w:t>
                  </w:r>
                </w:p>
              </w:tc>
              <w:tc>
                <w:tcPr>
                  <w:tcW w:w="3155" w:type="dxa"/>
                  <w:noWrap w:val="0"/>
                  <w:vAlign w:val="center"/>
                </w:tcPr>
                <w:p>
                  <w:pPr>
                    <w:jc w:val="center"/>
                    <w:rPr>
                      <w:rFonts w:ascii="Times New Roman" w:hAnsi="Times New Roman"/>
                      <w:szCs w:val="21"/>
                      <w:highlight w:val="none"/>
                    </w:rPr>
                  </w:pPr>
                  <w:r>
                    <w:rPr>
                      <w:rFonts w:ascii="Times New Roman" w:hAnsi="Times New Roman"/>
                      <w:szCs w:val="21"/>
                      <w:highlight w:val="none"/>
                    </w:rPr>
                    <w:t>昼间</w:t>
                  </w:r>
                </w:p>
              </w:tc>
              <w:tc>
                <w:tcPr>
                  <w:tcW w:w="2765" w:type="dxa"/>
                  <w:noWrap w:val="0"/>
                  <w:vAlign w:val="center"/>
                </w:tcPr>
                <w:p>
                  <w:pPr>
                    <w:jc w:val="center"/>
                    <w:rPr>
                      <w:rFonts w:ascii="Times New Roman" w:hAnsi="Times New Roman"/>
                      <w:szCs w:val="21"/>
                      <w:highlight w:val="none"/>
                    </w:rPr>
                  </w:pPr>
                  <w:r>
                    <w:rPr>
                      <w:rFonts w:ascii="Times New Roman" w:hAnsi="Times New Roman"/>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75" w:type="dxa"/>
                  <w:noWrap w:val="0"/>
                  <w:vAlign w:val="center"/>
                </w:tcPr>
                <w:p>
                  <w:pPr>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3类</w:t>
                  </w:r>
                </w:p>
              </w:tc>
              <w:tc>
                <w:tcPr>
                  <w:tcW w:w="3155" w:type="dxa"/>
                  <w:noWrap w:val="0"/>
                  <w:vAlign w:val="center"/>
                </w:tcPr>
                <w:p>
                  <w:pPr>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65</w:t>
                  </w:r>
                </w:p>
              </w:tc>
              <w:tc>
                <w:tcPr>
                  <w:tcW w:w="2765" w:type="dxa"/>
                  <w:noWrap w:val="0"/>
                  <w:vAlign w:val="center"/>
                </w:tcPr>
                <w:p>
                  <w:pPr>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55</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outlineLvl w:val="9"/>
              <w:rPr>
                <w:rFonts w:ascii="Times New Roman" w:hAnsi="Times New Roman"/>
                <w:sz w:val="24"/>
                <w:highlight w:val="none"/>
              </w:rPr>
            </w:pPr>
            <w:r>
              <w:rPr>
                <w:rFonts w:hint="eastAsia"/>
                <w:sz w:val="24"/>
                <w:highlight w:val="none"/>
                <w:lang w:val="en-US" w:eastAsia="zh-CN"/>
              </w:rPr>
              <w:t>3</w:t>
            </w:r>
            <w:r>
              <w:rPr>
                <w:rFonts w:ascii="Times New Roman" w:hAnsi="Times New Roman"/>
                <w:sz w:val="24"/>
                <w:highlight w:val="none"/>
              </w:rPr>
              <w:t>、固体废物</w:t>
            </w:r>
          </w:p>
          <w:p>
            <w:pPr>
              <w:spacing w:line="360" w:lineRule="auto"/>
              <w:ind w:firstLine="472" w:firstLineChars="200"/>
              <w:rPr>
                <w:rFonts w:ascii="Times New Roman" w:hAnsi="Times New Roman"/>
                <w:highlight w:val="yellow"/>
              </w:rPr>
            </w:pPr>
            <w:r>
              <w:rPr>
                <w:rFonts w:hint="eastAsia" w:ascii="Times New Roman" w:hAnsi="Times New Roman"/>
                <w:spacing w:val="-2"/>
                <w:sz w:val="24"/>
                <w:highlight w:val="none"/>
                <w:lang w:eastAsia="zh-CN"/>
              </w:rPr>
              <w:t>固废执行</w:t>
            </w:r>
            <w:r>
              <w:rPr>
                <w:rFonts w:ascii="Times New Roman" w:hAnsi="Times New Roman"/>
                <w:spacing w:val="-2"/>
                <w:sz w:val="24"/>
                <w:highlight w:val="none"/>
              </w:rPr>
              <w:t>《一般工业固体废物贮存、处置场污染控制标准》（GB18599-2001）</w:t>
            </w:r>
            <w:r>
              <w:rPr>
                <w:rFonts w:ascii="Times New Roman" w:hAnsi="Times New Roman"/>
                <w:sz w:val="24"/>
                <w:highlight w:val="none"/>
              </w:rPr>
              <w:t>及2013年修改单</w:t>
            </w:r>
            <w:r>
              <w:rPr>
                <w:rFonts w:ascii="Times New Roman" w:hAnsi="Times New Roman"/>
                <w:b w:val="0"/>
                <w:bCs w:val="0"/>
                <w:sz w:val="24"/>
                <w:highlight w:val="none"/>
                <w:u w:val="none"/>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498" w:type="dxa"/>
            <w:tcBorders>
              <w:top w:val="single" w:color="auto" w:sz="6" w:space="0"/>
              <w:left w:val="single" w:color="auto" w:sz="12" w:space="0"/>
              <w:bottom w:val="single" w:color="auto" w:sz="12" w:space="0"/>
              <w:right w:val="single" w:color="auto" w:sz="6" w:space="0"/>
            </w:tcBorders>
            <w:noWrap w:val="0"/>
            <w:vAlign w:val="center"/>
          </w:tcPr>
          <w:p>
            <w:pPr>
              <w:adjustRightInd w:val="0"/>
              <w:snapToGrid w:val="0"/>
              <w:spacing w:line="360" w:lineRule="auto"/>
              <w:jc w:val="center"/>
              <w:rPr>
                <w:rFonts w:ascii="Times New Roman" w:hAnsi="Times New Roman"/>
                <w:b/>
                <w:sz w:val="28"/>
                <w:highlight w:val="none"/>
              </w:rPr>
            </w:pPr>
            <w:r>
              <w:rPr>
                <w:rFonts w:ascii="Times New Roman" w:hAnsi="Times New Roman"/>
                <w:b/>
                <w:sz w:val="28"/>
                <w:highlight w:val="none"/>
              </w:rPr>
              <w:t>总</w:t>
            </w:r>
          </w:p>
          <w:p>
            <w:pPr>
              <w:adjustRightInd w:val="0"/>
              <w:snapToGrid w:val="0"/>
              <w:spacing w:line="360" w:lineRule="auto"/>
              <w:jc w:val="center"/>
              <w:rPr>
                <w:rFonts w:ascii="Times New Roman" w:hAnsi="Times New Roman"/>
                <w:b/>
                <w:sz w:val="28"/>
                <w:highlight w:val="none"/>
              </w:rPr>
            </w:pPr>
            <w:r>
              <w:rPr>
                <w:rFonts w:ascii="Times New Roman" w:hAnsi="Times New Roman"/>
                <w:b/>
                <w:sz w:val="28"/>
                <w:highlight w:val="none"/>
              </w:rPr>
              <w:t>量</w:t>
            </w:r>
          </w:p>
          <w:p>
            <w:pPr>
              <w:adjustRightInd w:val="0"/>
              <w:snapToGrid w:val="0"/>
              <w:spacing w:line="360" w:lineRule="auto"/>
              <w:jc w:val="center"/>
              <w:rPr>
                <w:rFonts w:ascii="Times New Roman" w:hAnsi="Times New Roman"/>
                <w:b/>
                <w:sz w:val="28"/>
                <w:highlight w:val="none"/>
              </w:rPr>
            </w:pPr>
            <w:r>
              <w:rPr>
                <w:rFonts w:ascii="Times New Roman" w:hAnsi="Times New Roman"/>
                <w:b/>
                <w:sz w:val="28"/>
                <w:highlight w:val="none"/>
              </w:rPr>
              <w:t>控</w:t>
            </w:r>
          </w:p>
          <w:p>
            <w:pPr>
              <w:adjustRightInd w:val="0"/>
              <w:snapToGrid w:val="0"/>
              <w:spacing w:line="360" w:lineRule="auto"/>
              <w:jc w:val="center"/>
              <w:rPr>
                <w:rFonts w:ascii="Times New Roman" w:hAnsi="Times New Roman"/>
                <w:b/>
                <w:sz w:val="28"/>
                <w:highlight w:val="none"/>
              </w:rPr>
            </w:pPr>
            <w:r>
              <w:rPr>
                <w:rFonts w:ascii="Times New Roman" w:hAnsi="Times New Roman"/>
                <w:b/>
                <w:sz w:val="28"/>
                <w:highlight w:val="none"/>
              </w:rPr>
              <w:t>制</w:t>
            </w:r>
          </w:p>
          <w:p>
            <w:pPr>
              <w:adjustRightInd w:val="0"/>
              <w:snapToGrid w:val="0"/>
              <w:spacing w:line="360" w:lineRule="auto"/>
              <w:jc w:val="center"/>
              <w:rPr>
                <w:rFonts w:ascii="Times New Roman" w:hAnsi="Times New Roman"/>
                <w:b/>
                <w:sz w:val="28"/>
                <w:highlight w:val="none"/>
              </w:rPr>
            </w:pPr>
            <w:r>
              <w:rPr>
                <w:rFonts w:ascii="Times New Roman" w:hAnsi="Times New Roman"/>
                <w:b/>
                <w:sz w:val="28"/>
                <w:highlight w:val="none"/>
              </w:rPr>
              <w:t>指</w:t>
            </w:r>
          </w:p>
          <w:p>
            <w:pPr>
              <w:adjustRightInd w:val="0"/>
              <w:snapToGrid w:val="0"/>
              <w:spacing w:line="360" w:lineRule="auto"/>
              <w:jc w:val="center"/>
              <w:rPr>
                <w:rFonts w:ascii="Times New Roman" w:hAnsi="Times New Roman"/>
                <w:sz w:val="28"/>
                <w:highlight w:val="none"/>
              </w:rPr>
            </w:pPr>
            <w:r>
              <w:rPr>
                <w:rFonts w:ascii="Times New Roman" w:hAnsi="Times New Roman"/>
                <w:b/>
                <w:sz w:val="28"/>
                <w:highlight w:val="none"/>
              </w:rPr>
              <w:t>标</w:t>
            </w:r>
          </w:p>
        </w:tc>
        <w:tc>
          <w:tcPr>
            <w:tcW w:w="8541" w:type="dxa"/>
            <w:tcBorders>
              <w:top w:val="single" w:color="auto" w:sz="6" w:space="0"/>
              <w:left w:val="single" w:color="auto" w:sz="6" w:space="0"/>
              <w:bottom w:val="single" w:color="auto" w:sz="12" w:space="0"/>
              <w:right w:val="single" w:color="auto" w:sz="12" w:space="0"/>
            </w:tcBorders>
            <w:noWrap w:val="0"/>
            <w:vAlign w:val="top"/>
          </w:tcPr>
          <w:p>
            <w:pPr>
              <w:bidi w:val="0"/>
              <w:rPr>
                <w:highlight w:val="none"/>
              </w:rPr>
            </w:pPr>
          </w:p>
          <w:p>
            <w:pPr>
              <w:bidi w:val="0"/>
              <w:rPr>
                <w:highlight w:val="none"/>
              </w:rPr>
            </w:pPr>
          </w:p>
          <w:p>
            <w:pPr>
              <w:bidi w:val="0"/>
              <w:rPr>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sz w:val="24"/>
                <w:szCs w:val="24"/>
                <w:highlight w:val="none"/>
              </w:rPr>
            </w:pPr>
            <w:r>
              <w:rPr>
                <w:sz w:val="24"/>
                <w:szCs w:val="24"/>
                <w:highlight w:val="none"/>
              </w:rPr>
              <w:t>本项目生产过程中无SO</w:t>
            </w:r>
            <w:r>
              <w:rPr>
                <w:sz w:val="24"/>
                <w:szCs w:val="24"/>
                <w:highlight w:val="none"/>
                <w:vertAlign w:val="subscript"/>
              </w:rPr>
              <w:t>2</w:t>
            </w:r>
            <w:r>
              <w:rPr>
                <w:sz w:val="24"/>
                <w:szCs w:val="24"/>
                <w:highlight w:val="none"/>
              </w:rPr>
              <w:t>，NO</w:t>
            </w:r>
            <w:r>
              <w:rPr>
                <w:sz w:val="24"/>
                <w:szCs w:val="24"/>
                <w:highlight w:val="none"/>
                <w:vertAlign w:val="subscript"/>
              </w:rPr>
              <w:t>x</w:t>
            </w:r>
            <w:r>
              <w:rPr>
                <w:sz w:val="24"/>
                <w:szCs w:val="24"/>
                <w:highlight w:val="none"/>
              </w:rPr>
              <w:t>废气产生</w:t>
            </w:r>
            <w:r>
              <w:rPr>
                <w:rFonts w:hint="eastAsia"/>
                <w:sz w:val="24"/>
                <w:szCs w:val="24"/>
                <w:highlight w:val="none"/>
                <w:lang w:eastAsia="zh-CN"/>
              </w:rPr>
              <w:t>，颗粒物的</w:t>
            </w:r>
            <w:r>
              <w:rPr>
                <w:rFonts w:hint="eastAsia"/>
                <w:sz w:val="24"/>
                <w:szCs w:val="24"/>
                <w:highlight w:val="none"/>
                <w:lang w:val="en-US" w:eastAsia="zh-CN"/>
              </w:rPr>
              <w:t>有组织</w:t>
            </w:r>
            <w:r>
              <w:rPr>
                <w:rFonts w:hint="eastAsia"/>
                <w:sz w:val="24"/>
                <w:szCs w:val="24"/>
                <w:highlight w:val="none"/>
                <w:lang w:eastAsia="zh-CN"/>
              </w:rPr>
              <w:t>排放量为</w:t>
            </w:r>
            <w:r>
              <w:rPr>
                <w:rFonts w:hint="eastAsia"/>
                <w:sz w:val="24"/>
                <w:szCs w:val="24"/>
                <w:highlight w:val="none"/>
                <w:lang w:val="en-US" w:eastAsia="zh-CN"/>
              </w:rPr>
              <w:t>0.0108t/a</w:t>
            </w:r>
            <w:r>
              <w:rPr>
                <w:rFonts w:hint="eastAsia"/>
                <w:sz w:val="24"/>
                <w:szCs w:val="24"/>
                <w:highlight w:val="none"/>
                <w:lang w:eastAsia="zh-CN"/>
              </w:rPr>
              <w:t>；项目无生产废水产生，依托原有工作人员，无新增生活污水产生。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tc>
      </w:tr>
    </w:tbl>
    <w:p>
      <w:pPr>
        <w:adjustRightInd w:val="0"/>
        <w:snapToGrid w:val="0"/>
        <w:spacing w:line="520" w:lineRule="exact"/>
        <w:outlineLvl w:val="0"/>
        <w:rPr>
          <w:rFonts w:ascii="Times New Roman" w:hAnsi="Times New Roman"/>
          <w:b/>
          <w:color w:val="00B0F0"/>
          <w:sz w:val="30"/>
          <w:highlight w:val="yellow"/>
        </w:rPr>
      </w:pPr>
      <w:r>
        <w:rPr>
          <w:rFonts w:ascii="Times New Roman" w:hAnsi="Times New Roman"/>
          <w:b/>
          <w:sz w:val="30"/>
          <w:highlight w:val="yellow"/>
        </w:rPr>
        <w:br w:type="page"/>
      </w:r>
      <w:r>
        <w:rPr>
          <w:rFonts w:ascii="Times New Roman" w:hAnsi="Times New Roman"/>
          <w:b/>
          <w:color w:val="000000" w:themeColor="text1"/>
          <w:sz w:val="30"/>
          <w:highlight w:val="none"/>
          <w14:textFill>
            <w14:solidFill>
              <w14:schemeClr w14:val="tx1"/>
            </w14:solidFill>
          </w14:textFill>
        </w:rPr>
        <w:t>建设项目工程分析</w:t>
      </w:r>
    </w:p>
    <w:tbl>
      <w:tblPr>
        <w:tblStyle w:val="1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26" w:hRule="atLeast"/>
          <w:jc w:val="center"/>
        </w:trPr>
        <w:tc>
          <w:tcPr>
            <w:tcW w:w="8946"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baseline"/>
              <w:outlineLvl w:val="9"/>
              <w:rPr>
                <w:rFonts w:ascii="Times New Roman" w:hAnsi="Times New Roman" w:eastAsia="黑体"/>
                <w:sz w:val="24"/>
                <w:highlight w:val="none"/>
              </w:rPr>
            </w:pPr>
            <w:r>
              <w:rPr>
                <w:rFonts w:hint="eastAsia"/>
                <w:b/>
                <w:bCs/>
                <w:sz w:val="28"/>
                <w:szCs w:val="28"/>
                <w:highlight w:val="none"/>
              </w:rPr>
              <w:t>工艺流程简述</w:t>
            </w:r>
            <w:r>
              <w:rPr>
                <w:rFonts w:hint="eastAsia" w:ascii="宋体" w:hAnsi="宋体" w:eastAsia="宋体" w:cs="宋体"/>
                <w:b/>
                <w:bCs/>
                <w:sz w:val="28"/>
                <w:szCs w:val="28"/>
                <w:highlight w:val="none"/>
              </w:rPr>
              <w:t>(图示)</w:t>
            </w:r>
            <w:r>
              <w:rPr>
                <w:rFonts w:hint="eastAsia" w:ascii="宋体" w:hAnsi="宋体" w:eastAsia="宋体" w:cs="宋体"/>
                <w:b/>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outlineLvl w:val="9"/>
              <w:rPr>
                <w:rFonts w:ascii="Times New Roman" w:hAnsi="Times New Roman"/>
                <w:sz w:val="24"/>
                <w:highlight w:val="none"/>
              </w:rPr>
            </w:pPr>
            <w:r>
              <w:rPr>
                <w:rFonts w:hint="default" w:ascii="Times New Roman" w:hAnsi="Times New Roman" w:cs="Times New Roman"/>
                <w:b/>
                <w:sz w:val="24"/>
                <w:highlight w:val="none"/>
              </w:rPr>
              <w:t>1、项目工艺流程图：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outlineLvl w:val="9"/>
              <w:rPr>
                <w:rFonts w:ascii="Times New Roman" w:hAnsi="Times New Roman"/>
                <w:sz w:val="24"/>
                <w:highlight w:val="yellow"/>
              </w:rPr>
            </w:pPr>
            <w:r>
              <w:rPr>
                <w:rFonts w:hint="eastAsia" w:cs="Times New Roman"/>
                <w:sz w:val="24"/>
                <w:highlight w:val="none"/>
                <w:lang w:val="en-US" w:eastAsia="zh-CN"/>
              </w:rPr>
              <w:t>本项目在原有生产工序中增加了一台抛丸机。</w:t>
            </w:r>
            <w:r>
              <w:rPr>
                <w:rFonts w:ascii="Times New Roman" w:hAnsi="Times New Roman"/>
                <w:sz w:val="24"/>
                <w:highlight w:val="none"/>
              </w:rPr>
              <w:t>主要生产工艺流程及产污环节见图</w:t>
            </w:r>
            <w:r>
              <w:rPr>
                <w:rFonts w:hint="eastAsia"/>
                <w:sz w:val="24"/>
                <w:highlight w:val="none"/>
                <w:lang w:val="en-US" w:eastAsia="zh-CN"/>
              </w:rPr>
              <w:t>4</w:t>
            </w:r>
            <w:r>
              <w:rPr>
                <w:rFonts w:ascii="Times New Roman" w:hAnsi="Times New Roman"/>
                <w:sz w:val="24"/>
                <w:highlight w:val="none"/>
              </w:rPr>
              <w:t>。</w:t>
            </w:r>
          </w:p>
          <w:p>
            <w:pPr>
              <w:pStyle w:val="5"/>
              <w:bidi w:val="0"/>
              <w:rPr>
                <w:rFonts w:hint="eastAsia" w:eastAsia="宋体"/>
                <w:sz w:val="24"/>
                <w:szCs w:val="24"/>
                <w:highlight w:val="yellow"/>
                <w:lang w:eastAsia="zh-CN"/>
              </w:rPr>
            </w:pPr>
            <w:r>
              <mc:AlternateContent>
                <mc:Choice Requires="wps">
                  <w:drawing>
                    <wp:anchor distT="0" distB="0" distL="114300" distR="114300" simplePos="0" relativeHeight="252354560" behindDoc="0" locked="0" layoutInCell="1" allowOverlap="1">
                      <wp:simplePos x="0" y="0"/>
                      <wp:positionH relativeFrom="column">
                        <wp:posOffset>4326255</wp:posOffset>
                      </wp:positionH>
                      <wp:positionV relativeFrom="paragraph">
                        <wp:posOffset>2178685</wp:posOffset>
                      </wp:positionV>
                      <wp:extent cx="521970" cy="271780"/>
                      <wp:effectExtent l="0" t="0" r="11430" b="13970"/>
                      <wp:wrapNone/>
                      <wp:docPr id="115" name="文本框 38"/>
                      <wp:cNvGraphicFramePr/>
                      <a:graphic xmlns:a="http://schemas.openxmlformats.org/drawingml/2006/main">
                        <a:graphicData uri="http://schemas.microsoft.com/office/word/2010/wordprocessingShape">
                          <wps:wsp>
                            <wps:cNvSpPr txBox="1"/>
                            <wps:spPr>
                              <a:xfrm>
                                <a:off x="0" y="0"/>
                                <a:ext cx="5219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8" o:spid="_x0000_s1026" o:spt="202" type="#_x0000_t202" style="position:absolute;left:0pt;margin-left:340.65pt;margin-top:171.55pt;height:21.4pt;width:41.1pt;z-index:252354560;mso-width-relative:page;mso-height-relative:page;" fillcolor="#FFFFFF [3201]" filled="t" stroked="f" coordsize="21600,21600" o:gfxdata="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JsFNjXAAAACwEAAA8AAAAAAAAAAQAgAAAAIgAAAGRycy9kb3ducmV2&#10;LnhtbFBLAQIUABQAAAAIAIdO4kC87OEtNgIAAEMEAAAOAAAAAAAAAAEAIAAAACYBAABkcnMvZTJv&#10;RG9jLnhtbFBLBQYAAAAABgAGAFkBAADOBQAAAAA=&#10;">
                      <v:fill on="t" focussize="0,0"/>
                      <v:stroke on="f" weight="0.5pt"/>
                      <v:imagedata o:title=""/>
                      <o:lock v:ext="edit" aspectratio="f"/>
                      <v:textbox>
                        <w:txbxContent>
                          <w:p>
                            <w:pPr>
                              <w:rPr>
                                <w:rFonts w:hint="eastAsia" w:eastAsia="宋体"/>
                                <w:lang w:eastAsia="zh-CN"/>
                              </w:rPr>
                            </w:pPr>
                            <w:r>
                              <w:rPr>
                                <w:rFonts w:hint="eastAsia"/>
                                <w:lang w:eastAsia="zh-CN"/>
                              </w:rPr>
                              <w:t>固废</w:t>
                            </w:r>
                          </w:p>
                        </w:txbxContent>
                      </v:textbox>
                    </v:shape>
                  </w:pict>
                </mc:Fallback>
              </mc:AlternateContent>
            </w:r>
            <w:r>
              <mc:AlternateContent>
                <mc:Choice Requires="wps">
                  <w:drawing>
                    <wp:anchor distT="0" distB="0" distL="114300" distR="114300" simplePos="0" relativeHeight="252353536" behindDoc="0" locked="0" layoutInCell="1" allowOverlap="1">
                      <wp:simplePos x="0" y="0"/>
                      <wp:positionH relativeFrom="column">
                        <wp:posOffset>4552950</wp:posOffset>
                      </wp:positionH>
                      <wp:positionV relativeFrom="paragraph">
                        <wp:posOffset>1896110</wp:posOffset>
                      </wp:positionV>
                      <wp:extent cx="5080" cy="278765"/>
                      <wp:effectExtent l="47625" t="0" r="61595" b="6985"/>
                      <wp:wrapNone/>
                      <wp:docPr id="31" name="直接箭头连接符 37"/>
                      <wp:cNvGraphicFramePr/>
                      <a:graphic xmlns:a="http://schemas.openxmlformats.org/drawingml/2006/main">
                        <a:graphicData uri="http://schemas.microsoft.com/office/word/2010/wordprocessingShape">
                          <wps:wsp>
                            <wps:cNvCnPr/>
                            <wps:spPr>
                              <a:xfrm flipH="1">
                                <a:off x="0" y="0"/>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7" o:spid="_x0000_s1026" o:spt="32" type="#_x0000_t32" style="position:absolute;left:0pt;flip:x;margin-left:358.5pt;margin-top:149.3pt;height:21.95pt;width:0.4pt;z-index:252353536;mso-width-relative:page;mso-height-relative:page;" filled="f" stroked="t" coordsize="21600,21600" o:gfxdata="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3JE2NcAAAALAQAADwAAAAAAAAABACAAAAAiAAAAZHJzL2Rvd25yZXYueG1sUEsBAhQA&#10;FAAAAAgAh07iQJFwtkbzAQAAnwMAAA4AAAAAAAAAAQAgAAAAJgEAAGRycy9lMm9Eb2MueG1sUEsF&#10;BgAAAAAGAAYAWQEAAIsFAAAAAA==&#10;">
                      <v:fill on="f" focussize="0,0"/>
                      <v:stroke weight="0.5pt" color="#000000 [3213]" miterlimit="8" joinstyle="miter" dashstyle="longDash" endarrow="open"/>
                      <v:imagedata o:title=""/>
                      <o:lock v:ext="edit" aspectratio="f"/>
                    </v:shape>
                  </w:pict>
                </mc:Fallback>
              </mc:AlternateContent>
            </w:r>
            <w:r>
              <w:rPr>
                <w:sz w:val="24"/>
              </w:rPr>
              <mc:AlternateContent>
                <mc:Choice Requires="wpc">
                  <w:drawing>
                    <wp:inline distT="0" distB="0" distL="114300" distR="114300">
                      <wp:extent cx="5486400" cy="2310130"/>
                      <wp:effectExtent l="0" t="0" r="0" b="0"/>
                      <wp:docPr id="85" name="画布 85"/>
                      <wp:cNvGraphicFramePr/>
                      <a:graphic xmlns:a="http://schemas.openxmlformats.org/drawingml/2006/main">
                        <a:graphicData uri="http://schemas.microsoft.com/office/word/2010/wordprocessingCanvas">
                          <wpc:wpc>
                            <wpc:bg/>
                            <wpc:whole/>
                            <wps:wsp>
                              <wps:cNvPr id="86" name="文本框 10"/>
                              <wps:cNvSpPr txBox="1"/>
                              <wps:spPr>
                                <a:xfrm>
                                  <a:off x="166370" y="395605"/>
                                  <a:ext cx="4965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钢板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直接箭头连接符 12"/>
                              <wps:cNvCnPr/>
                              <wps:spPr>
                                <a:xfrm flipV="1">
                                  <a:off x="622300" y="522605"/>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文本框 14"/>
                              <wps:cNvSpPr txBox="1"/>
                              <wps:spPr>
                                <a:xfrm>
                                  <a:off x="1094740" y="37909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剪板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9" name="文本框 15"/>
                              <wps:cNvSpPr txBox="1"/>
                              <wps:spPr>
                                <a:xfrm>
                                  <a:off x="2044700" y="37147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切割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文本框 16"/>
                              <wps:cNvSpPr txBox="1"/>
                              <wps:spPr>
                                <a:xfrm>
                                  <a:off x="2980690" y="379095"/>
                                  <a:ext cx="80835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组装焊接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文本框 17"/>
                              <wps:cNvSpPr txBox="1"/>
                              <wps:spPr>
                                <a:xfrm>
                                  <a:off x="4245610" y="363855"/>
                                  <a:ext cx="73596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表面清理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文本框 18"/>
                              <wps:cNvSpPr txBox="1"/>
                              <wps:spPr>
                                <a:xfrm>
                                  <a:off x="3406140" y="153352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喷漆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文本框 19"/>
                              <wps:cNvSpPr txBox="1"/>
                              <wps:spPr>
                                <a:xfrm>
                                  <a:off x="2346960" y="1529080"/>
                                  <a:ext cx="73596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电器组装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文本框 20"/>
                              <wps:cNvSpPr txBox="1"/>
                              <wps:spPr>
                                <a:xfrm>
                                  <a:off x="1302385" y="1534795"/>
                                  <a:ext cx="735965"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检验入库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5" name="直接箭头连接符 21"/>
                              <wps:cNvCnPr/>
                              <wps:spPr>
                                <a:xfrm flipV="1">
                                  <a:off x="1596390" y="532130"/>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直接箭头连接符 22"/>
                              <wps:cNvCnPr/>
                              <wps:spPr>
                                <a:xfrm flipV="1">
                                  <a:off x="2525395" y="515620"/>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直接箭头连接符 23"/>
                              <wps:cNvCnPr/>
                              <wps:spPr>
                                <a:xfrm flipV="1">
                                  <a:off x="3813175" y="532130"/>
                                  <a:ext cx="42418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直接箭头连接符 24"/>
                              <wps:cNvCnPr/>
                              <wps:spPr>
                                <a:xfrm>
                                  <a:off x="4638040" y="684530"/>
                                  <a:ext cx="2540" cy="721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直接箭头连接符 25"/>
                              <wps:cNvCnPr/>
                              <wps:spPr>
                                <a:xfrm flipH="1" flipV="1">
                                  <a:off x="3068955" y="1710690"/>
                                  <a:ext cx="30162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直接箭头连接符 26"/>
                              <wps:cNvCnPr/>
                              <wps:spPr>
                                <a:xfrm flipH="1" flipV="1">
                                  <a:off x="2038985" y="1678305"/>
                                  <a:ext cx="30162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1" name="直接箭头连接符 27"/>
                              <wps:cNvCnPr/>
                              <wps:spPr>
                                <a:xfrm flipH="1">
                                  <a:off x="1315720" y="699770"/>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102" name="文本框 28"/>
                              <wps:cNvSpPr txBox="1"/>
                              <wps:spPr>
                                <a:xfrm>
                                  <a:off x="836295" y="996315"/>
                                  <a:ext cx="8648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噪声、固废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 name="直接箭头连接符 29"/>
                              <wps:cNvCnPr/>
                              <wps:spPr>
                                <a:xfrm flipH="1">
                                  <a:off x="2292350" y="692150"/>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104" name="文本框 32"/>
                              <wps:cNvSpPr txBox="1"/>
                              <wps:spPr>
                                <a:xfrm>
                                  <a:off x="1699895" y="996315"/>
                                  <a:ext cx="120904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噪声、固废、废气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直接箭头连接符 35"/>
                              <wps:cNvCnPr/>
                              <wps:spPr>
                                <a:xfrm flipH="1">
                                  <a:off x="3501390" y="683895"/>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106" name="文本框 36"/>
                              <wps:cNvSpPr txBox="1"/>
                              <wps:spPr>
                                <a:xfrm>
                                  <a:off x="3245485" y="971550"/>
                                  <a:ext cx="5219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 name="直接箭头连接符 37"/>
                              <wps:cNvCnPr/>
                              <wps:spPr>
                                <a:xfrm flipH="1">
                                  <a:off x="4342130" y="683895"/>
                                  <a:ext cx="5080" cy="278765"/>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108" name="文本框 38"/>
                              <wps:cNvSpPr txBox="1"/>
                              <wps:spPr>
                                <a:xfrm>
                                  <a:off x="4077335" y="972185"/>
                                  <a:ext cx="521970"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固废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直接箭头连接符 39"/>
                              <wps:cNvCnPr/>
                              <wps:spPr>
                                <a:xfrm flipV="1">
                                  <a:off x="4767580" y="1265555"/>
                                  <a:ext cx="0" cy="240030"/>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110" name="文本框 40"/>
                              <wps:cNvSpPr txBox="1"/>
                              <wps:spPr>
                                <a:xfrm>
                                  <a:off x="4608195" y="995680"/>
                                  <a:ext cx="521970"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18"/>
                              <wps:cNvSpPr txBox="1"/>
                              <wps:spPr>
                                <a:xfrm>
                                  <a:off x="4321810" y="1538605"/>
                                  <a:ext cx="48006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抛丸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直接箭头连接符 25"/>
                              <wps:cNvCnPr/>
                              <wps:spPr>
                                <a:xfrm flipH="1" flipV="1">
                                  <a:off x="3930650" y="1678940"/>
                                  <a:ext cx="30162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直接箭头连接符 39"/>
                              <wps:cNvCnPr/>
                              <wps:spPr>
                                <a:xfrm flipV="1">
                                  <a:off x="3827780" y="1302385"/>
                                  <a:ext cx="0" cy="240030"/>
                                </a:xfrm>
                                <a:prstGeom prst="straightConnector1">
                                  <a:avLst/>
                                </a:prstGeom>
                                <a:ln>
                                  <a:prstDash val="dash"/>
                                  <a:tailEnd type="arrow" w="med" len="med"/>
                                </a:ln>
                              </wps:spPr>
                              <wps:style>
                                <a:lnRef idx="1">
                                  <a:schemeClr val="dk1"/>
                                </a:lnRef>
                                <a:fillRef idx="0">
                                  <a:schemeClr val="dk1"/>
                                </a:fillRef>
                                <a:effectRef idx="0">
                                  <a:schemeClr val="dk1"/>
                                </a:effectRef>
                                <a:fontRef idx="minor">
                                  <a:schemeClr val="tx1"/>
                                </a:fontRef>
                              </wps:style>
                              <wps:bodyPr/>
                            </wps:wsp>
                            <wps:wsp>
                              <wps:cNvPr id="112" name="文本框 40"/>
                              <wps:cNvSpPr txBox="1"/>
                              <wps:spPr>
                                <a:xfrm>
                                  <a:off x="3620770" y="1021715"/>
                                  <a:ext cx="521970"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矩形 113"/>
                              <wps:cNvSpPr/>
                              <wps:spPr>
                                <a:xfrm>
                                  <a:off x="4164330" y="1391285"/>
                                  <a:ext cx="878840" cy="605790"/>
                                </a:xfrm>
                                <a:prstGeom prst="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4" name="文本框 114"/>
                              <wps:cNvSpPr txBox="1"/>
                              <wps:spPr>
                                <a:xfrm>
                                  <a:off x="199390" y="1384300"/>
                                  <a:ext cx="894080" cy="678815"/>
                                </a:xfrm>
                                <a:prstGeom prst="rect">
                                  <a:avLst/>
                                </a:prstGeom>
                                <a:solidFill>
                                  <a:schemeClr val="lt1"/>
                                </a:solidFill>
                                <a:ln w="6350">
                                  <a:solidFill>
                                    <a:srgbClr val="FF0000"/>
                                  </a:solidFill>
                                  <a:prstDash val="dash"/>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虚线内为新增的抛丸工序</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181.9pt;width:432pt;" coordsize="5486400,2310130" editas="canvas" o:gfxdata="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">
                      <o:lock v:ext="edit" aspectratio="f"/>
                      <v:shape id="_x0000_s1026" o:spid="_x0000_s1026" style="position:absolute;left:0;top:0;height:2310130;width:5486400;" filled="f" stroked="f" coordsize="21600,21600" o:gfxdata="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">
                        <v:fill on="f" focussize="0,0"/>
                        <v:stroke on="f"/>
                        <v:imagedata o:title=""/>
                        <o:lock v:ext="edit" aspectratio="f"/>
                      </v:shape>
                      <v:shape id="文本框 10" o:spid="_x0000_s1026" o:spt="202" type="#_x0000_t202" style="position:absolute;left:166370;top:395605;height:271780;width:496570;" fillcolor="#FFFFFF [3201]" filled="t" stroked="f" coordsize="21600,21600" o:gfxdata="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PU65LRAAAABQEAAA8AAAAAAAAAAQAgAAAAIgAAAGRycy9kb3du&#10;cmV2LnhtbFBLAQIUABQAAAAIAIdO4kBluzEzPwIAAEwEAAAOAAAAAAAAAAEAIAAAACABAABkcnMv&#10;ZTJvRG9jLnhtbFBLBQYAAAAABgAGAFkBAADRBQAAAAA=&#10;">
                        <v:fill on="t" focussize="0,0"/>
                        <v:stroke on="f" weight="0.5pt"/>
                        <v:imagedata o:title=""/>
                        <o:lock v:ext="edit" aspectratio="f"/>
                        <v:textbox>
                          <w:txbxContent>
                            <w:p>
                              <w:pPr>
                                <w:rPr>
                                  <w:rFonts w:hint="eastAsia" w:eastAsia="宋体"/>
                                  <w:lang w:eastAsia="zh-CN"/>
                                </w:rPr>
                              </w:pPr>
                              <w:r>
                                <w:rPr>
                                  <w:rFonts w:hint="eastAsia"/>
                                  <w:lang w:eastAsia="zh-CN"/>
                                </w:rPr>
                                <w:t>钢板</w:t>
                              </w:r>
                            </w:p>
                          </w:txbxContent>
                        </v:textbox>
                      </v:shape>
                      <v:shape id="直接箭头连接符 12" o:spid="_x0000_s1026" o:spt="32" type="#_x0000_t32" style="position:absolute;left:622300;top:522605;flip:y;height:635;width:424180;" filled="f" stroked="t" coordsize="21600,21600" o:gfxdata="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XpuUrVAAAABQEAAA8AAAAAAAAAAQAgAAAAIgAAAGRycy9kb3ducmV2LnhtbFBL&#10;AQIUABQAAAAIAIdO4kBaL1bs+QEAAKcDAAAOAAAAAAAAAAEAIAAAACQBAABkcnMvZTJvRG9jLnht&#10;bFBLBQYAAAAABgAGAFkBAACPBQAAAAA=&#10;">
                        <v:fill on="f" focussize="0,0"/>
                        <v:stroke weight="0.5pt" color="#000000 [3213]" miterlimit="8" joinstyle="miter" endarrow="open"/>
                        <v:imagedata o:title=""/>
                        <o:lock v:ext="edit" aspectratio="f"/>
                      </v:shape>
                      <v:shape id="文本框 14" o:spid="_x0000_s1026" o:spt="202" type="#_x0000_t202" style="position:absolute;left:1094740;top:379095;height:311785;width:480060;"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J9KFB0gAAAAUBAAAPAAAAAAAAAAEAIAAAACIA&#10;AABkcnMvZG93bnJldi54bWxQSwECFAAUAAAACACHTuJAHKtlT0gCAAB1BAAADgAAAAAAAAABACAA&#10;AAAhAQAAZHJzL2Uyb0RvYy54bWxQSwUGAAAAAAYABgBZAQAA2w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剪板</w:t>
                              </w:r>
                            </w:p>
                          </w:txbxContent>
                        </v:textbox>
                      </v:shape>
                      <v:shape id="文本框 15" o:spid="_x0000_s1026" o:spt="202" type="#_x0000_t202" style="position:absolute;left:2044700;top:371475;height:311785;width:480060;"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n0oUHSAAAABQEAAA8AAAAAAAAAAQAgAAAA&#10;IgAAAGRycy9kb3ducmV2LnhtbFBLAQIUABQAAAAIAIdO4kC/mTL0SgIAAHUEAAAOAAAAAAAAAAEA&#10;IAAAACEBAABkcnMvZTJvRG9jLnhtbFBLBQYAAAAABgAGAFkBAADd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切割</w:t>
                              </w:r>
                            </w:p>
                          </w:txbxContent>
                        </v:textbox>
                      </v:shape>
                      <v:shape id="文本框 16" o:spid="_x0000_s1026" o:spt="202" type="#_x0000_t202" style="position:absolute;left:2980690;top:379095;height:311785;width:808355;"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fShQdIAAAAFAQAADwAAAAAAAAABACAAAAAi&#10;AAAAZHJzL2Rvd25yZXYueG1sUEsBAhQAFAAAAAgAh07iQB1q5TlJAgAAdQQAAA4AAAAAAAAAAQAg&#10;AAAAIQEAAGRycy9lMm9Eb2MueG1sUEsFBgAAAAAGAAYAWQEAANw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组装焊接</w:t>
                              </w:r>
                            </w:p>
                          </w:txbxContent>
                        </v:textbox>
                      </v:shape>
                      <v:shape id="文本框 17" o:spid="_x0000_s1026" o:spt="202" type="#_x0000_t202" style="position:absolute;left:4245610;top:363855;height:311785;width:735965;"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n0oUHSAAAABQEAAA8AAAAAAAAAAQAgAAAA&#10;IgAAAGRycy9kb3ducmV2LnhtbFBLAQIUABQAAAAIAIdO4kCyNMOySgIAAHUEAAAOAAAAAAAAAAEA&#10;IAAAACEBAABkcnMvZTJvRG9jLnhtbFBLBQYAAAAABgAGAFkBAADd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表面清理</w:t>
                              </w:r>
                            </w:p>
                          </w:txbxContent>
                        </v:textbox>
                      </v:shape>
                      <v:shape id="文本框 18" o:spid="_x0000_s1026" o:spt="202" type="#_x0000_t202" style="position:absolute;left:3406140;top:1533525;height:311785;width:480060;"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n0oUHSAAAABQEAAA8AAAAAAAAAAQAgAAAA&#10;IgAAAGRycy9kb3ducmV2LnhtbFBLAQIUABQAAAAIAIdO4kBAeMe3SgIAAHYEAAAOAAAAAAAAAAEA&#10;IAAAACEBAABkcnMvZTJvRG9jLnhtbFBLBQYAAAAABgAGAFkBAADd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喷漆</w:t>
                              </w:r>
                            </w:p>
                          </w:txbxContent>
                        </v:textbox>
                      </v:shape>
                      <v:shape id="文本框 19" o:spid="_x0000_s1026" o:spt="202" type="#_x0000_t202" style="position:absolute;left:2346960;top:1529080;height:311785;width:735965;"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fShQdIAAAAFAQAADwAAAAAAAAABACAAAAAi&#10;AAAAZHJzL2Rvd25yZXYueG1sUEsBAhQAFAAAAAgAh07iQPFdjOhJAgAAdgQAAA4AAAAAAAAAAQAg&#10;AAAAIQEAAGRycy9lMm9Eb2MueG1sUEsFBgAAAAAGAAYAWQEAANw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电器组装</w:t>
                              </w:r>
                            </w:p>
                          </w:txbxContent>
                        </v:textbox>
                      </v:shape>
                      <v:shape id="文本框 20" o:spid="_x0000_s1026" o:spt="202" type="#_x0000_t202" style="position:absolute;left:1302385;top:1534795;height:311785;width:735965;"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fShQdIAAAAFAQAADwAAAAAAAAABACAAAAAi&#10;AAAAZHJzL2Rvd25yZXYueG1sUEsBAhQAFAAAAAgAh07iQP7EOi1JAgAAdgQAAA4AAAAAAAAAAQAg&#10;AAAAIQEAAGRycy9lMm9Eb2MueG1sUEsFBgAAAAAGAAYAWQEAANw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检验入库</w:t>
                              </w:r>
                            </w:p>
                          </w:txbxContent>
                        </v:textbox>
                      </v:shape>
                      <v:shape id="直接箭头连接符 21" o:spid="_x0000_s1026" o:spt="32" type="#_x0000_t32" style="position:absolute;left:1596390;top:532130;flip:y;height:635;width:424180;" filled="f" stroked="t" coordsize="21600,21600" o:gfxdata="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6blK1QAAAAUBAAAPAAAAAAAAAAEAIAAAACIAAABkcnMvZG93bnJldi54bWxQ&#10;SwECFAAUAAAACACHTuJAldtOQvoBAACoAwAADgAAAAAAAAABACAAAAAkAQAAZHJzL2Uyb0RvYy54&#10;bWxQSwUGAAAAAAYABgBZAQAAkAUAAAAA&#10;">
                        <v:fill on="f" focussize="0,0"/>
                        <v:stroke weight="0.5pt" color="#000000 [3213]" miterlimit="8" joinstyle="miter" endarrow="open"/>
                        <v:imagedata o:title=""/>
                        <o:lock v:ext="edit" aspectratio="f"/>
                      </v:shape>
                      <v:shape id="直接箭头连接符 22" o:spid="_x0000_s1026" o:spt="32" type="#_x0000_t32" style="position:absolute;left:2525395;top:515620;flip:y;height:635;width:424180;" filled="f" stroked="t" coordsize="21600,21600" o:gfxdata="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XpuUrVAAAABQEAAA8AAAAAAAAAAQAgAAAAIgAAAGRycy9kb3ducmV2Lnht&#10;bFBLAQIUABQAAAAIAIdO4kCTEhJF/AEAAKgDAAAOAAAAAAAAAAEAIAAAACQBAABkcnMvZTJvRG9j&#10;LnhtbFBLBQYAAAAABgAGAFkBAACSBQAAAAA=&#10;">
                        <v:fill on="f" focussize="0,0"/>
                        <v:stroke weight="0.5pt" color="#000000 [3213]" miterlimit="8" joinstyle="miter" endarrow="open"/>
                        <v:imagedata o:title=""/>
                        <o:lock v:ext="edit" aspectratio="f"/>
                      </v:shape>
                      <v:shape id="直接箭头连接符 23" o:spid="_x0000_s1026" o:spt="32" type="#_x0000_t32" style="position:absolute;left:3813175;top:532130;flip:y;height:635;width:424180;" filled="f" stroked="t" coordsize="21600,21600" o:gfxdata="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XpuUrVAAAABQEAAA8AAAAAAAAAAQAgAAAAIgAAAGRycy9kb3ducmV2Lnht&#10;bFBLAQIUABQAAAAIAIdO4kA973RH/AEAAKgDAAAOAAAAAAAAAAEAIAAAACQBAABkcnMvZTJvRG9j&#10;LnhtbFBLBQYAAAAABgAGAFkBAACSBQAAAAA=&#10;">
                        <v:fill on="f" focussize="0,0"/>
                        <v:stroke weight="0.5pt" color="#000000 [3213]" miterlimit="8" joinstyle="miter" endarrow="open"/>
                        <v:imagedata o:title=""/>
                        <o:lock v:ext="edit" aspectratio="f"/>
                      </v:shape>
                      <v:shape id="直接箭头连接符 24" o:spid="_x0000_s1026" o:spt="32" type="#_x0000_t32" style="position:absolute;left:4638040;top:684530;height:721360;width:2540;" filled="f" stroked="t" coordsize="21600,21600" o:gfxdata="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i5a3WAAAABQEAAA8AAAAAAAAAAQAgAAAAIgAAAGRycy9kb3ducmV2LnhtbFBLAQIU&#10;ABQAAAAIAIdO4kC3h8RG9QEAAJ8DAAAOAAAAAAAAAAEAIAAAACUBAABkcnMvZTJvRG9jLnhtbFBL&#10;BQYAAAAABgAGAFkBAACMBQAAAAA=&#10;">
                        <v:fill on="f" focussize="0,0"/>
                        <v:stroke weight="0.5pt" color="#000000 [3213]" miterlimit="8" joinstyle="miter" endarrow="open"/>
                        <v:imagedata o:title=""/>
                        <o:lock v:ext="edit" aspectratio="f"/>
                      </v:shape>
                      <v:shape id="直接箭头连接符 25" o:spid="_x0000_s1026" o:spt="32" type="#_x0000_t32" style="position:absolute;left:3068955;top:1710690;flip:x y;height:1270;width:301625;" filled="f" stroked="t" coordsize="21600,21600" o:gfxdata="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qHQXTAAAABQEAAA8AAAAAAAAAAQAgAAAAIgAAAGRycy9kb3ducmV2&#10;LnhtbFBLAQIUABQAAAAIAIdO4kBwvYgSAQIAALQDAAAOAAAAAAAAAAEAIAAAACIBAABkcnMvZTJv&#10;RG9jLnhtbFBLBQYAAAAABgAGAFkBAACVBQAAAAA=&#10;">
                        <v:fill on="f" focussize="0,0"/>
                        <v:stroke weight="0.5pt" color="#000000 [3213]" miterlimit="8" joinstyle="miter" endarrow="open"/>
                        <v:imagedata o:title=""/>
                        <o:lock v:ext="edit" aspectratio="f"/>
                      </v:shape>
                      <v:shape id="直接箭头连接符 26" o:spid="_x0000_s1026" o:spt="32" type="#_x0000_t32" style="position:absolute;left:2038985;top:1678305;flip:x y;height:1270;width:301625;" filled="f" stroked="t" coordsize="21600,21600" o:gfxdata="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qHQXTAAAABQEAAA8AAAAAAAAAAQAgAAAAIgAAAGRycy9kb3du&#10;cmV2LnhtbFBLAQIUABQAAAAIAIdO4kAY15CfBAIAALUDAAAOAAAAAAAAAAEAIAAAACIBAABkcnMv&#10;ZTJvRG9jLnhtbFBLBQYAAAAABgAGAFkBAACYBQAAAAA=&#10;">
                        <v:fill on="f" focussize="0,0"/>
                        <v:stroke weight="0.5pt" color="#000000 [3213]" miterlimit="8" joinstyle="miter" endarrow="open"/>
                        <v:imagedata o:title=""/>
                        <o:lock v:ext="edit" aspectratio="f"/>
                      </v:shape>
                      <v:shape id="直接箭头连接符 27" o:spid="_x0000_s1026" o:spt="32" type="#_x0000_t32" style="position:absolute;left:1315720;top:699770;flip:x;height:278765;width:5080;" filled="f" stroked="t" coordsize="21600,21600" o:gfxdata="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Gzk9DSAAAABQEAAA8AAAAAAAAAAQAgAAAAIgAAAGRycy9kb3ducmV2Lnht&#10;bFBLAQIUABQAAAAIAIdO4kAVKP8d/wEAAKsDAAAOAAAAAAAAAAEAIAAAACEBAABkcnMvZTJvRG9j&#10;LnhtbFBLBQYAAAAABgAGAFkBAACSBQAAAAA=&#10;">
                        <v:fill on="f" focussize="0,0"/>
                        <v:stroke weight="0.5pt" color="#000000 [3213]" miterlimit="8" joinstyle="miter" dashstyle="longDash" endarrow="open"/>
                        <v:imagedata o:title=""/>
                        <o:lock v:ext="edit" aspectratio="f"/>
                      </v:shape>
                      <v:shape id="文本框 28" o:spid="_x0000_s1026" o:spt="202" type="#_x0000_t202" style="position:absolute;left:836295;top:996315;height:271780;width:864870;" fillcolor="#FFFFFF [3201]" filled="t" stroked="f" coordsize="21600,21600" o:gfxdata="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9TrktEAAAAFAQAADwAAAAAAAAABACAAAAAiAAAAZHJzL2Rv&#10;d25yZXYueG1sUEsBAhQAFAAAAAgAh07iQJtws4NBAgAATQQAAA4AAAAAAAAAAQAgAAAAIAEAAGRy&#10;cy9lMm9Eb2MueG1sUEsFBgAAAAAGAAYAWQEAANMFAAAAAA==&#10;">
                        <v:fill on="t" focussize="0,0"/>
                        <v:stroke on="f" weight="0.5pt"/>
                        <v:imagedata o:title=""/>
                        <o:lock v:ext="edit" aspectratio="f"/>
                        <v:textbox>
                          <w:txbxContent>
                            <w:p>
                              <w:pPr>
                                <w:rPr>
                                  <w:rFonts w:hint="eastAsia" w:eastAsia="宋体"/>
                                  <w:lang w:eastAsia="zh-CN"/>
                                </w:rPr>
                              </w:pPr>
                              <w:r>
                                <w:rPr>
                                  <w:rFonts w:hint="eastAsia"/>
                                  <w:lang w:eastAsia="zh-CN"/>
                                </w:rPr>
                                <w:t>噪声、固废</w:t>
                              </w:r>
                            </w:p>
                          </w:txbxContent>
                        </v:textbox>
                      </v:shape>
                      <v:shape id="直接箭头连接符 29" o:spid="_x0000_s1026" o:spt="32" type="#_x0000_t32" style="position:absolute;left:2292350;top:692150;flip:x;height:278765;width:5080;" filled="f" stroked="t" coordsize="21600,21600" o:gfxdata="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s5PQ0gAAAAUBAAAPAAAAAAAAAAEAIAAAACIAAABkcnMvZG93bnJldi54bWxQ&#10;SwECFAAUAAAACACHTuJAQUFzxv0BAACrAwAADgAAAAAAAAABACAAAAAhAQAAZHJzL2Uyb0RvYy54&#10;bWxQSwUGAAAAAAYABgBZAQAAkAUAAAAA&#10;">
                        <v:fill on="f" focussize="0,0"/>
                        <v:stroke weight="0.5pt" color="#000000 [3213]" miterlimit="8" joinstyle="miter" dashstyle="longDash" endarrow="open"/>
                        <v:imagedata o:title=""/>
                        <o:lock v:ext="edit" aspectratio="f"/>
                      </v:shape>
                      <v:shape id="文本框 32" o:spid="_x0000_s1026" o:spt="202" type="#_x0000_t202" style="position:absolute;left:1699895;top:996315;height:271780;width:1209040;" fillcolor="#FFFFFF [3201]" filled="t" stroked="f" coordsize="21600,21600" o:gfxdata="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PU65LRAAAABQEAAA8AAAAAAAAAAQAgAAAAIgAAAGRycy9k&#10;b3ducmV2LnhtbFBLAQIUABQAAAAIAIdO4kDrFGb6QgIAAE8EAAAOAAAAAAAAAAEAIAAAACABAABk&#10;cnMvZTJvRG9jLnhtbFBLBQYAAAAABgAGAFkBAADUBQAAAAA=&#10;">
                        <v:fill on="t" focussize="0,0"/>
                        <v:stroke on="f" weight="0.5pt"/>
                        <v:imagedata o:title=""/>
                        <o:lock v:ext="edit" aspectratio="f"/>
                        <v:textbox>
                          <w:txbxContent>
                            <w:p>
                              <w:pPr>
                                <w:rPr>
                                  <w:rFonts w:hint="eastAsia" w:eastAsia="宋体"/>
                                  <w:lang w:eastAsia="zh-CN"/>
                                </w:rPr>
                              </w:pPr>
                              <w:r>
                                <w:rPr>
                                  <w:rFonts w:hint="eastAsia"/>
                                  <w:lang w:eastAsia="zh-CN"/>
                                </w:rPr>
                                <w:t>噪声、固废、废气</w:t>
                              </w:r>
                            </w:p>
                          </w:txbxContent>
                        </v:textbox>
                      </v:shape>
                      <v:shape id="直接箭头连接符 35" o:spid="_x0000_s1026" o:spt="32" type="#_x0000_t32" style="position:absolute;left:3501390;top:683895;flip:x;height:278765;width:5080;" filled="f" stroked="t" coordsize="21600,21600" o:gfxdata="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s5PQ0gAAAAUBAAAPAAAAAAAAAAEAIAAAACIAAABkcnMvZG93bnJldi54&#10;bWxQSwECFAAUAAAACACHTuJAGHNYJgACAACrAwAADgAAAAAAAAABACAAAAAhAQAAZHJzL2Uyb0Rv&#10;Yy54bWxQSwUGAAAAAAYABgBZAQAAkwUAAAAA&#10;">
                        <v:fill on="f" focussize="0,0"/>
                        <v:stroke weight="0.5pt" color="#000000 [3213]" miterlimit="8" joinstyle="miter" dashstyle="longDash" endarrow="open"/>
                        <v:imagedata o:title=""/>
                        <o:lock v:ext="edit" aspectratio="f"/>
                      </v:shape>
                      <v:shape id="文本框 36" o:spid="_x0000_s1026" o:spt="202" type="#_x0000_t202" style="position:absolute;left:3245485;top:971550;height:271780;width:521970;" fillcolor="#FFFFFF [3201]" filled="t" stroked="f" coordsize="21600,21600" o:gfxdata="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9TrktEAAAAFAQAADwAAAAAAAAABACAAAAAiAAAAZHJzL2Rv&#10;d25yZXYueG1sUEsBAhQAFAAAAAgAh07iQNo+Og1BAgAATgQAAA4AAAAAAAAAAQAgAAAAIAEAAGRy&#10;cy9lMm9Eb2MueG1sUEsFBgAAAAAGAAYAWQEAANMFAAAAAA==&#10;">
                        <v:fill on="t" focussize="0,0"/>
                        <v:stroke on="f" weight="0.5pt"/>
                        <v:imagedata o:title=""/>
                        <o:lock v:ext="edit" aspectratio="f"/>
                        <v:textbox>
                          <w:txbxContent>
                            <w:p>
                              <w:pPr>
                                <w:rPr>
                                  <w:rFonts w:hint="eastAsia" w:eastAsia="宋体"/>
                                  <w:lang w:eastAsia="zh-CN"/>
                                </w:rPr>
                              </w:pPr>
                              <w:r>
                                <w:rPr>
                                  <w:rFonts w:hint="eastAsia"/>
                                  <w:lang w:eastAsia="zh-CN"/>
                                </w:rPr>
                                <w:t>废气</w:t>
                              </w:r>
                            </w:p>
                          </w:txbxContent>
                        </v:textbox>
                      </v:shape>
                      <v:shape id="直接箭头连接符 37" o:spid="_x0000_s1026" o:spt="32" type="#_x0000_t32" style="position:absolute;left:4342130;top:683895;flip:x;height:278765;width:5080;" filled="f" stroked="t" coordsize="21600,21600" o:gfxdata="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bOT0NIAAAAFAQAADwAAAAAAAAABACAAAAAiAAAAZHJzL2Rvd25yZXYu&#10;eG1sUEsBAhQAFAAAAAgAh07iQBgor4YBAgAAqwMAAA4AAAAAAAAAAQAgAAAAIQEAAGRycy9lMm9E&#10;b2MueG1sUEsFBgAAAAAGAAYAWQEAAJQFAAAAAA==&#10;">
                        <v:fill on="f" focussize="0,0"/>
                        <v:stroke weight="0.5pt" color="#000000 [3213]" miterlimit="8" joinstyle="miter" dashstyle="longDash" endarrow="open"/>
                        <v:imagedata o:title=""/>
                        <o:lock v:ext="edit" aspectratio="f"/>
                      </v:shape>
                      <v:shape id="文本框 38" o:spid="_x0000_s1026" o:spt="202" type="#_x0000_t202" style="position:absolute;left:4077335;top:972185;height:271780;width:521970;" fillcolor="#FFFFFF [3201]" filled="t" stroked="f" coordsize="21600,21600" o:gfxdata="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1OuS0QAAAAUBAAAPAAAAAAAAAAEAIAAAACIAAABkcnMv&#10;ZG93bnJldi54bWxQSwECFAAUAAAACACHTuJAZyzklkMCAABOBAAADgAAAAAAAAABACAAAAAgAQAA&#10;ZHJzL2Uyb0RvYy54bWxQSwUGAAAAAAYABgBZAQAA1QUAAAAA&#10;">
                        <v:fill on="t" focussize="0,0"/>
                        <v:stroke on="f" weight="0.5pt"/>
                        <v:imagedata o:title=""/>
                        <o:lock v:ext="edit" aspectratio="f"/>
                        <v:textbox>
                          <w:txbxContent>
                            <w:p>
                              <w:pPr>
                                <w:rPr>
                                  <w:rFonts w:hint="eastAsia" w:eastAsia="宋体"/>
                                  <w:lang w:eastAsia="zh-CN"/>
                                </w:rPr>
                              </w:pPr>
                              <w:r>
                                <w:rPr>
                                  <w:rFonts w:hint="eastAsia"/>
                                  <w:lang w:eastAsia="zh-CN"/>
                                </w:rPr>
                                <w:t>固废</w:t>
                              </w:r>
                            </w:p>
                          </w:txbxContent>
                        </v:textbox>
                      </v:shape>
                      <v:shape id="直接箭头连接符 39" o:spid="_x0000_s1026" o:spt="32" type="#_x0000_t32" style="position:absolute;left:4767580;top:1265555;flip:y;height:240030;width:0;" filled="f" stroked="t" coordsize="21600,21600" o:gfxdata="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WFXC1AAAAAUBAAAPAAAAAAAAAAEAIAAAACIAAABkcnMv&#10;ZG93bnJldi54bWxQSwECFAAUAAAACACHTuJA+WlXuwcCAAC5AwAADgAAAAAAAAABACAAAAAjAQAA&#10;ZHJzL2Uyb0RvYy54bWxQSwUGAAAAAAYABgBZAQAAnAUAAAAA&#10;">
                        <v:fill on="f" focussize="0,0"/>
                        <v:stroke weight="0.5pt" color="#000000 [3200]" miterlimit="8" joinstyle="miter" dashstyle="dash" endarrow="open"/>
                        <v:imagedata o:title=""/>
                        <o:lock v:ext="edit" aspectratio="f"/>
                      </v:shape>
                      <v:shape id="文本框 40" o:spid="_x0000_s1026" o:spt="202" type="#_x0000_t202" style="position:absolute;left:4608195;top:995680;height:271780;width:521970;" filled="f" stroked="f" coordsize="21600,21600" o:gfxdata="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riSFfWAAAABQEAAA8AAAAAAAAAAQAgAAAAIgAAAGRycy9kb3ducmV2LnhtbFBLAQIUABQAAAAI&#10;AIdO4kBU/3FYKAIAACUEAAAOAAAAAAAAAAEAIAAAACUBAABkcnMvZTJvRG9jLnhtbFBLBQYAAAAA&#10;BgAGAFkBAAC/BQAAAAA=&#10;">
                        <v:fill on="f" focussize="0,0"/>
                        <v:stroke on="f" weight="0.5pt"/>
                        <v:imagedata o:title=""/>
                        <o:lock v:ext="edit" aspectratio="f"/>
                        <v:textbox>
                          <w:txbxContent>
                            <w:p>
                              <w:pPr>
                                <w:rPr>
                                  <w:rFonts w:hint="eastAsia" w:eastAsia="宋体"/>
                                  <w:lang w:eastAsia="zh-CN"/>
                                </w:rPr>
                              </w:pPr>
                              <w:r>
                                <w:rPr>
                                  <w:rFonts w:hint="eastAsia"/>
                                  <w:lang w:eastAsia="zh-CN"/>
                                </w:rPr>
                                <w:t>废气</w:t>
                              </w:r>
                            </w:p>
                          </w:txbxContent>
                        </v:textbox>
                      </v:shape>
                      <v:shape id="文本框 18" o:spid="_x0000_s1026" o:spt="202" type="#_x0000_t202" style="position:absolute;left:4321810;top:1538605;height:311785;width:480060;" fillcolor="#FFFFFF [3201]" filled="t" stroked="t" coordsize="21600,21600" o:gfxdata="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fShQdIAAAAFAQAADwAAAAAAAAABACAAAAAi&#10;AAAAZHJzL2Rvd25yZXYueG1sUEsBAhQAFAAAAAgAh07iQEDZg4xJAgAAdQQAAA4AAAAAAAAAAQAg&#10;AAAAIQEAAGRycy9lMm9Eb2MueG1sUEsFBgAAAAAGAAYAWQEAANw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抛丸</w:t>
                              </w:r>
                            </w:p>
                          </w:txbxContent>
                        </v:textbox>
                      </v:shape>
                      <v:shape id="直接箭头连接符 25" o:spid="_x0000_s1026" o:spt="32" type="#_x0000_t32" style="position:absolute;left:3930650;top:1678940;flip:x y;height:1270;width:301625;" filled="f" stroked="t" coordsize="21600,21600" o:gfxdata="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qHQXTAAAABQEAAA8AAAAAAAAAAQAgAAAAIgAAAGRycy9kb3ducmV2&#10;LnhtbFBLAQIUABQAAAAIAIdO4kCefsJbAQIAALQDAAAOAAAAAAAAAAEAIAAAACIBAABkcnMvZTJv&#10;RG9jLnhtbFBLBQYAAAAABgAGAFkBAACVBQAAAAA=&#10;">
                        <v:fill on="f" focussize="0,0"/>
                        <v:stroke weight="0.5pt" color="#000000 [3213]" miterlimit="8" joinstyle="miter" endarrow="open"/>
                        <v:imagedata o:title=""/>
                        <o:lock v:ext="edit" aspectratio="f"/>
                      </v:shape>
                      <v:shape id="直接箭头连接符 39" o:spid="_x0000_s1026" o:spt="32" type="#_x0000_t32" style="position:absolute;left:3827780;top:1302385;flip:y;height:240030;width:0;" filled="f" stroked="t" coordsize="21600,21600" o:gfxdata="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lhVwtQAAAAFAQAADwAAAAAAAAABACAAAAAiAAAAZHJz&#10;L2Rvd25yZXYueG1sUEsBAhQAFAAAAAgAh07iQGAdRNEIAgAAuQMAAA4AAAAAAAAAAQAgAAAAIwEA&#10;AGRycy9lMm9Eb2MueG1sUEsFBgAAAAAGAAYAWQEAAJ0FAAAAAA==&#10;">
                        <v:fill on="f" focussize="0,0"/>
                        <v:stroke weight="0.5pt" color="#000000 [3200]" miterlimit="8" joinstyle="miter" dashstyle="dash" endarrow="open"/>
                        <v:imagedata o:title=""/>
                        <o:lock v:ext="edit" aspectratio="f"/>
                      </v:shape>
                      <v:shape id="文本框 40" o:spid="_x0000_s1026" o:spt="202" type="#_x0000_t202" style="position:absolute;left:3620770;top:1021715;height:271780;width:521970;" filled="f" stroked="f" coordsize="21600,21600" o:gfxdata="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a4khX1gAAAAUBAAAPAAAAAAAAAAEAIAAAACIAAABkcnMvZG93bnJldi54bWxQSwECFAAUAAAA&#10;CACHTuJAuVs4FykCAAAmBAAADgAAAAAAAAABACAAAAAlAQAAZHJzL2Uyb0RvYy54bWxQSwUGAAAA&#10;AAYABgBZAQAAwAUAAAAA&#10;">
                        <v:fill on="f" focussize="0,0"/>
                        <v:stroke on="f" weight="0.5pt"/>
                        <v:imagedata o:title=""/>
                        <o:lock v:ext="edit" aspectratio="f"/>
                        <v:textbox>
                          <w:txbxContent>
                            <w:p>
                              <w:pPr>
                                <w:rPr>
                                  <w:rFonts w:hint="eastAsia" w:eastAsia="宋体"/>
                                  <w:lang w:eastAsia="zh-CN"/>
                                </w:rPr>
                              </w:pPr>
                              <w:r>
                                <w:rPr>
                                  <w:rFonts w:hint="eastAsia"/>
                                  <w:lang w:eastAsia="zh-CN"/>
                                </w:rPr>
                                <w:t>废气</w:t>
                              </w:r>
                            </w:p>
                          </w:txbxContent>
                        </v:textbox>
                      </v:shape>
                      <v:rect id="_x0000_s1026" o:spid="_x0000_s1026" o:spt="1" style="position:absolute;left:4164330;top:1391285;height:605790;width:878840;v-text-anchor:middle;" filled="f" stroked="t" coordsize="21600,21600" o:gfxdata="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OQ+&#10;E9UAAAAFAQAADwAAAAAAAAABACAAAAAiAAAAZHJzL2Rvd25yZXYueG1sUEsBAhQAFAAAAAgAh07i&#10;QHQYV5teAgAAjQQAAA4AAAAAAAAAAQAgAAAAJAEAAGRycy9lMm9Eb2MueG1sUEsFBgAAAAAGAAYA&#10;WQEAAPQFAAAAAA==&#10;">
                        <v:fill on="f" focussize="0,0"/>
                        <v:stroke weight="1pt" color="#FF0000 [3204]" miterlimit="8" joinstyle="miter" dashstyle="longDash"/>
                        <v:imagedata o:title=""/>
                        <o:lock v:ext="edit" aspectratio="f"/>
                      </v:rect>
                      <v:shape id="_x0000_s1026" o:spid="_x0000_s1026" o:spt="202" type="#_x0000_t202" style="position:absolute;left:199390;top:1384300;height:678815;width:894080;" fillcolor="#FFFFFF [3201]" filled="t" stroked="t" coordsize="21600,21600" o:gfxdata="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7PetUAAAAFAQAADwAAAAAAAAAB&#10;ACAAAAAiAAAAZHJzL2Rvd25yZXYueG1sUEsBAhQAFAAAAAgAh07iQAYcPW5MAgAAkAQAAA4AAAAA&#10;AAAAAQAgAAAAJAEAAGRycy9lMm9Eb2MueG1sUEsFBgAAAAAGAAYAWQEAAOIFAAAAAA==&#10;">
                        <v:fill on="t" focussize="0,0"/>
                        <v:stroke weight="0.5pt" color="#FF0000 [3204]" joinstyle="round" dashstyle="dash"/>
                        <v:imagedata o:title=""/>
                        <o:lock v:ext="edit" aspectratio="f"/>
                        <v:textbox>
                          <w:txbxContent>
                            <w:p>
                              <w:pPr>
                                <w:rPr>
                                  <w:rFonts w:hint="eastAsia" w:eastAsia="宋体"/>
                                  <w:lang w:eastAsia="zh-CN"/>
                                </w:rPr>
                              </w:pPr>
                              <w:r>
                                <w:rPr>
                                  <w:rFonts w:hint="eastAsia"/>
                                  <w:lang w:eastAsia="zh-CN"/>
                                </w:rPr>
                                <w:t>虚线内为新增的抛丸工序</w:t>
                              </w:r>
                            </w:p>
                          </w:txbxContent>
                        </v:textbox>
                      </v:shape>
                      <w10:wrap type="none"/>
                      <w10:anchorlock/>
                    </v:group>
                  </w:pict>
                </mc:Fallback>
              </mc:AlternateContent>
            </w:r>
          </w:p>
          <w:p>
            <w:pPr>
              <w:adjustRightInd w:val="0"/>
              <w:snapToGrid w:val="0"/>
              <w:spacing w:line="360" w:lineRule="auto"/>
              <w:jc w:val="center"/>
              <w:textAlignment w:val="baseline"/>
              <w:rPr>
                <w:rFonts w:ascii="Times New Roman" w:hAnsi="Times New Roman"/>
                <w:sz w:val="24"/>
                <w:highlight w:val="none"/>
              </w:rPr>
            </w:pPr>
            <w:r>
              <w:rPr>
                <w:rFonts w:ascii="Times New Roman" w:hAnsi="Times New Roman"/>
                <w:sz w:val="24"/>
                <w:highlight w:val="none"/>
              </w:rPr>
              <w:t>图</w:t>
            </w:r>
            <w:r>
              <w:rPr>
                <w:rFonts w:hint="eastAsia"/>
                <w:sz w:val="24"/>
                <w:highlight w:val="none"/>
                <w:lang w:val="en-US" w:eastAsia="zh-CN"/>
              </w:rPr>
              <w:t>4</w:t>
            </w:r>
            <w:r>
              <w:rPr>
                <w:rFonts w:ascii="Times New Roman" w:hAnsi="Times New Roman"/>
                <w:sz w:val="24"/>
                <w:highlight w:val="none"/>
              </w:rPr>
              <w:t xml:space="preserve">     生产工艺流程及产污环节示意图</w:t>
            </w:r>
          </w:p>
          <w:p>
            <w:pPr>
              <w:numPr>
                <w:ilvl w:val="0"/>
                <w:numId w:val="0"/>
              </w:numPr>
              <w:tabs>
                <w:tab w:val="left" w:pos="525"/>
              </w:tabs>
              <w:adjustRightInd w:val="0"/>
              <w:snapToGrid w:val="0"/>
              <w:spacing w:line="360" w:lineRule="auto"/>
              <w:ind w:firstLine="482" w:firstLineChars="200"/>
              <w:rPr>
                <w:rFonts w:ascii="Times New Roman" w:hAnsi="Times New Roman"/>
                <w:b/>
                <w:bCs/>
                <w:sz w:val="24"/>
                <w:highlight w:val="none"/>
              </w:rPr>
            </w:pPr>
            <w:r>
              <w:rPr>
                <w:rFonts w:hint="eastAsia" w:ascii="Times New Roman" w:hAnsi="Times New Roman" w:eastAsia="宋体"/>
                <w:b/>
                <w:bCs/>
                <w:sz w:val="24"/>
                <w:highlight w:val="none"/>
                <w:lang w:val="en-US" w:eastAsia="zh-CN"/>
              </w:rPr>
              <w:t>2、</w:t>
            </w:r>
            <w:r>
              <w:rPr>
                <w:rFonts w:ascii="Times New Roman" w:hAnsi="Times New Roman"/>
                <w:b/>
                <w:bCs/>
                <w:sz w:val="24"/>
                <w:highlight w:val="none"/>
              </w:rPr>
              <w:t>工艺流程简述：</w:t>
            </w:r>
          </w:p>
          <w:p>
            <w:pPr>
              <w:adjustRightInd w:val="0"/>
              <w:snapToGrid w:val="0"/>
              <w:spacing w:line="360" w:lineRule="auto"/>
              <w:ind w:firstLine="480" w:firstLineChars="200"/>
              <w:rPr>
                <w:rFonts w:hint="eastAsia" w:ascii="Times New Roman" w:hAnsi="Times New Roman" w:eastAsia="宋体" w:cs="Times New Roman"/>
                <w:sz w:val="24"/>
                <w:highlight w:val="yellow"/>
                <w:lang w:val="en-US" w:eastAsia="zh-CN"/>
              </w:rPr>
            </w:pPr>
            <w:r>
              <w:rPr>
                <w:rFonts w:hint="eastAsia" w:ascii="Times New Roman" w:hAnsi="Times New Roman" w:cs="Times New Roman"/>
                <w:sz w:val="24"/>
                <w:highlight w:val="none"/>
                <w:lang w:val="en-US" w:eastAsia="zh-CN"/>
              </w:rPr>
              <w:t>（1）</w:t>
            </w:r>
            <w:r>
              <w:rPr>
                <w:rFonts w:hint="eastAsia" w:cs="Times New Roman"/>
                <w:sz w:val="24"/>
                <w:highlight w:val="none"/>
                <w:lang w:val="en-US" w:eastAsia="zh-CN"/>
              </w:rPr>
              <w:t>剪板、切割</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将外购的钢板原材料</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按照设计尺寸用剪板机进行碾压剪短，剪断好的钢板用折弯机进行折弯，再按要求使用数控等离子切割机进行切割处理。此过程会产生切割烟尘、噪声和边角料固废；</w:t>
            </w:r>
          </w:p>
          <w:p>
            <w:pPr>
              <w:adjustRightInd w:val="0"/>
              <w:snapToGrid w:val="0"/>
              <w:spacing w:line="360" w:lineRule="auto"/>
              <w:ind w:firstLine="480" w:firstLineChars="200"/>
              <w:rPr>
                <w:rFonts w:hint="eastAsia" w:ascii="Times New Roman" w:hAnsi="Times New Roman" w:eastAsia="宋体" w:cs="Times New Roman"/>
                <w:sz w:val="24"/>
                <w:highlight w:val="yellow"/>
                <w:lang w:val="en-US" w:eastAsia="zh-CN"/>
              </w:rPr>
            </w:pPr>
            <w:r>
              <w:rPr>
                <w:rFonts w:hint="eastAsia" w:ascii="Times New Roman" w:hAnsi="Times New Roman" w:cs="Times New Roman"/>
                <w:sz w:val="24"/>
                <w:highlight w:val="none"/>
                <w:lang w:val="en-US" w:eastAsia="zh-CN"/>
              </w:rPr>
              <w:t>（2）</w:t>
            </w:r>
            <w:r>
              <w:rPr>
                <w:rFonts w:hint="eastAsia" w:cs="Times New Roman"/>
                <w:sz w:val="24"/>
                <w:highlight w:val="none"/>
                <w:lang w:val="en-US" w:eastAsia="zh-CN"/>
              </w:rPr>
              <w:t>焊接、组装</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对加工好的板材利用二保焊进行焊接，选用焊材为焊丝，此过程会产生焊接烟尘；</w:t>
            </w:r>
          </w:p>
          <w:p>
            <w:pPr>
              <w:adjustRightInd w:val="0"/>
              <w:snapToGrid w:val="0"/>
              <w:spacing w:line="360" w:lineRule="auto"/>
              <w:ind w:firstLine="480" w:firstLineChars="200"/>
              <w:rPr>
                <w:rFonts w:hint="eastAsia"/>
                <w:lang w:val="en-US" w:eastAsia="zh-CN"/>
              </w:rPr>
            </w:pPr>
            <w:r>
              <w:rPr>
                <w:rFonts w:hint="eastAsia" w:ascii="Times New Roman" w:hAnsi="Times New Roman" w:cs="Times New Roman"/>
                <w:sz w:val="24"/>
                <w:highlight w:val="none"/>
                <w:lang w:val="en-US" w:eastAsia="zh-CN"/>
              </w:rPr>
              <w:t>（3）</w:t>
            </w:r>
            <w:r>
              <w:rPr>
                <w:rFonts w:hint="eastAsia" w:cs="Times New Roman"/>
                <w:sz w:val="24"/>
                <w:highlight w:val="none"/>
                <w:lang w:val="en-US" w:eastAsia="zh-CN"/>
              </w:rPr>
              <w:t>表面清理</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将焊接好的部件进行表面清理，主要清理表面少量灰尘，采用人工用扫帚清扫，不需水洗，利于喷漆；</w:t>
            </w:r>
          </w:p>
          <w:p>
            <w:pPr>
              <w:adjustRightInd w:val="0"/>
              <w:snapToGrid w:val="0"/>
              <w:spacing w:line="360" w:lineRule="auto"/>
              <w:ind w:firstLine="480" w:firstLineChars="200"/>
              <w:rPr>
                <w:rFonts w:hint="eastAsia" w:cs="Times New Roman"/>
                <w:sz w:val="24"/>
                <w:highlight w:val="none"/>
                <w:lang w:val="en-US" w:eastAsia="zh-CN"/>
              </w:rPr>
            </w:pPr>
            <w:r>
              <w:rPr>
                <w:rFonts w:hint="eastAsia" w:ascii="Times New Roman" w:hAnsi="Times New Roman" w:cs="Times New Roman"/>
                <w:sz w:val="24"/>
                <w:highlight w:val="none"/>
                <w:lang w:val="en-US" w:eastAsia="zh-CN"/>
              </w:rPr>
              <w:t>（4）</w:t>
            </w:r>
            <w:r>
              <w:rPr>
                <w:rFonts w:hint="eastAsia" w:cs="Times New Roman"/>
                <w:sz w:val="24"/>
                <w:highlight w:val="none"/>
                <w:lang w:val="en-US" w:eastAsia="zh-CN"/>
              </w:rPr>
              <w:t>去污处理</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对焊接好的钢板人工去污处理，用海绵蘸酒精擦拭三遍，此过程产生废海绵；</w:t>
            </w:r>
          </w:p>
          <w:p>
            <w:pPr>
              <w:adjustRightInd w:val="0"/>
              <w:snapToGrid w:val="0"/>
              <w:spacing w:line="360" w:lineRule="auto"/>
              <w:ind w:firstLine="480" w:firstLineChars="200"/>
              <w:rPr>
                <w:rFonts w:hint="default" w:ascii="Times New Roman" w:hAnsi="Times New Roman" w:eastAsia="宋体" w:cs="Times New Roman"/>
                <w:sz w:val="24"/>
                <w:highlight w:val="yellow"/>
                <w:lang w:val="en-US" w:eastAsia="zh-CN"/>
              </w:rPr>
            </w:pPr>
            <w:r>
              <w:rPr>
                <w:rFonts w:hint="eastAsia" w:cs="Times New Roman"/>
                <w:sz w:val="24"/>
                <w:highlight w:val="none"/>
                <w:lang w:val="en-US" w:eastAsia="zh-CN"/>
              </w:rPr>
              <w:t>（5）抛丸：对本厂区的半成品工件进行抛丸处理，提高金属表面涂装前的附着力，采用抛丸处理，可消除工件表面的应力，提高工件强度，增加工件与涂装之间的附着力等效果，并最终达到提高整个工件表面及内在质量的目的；</w:t>
            </w:r>
          </w:p>
          <w:p>
            <w:pPr>
              <w:adjustRightInd w:val="0"/>
              <w:snapToGrid w:val="0"/>
              <w:spacing w:line="360" w:lineRule="auto"/>
              <w:ind w:firstLine="480" w:firstLineChars="200"/>
              <w:rPr>
                <w:rFonts w:hint="default"/>
                <w:lang w:val="en-US" w:eastAsia="zh-CN"/>
              </w:rPr>
            </w:pPr>
            <w:r>
              <w:rPr>
                <w:rFonts w:hint="eastAsia" w:ascii="Times New Roman" w:hAnsi="Times New Roman" w:cs="Times New Roman"/>
                <w:sz w:val="24"/>
                <w:highlight w:val="none"/>
                <w:lang w:val="en-US" w:eastAsia="zh-CN"/>
              </w:rPr>
              <w:t>（</w:t>
            </w:r>
            <w:r>
              <w:rPr>
                <w:rFonts w:hint="eastAsia" w:cs="Times New Roman"/>
                <w:sz w:val="24"/>
                <w:highlight w:val="none"/>
                <w:lang w:val="en-US" w:eastAsia="zh-CN"/>
              </w:rPr>
              <w:t>6</w:t>
            </w:r>
            <w:r>
              <w:rPr>
                <w:rFonts w:hint="eastAsia" w:ascii="Times New Roman" w:hAnsi="Times New Roman" w:cs="Times New Roman"/>
                <w:sz w:val="24"/>
                <w:highlight w:val="none"/>
                <w:lang w:val="en-US" w:eastAsia="zh-CN"/>
              </w:rPr>
              <w:t>）</w:t>
            </w:r>
            <w:r>
              <w:rPr>
                <w:rFonts w:hint="eastAsia" w:cs="Times New Roman"/>
                <w:sz w:val="24"/>
                <w:highlight w:val="none"/>
                <w:lang w:val="en-US" w:eastAsia="zh-CN"/>
              </w:rPr>
              <w:t>喷漆</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对已组装完成的设备进行喷漆。本项目喷漆在喷漆房内完成，漆和专用稀释剂在喷漆房内调配而成，调好的漆料通过喷枪均匀喷至工件表面，每天喷漆时间为2小时。喷漆后在喷漆房内晾干4h，然后再进行下一步工序。本项目年产400台汽车衡，每台喷漆面积约25m</w:t>
            </w:r>
            <w:r>
              <w:rPr>
                <w:rFonts w:hint="eastAsia" w:cs="Times New Roman"/>
                <w:sz w:val="24"/>
                <w:highlight w:val="none"/>
                <w:vertAlign w:val="superscript"/>
                <w:lang w:val="en-US" w:eastAsia="zh-CN"/>
              </w:rPr>
              <w:t>2</w:t>
            </w:r>
            <w:r>
              <w:rPr>
                <w:rFonts w:hint="eastAsia" w:cs="Times New Roman"/>
                <w:sz w:val="24"/>
                <w:highlight w:val="none"/>
                <w:vertAlign w:val="baseline"/>
                <w:lang w:val="en-US" w:eastAsia="zh-CN"/>
              </w:rPr>
              <w:t>，喷漆厚度约100μm。经计算，本项目全年喷漆面积为10000m</w:t>
            </w:r>
            <w:r>
              <w:rPr>
                <w:rFonts w:hint="eastAsia" w:cs="Times New Roman"/>
                <w:sz w:val="24"/>
                <w:highlight w:val="none"/>
                <w:vertAlign w:val="superscript"/>
                <w:lang w:val="en-US" w:eastAsia="zh-CN"/>
              </w:rPr>
              <w:t>2</w:t>
            </w:r>
            <w:r>
              <w:rPr>
                <w:rFonts w:hint="eastAsia" w:cs="Times New Roman"/>
                <w:sz w:val="24"/>
                <w:highlight w:val="none"/>
                <w:vertAlign w:val="baseline"/>
                <w:lang w:val="en-US" w:eastAsia="zh-CN"/>
              </w:rPr>
              <w:t>；</w:t>
            </w:r>
          </w:p>
          <w:p>
            <w:pPr>
              <w:adjustRightInd w:val="0"/>
              <w:snapToGrid w:val="0"/>
              <w:spacing w:line="360" w:lineRule="auto"/>
              <w:ind w:firstLine="480" w:firstLineChars="200"/>
              <w:rPr>
                <w:rFonts w:hint="eastAsia" w:ascii="Times New Roman" w:hAnsi="Times New Roman" w:eastAsia="宋体" w:cs="Times New Roman"/>
                <w:sz w:val="24"/>
                <w:highlight w:val="none"/>
                <w:lang w:val="en-US" w:eastAsia="zh-CN"/>
              </w:rPr>
            </w:pPr>
            <w:r>
              <w:rPr>
                <w:rFonts w:hint="eastAsia" w:ascii="Times New Roman" w:hAnsi="Times New Roman" w:cs="Times New Roman"/>
                <w:sz w:val="24"/>
                <w:highlight w:val="none"/>
                <w:lang w:val="en-US" w:eastAsia="zh-CN"/>
              </w:rPr>
              <w:t>（</w:t>
            </w:r>
            <w:r>
              <w:rPr>
                <w:rFonts w:hint="eastAsia" w:cs="Times New Roman"/>
                <w:sz w:val="24"/>
                <w:highlight w:val="none"/>
                <w:lang w:val="en-US" w:eastAsia="zh-CN"/>
              </w:rPr>
              <w:t>7</w:t>
            </w:r>
            <w:r>
              <w:rPr>
                <w:rFonts w:hint="eastAsia" w:ascii="Times New Roman" w:hAnsi="Times New Roman" w:cs="Times New Roman"/>
                <w:sz w:val="24"/>
                <w:highlight w:val="none"/>
                <w:lang w:val="en-US" w:eastAsia="zh-CN"/>
              </w:rPr>
              <w:t>）</w:t>
            </w:r>
            <w:r>
              <w:rPr>
                <w:rFonts w:hint="eastAsia" w:cs="Times New Roman"/>
                <w:sz w:val="24"/>
                <w:highlight w:val="none"/>
                <w:lang w:val="en-US" w:eastAsia="zh-CN"/>
              </w:rPr>
              <w:t>电气组装</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将感应器、仪表等电器配件安装</w:t>
            </w:r>
            <w:r>
              <w:rPr>
                <w:rFonts w:hint="eastAsia" w:ascii="Times New Roman" w:hAnsi="Times New Roman" w:eastAsia="宋体" w:cs="Times New Roman"/>
                <w:sz w:val="24"/>
                <w:highlight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480" w:firstLineChars="200"/>
              <w:jc w:val="both"/>
              <w:textAlignment w:val="baseline"/>
              <w:outlineLvl w:val="9"/>
              <w:rPr>
                <w:rFonts w:hint="eastAsia" w:ascii="Times New Roman" w:hAnsi="Times New Roman" w:cs="Times New Roman"/>
                <w:b w:val="0"/>
                <w:bCs/>
                <w:sz w:val="24"/>
                <w:szCs w:val="24"/>
                <w:highlight w:val="yellow"/>
                <w:lang w:val="en-US" w:eastAsia="zh-CN"/>
              </w:rPr>
            </w:pPr>
            <w:r>
              <w:rPr>
                <w:rFonts w:hint="eastAsia" w:ascii="Times New Roman" w:hAnsi="Times New Roman" w:cs="Times New Roman"/>
                <w:sz w:val="24"/>
                <w:highlight w:val="none"/>
                <w:lang w:val="en-US" w:eastAsia="zh-CN"/>
              </w:rPr>
              <w:t>（</w:t>
            </w:r>
            <w:r>
              <w:rPr>
                <w:rFonts w:hint="eastAsia" w:cs="Times New Roman"/>
                <w:sz w:val="24"/>
                <w:highlight w:val="none"/>
                <w:lang w:val="en-US" w:eastAsia="zh-CN"/>
              </w:rPr>
              <w:t>8</w:t>
            </w:r>
            <w:r>
              <w:rPr>
                <w:rFonts w:hint="eastAsia" w:ascii="Times New Roman" w:hAnsi="Times New Roman" w:cs="Times New Roman"/>
                <w:sz w:val="24"/>
                <w:highlight w:val="none"/>
                <w:lang w:val="en-US" w:eastAsia="zh-CN"/>
              </w:rPr>
              <w:t>）</w:t>
            </w:r>
            <w:r>
              <w:rPr>
                <w:rFonts w:hint="eastAsia" w:cs="Times New Roman"/>
                <w:sz w:val="24"/>
                <w:highlight w:val="none"/>
                <w:lang w:val="en-US" w:eastAsia="zh-CN"/>
              </w:rPr>
              <w:t>检验入库</w:t>
            </w: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检验汽车衡，然后包装入库。</w:t>
            </w:r>
            <w:r>
              <w:rPr>
                <w:rFonts w:hint="eastAsia" w:cs="Times New Roman"/>
                <w:position w:val="-4"/>
                <w:sz w:val="24"/>
                <w:highlight w:val="none"/>
                <w:lang w:val="en-US" w:eastAsia="zh-CN"/>
              </w:rPr>
              <w:object>
                <v:shape id="_x0000_i1027" o:spt="75" type="#_x0000_t75" style="height:13.95pt;width:9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p>
          <w:p>
            <w:pPr>
              <w:adjustRightInd w:val="0"/>
              <w:snapToGrid w:val="0"/>
              <w:spacing w:line="360" w:lineRule="auto"/>
              <w:rPr>
                <w:rFonts w:ascii="Times New Roman" w:hAnsi="Times New Roman"/>
                <w:sz w:val="24"/>
                <w:highlight w:val="none"/>
              </w:rPr>
            </w:pPr>
            <w:r>
              <w:rPr>
                <w:rFonts w:ascii="Times New Roman" w:hAnsi="Times New Roman"/>
                <w:b/>
                <w:sz w:val="28"/>
                <w:szCs w:val="28"/>
                <w:highlight w:val="none"/>
              </w:rPr>
              <w:t>主要污染工序</w:t>
            </w:r>
          </w:p>
          <w:p>
            <w:pPr>
              <w:pStyle w:val="10"/>
              <w:adjustRightInd w:val="0"/>
              <w:snapToGrid w:val="0"/>
              <w:spacing w:line="360" w:lineRule="auto"/>
              <w:ind w:firstLine="482" w:firstLineChars="200"/>
              <w:rPr>
                <w:rFonts w:ascii="Times New Roman" w:hAnsi="Times New Roman"/>
                <w:b/>
                <w:kern w:val="2"/>
                <w:sz w:val="24"/>
                <w:highlight w:val="none"/>
                <w:lang w:val="en-US" w:eastAsia="zh-CN"/>
              </w:rPr>
            </w:pPr>
            <w:r>
              <w:rPr>
                <w:rFonts w:ascii="Times New Roman" w:hAnsi="Times New Roman"/>
                <w:b/>
                <w:kern w:val="2"/>
                <w:sz w:val="24"/>
                <w:highlight w:val="none"/>
                <w:lang w:val="en-US" w:eastAsia="zh-CN"/>
              </w:rPr>
              <w:t>（一）施工期</w:t>
            </w:r>
          </w:p>
          <w:p>
            <w:pPr>
              <w:adjustRightInd w:val="0"/>
              <w:snapToGrid w:val="0"/>
              <w:spacing w:line="360" w:lineRule="auto"/>
              <w:ind w:firstLine="480" w:firstLineChars="200"/>
              <w:rPr>
                <w:rFonts w:ascii="Times New Roman" w:hAnsi="Times New Roman"/>
                <w:b w:val="0"/>
                <w:bCs w:val="0"/>
                <w:sz w:val="24"/>
                <w:highlight w:val="yellow"/>
                <w:u w:val="none"/>
              </w:rPr>
            </w:pPr>
            <w:r>
              <w:rPr>
                <w:rFonts w:hint="eastAsia"/>
                <w:sz w:val="24"/>
                <w:highlight w:val="none"/>
                <w:lang w:eastAsia="zh-CN"/>
              </w:rPr>
              <w:t>施工期主要是设备安装</w:t>
            </w:r>
            <w:r>
              <w:rPr>
                <w:rFonts w:ascii="Times New Roman" w:hAnsi="Times New Roman"/>
                <w:sz w:val="24"/>
                <w:highlight w:val="none"/>
              </w:rPr>
              <w:t>，</w:t>
            </w:r>
            <w:r>
              <w:rPr>
                <w:rFonts w:hint="eastAsia"/>
                <w:sz w:val="24"/>
                <w:highlight w:val="none"/>
                <w:lang w:eastAsia="zh-CN"/>
              </w:rPr>
              <w:t>不涉及土建工程</w:t>
            </w:r>
            <w:r>
              <w:rPr>
                <w:rFonts w:hint="eastAsia"/>
                <w:b w:val="0"/>
                <w:bCs w:val="0"/>
                <w:sz w:val="24"/>
                <w:highlight w:val="none"/>
                <w:u w:val="none"/>
                <w:lang w:eastAsia="zh-CN"/>
              </w:rPr>
              <w:t>。</w:t>
            </w:r>
            <w:r>
              <w:rPr>
                <w:rFonts w:ascii="Times New Roman" w:hAnsi="Times New Roman"/>
                <w:b w:val="0"/>
                <w:bCs w:val="0"/>
                <w:sz w:val="24"/>
                <w:highlight w:val="none"/>
                <w:u w:val="none"/>
              </w:rPr>
              <w:t>故</w:t>
            </w:r>
            <w:r>
              <w:rPr>
                <w:rFonts w:hint="eastAsia" w:ascii="Times New Roman" w:hAnsi="Times New Roman"/>
                <w:b w:val="0"/>
                <w:bCs w:val="0"/>
                <w:sz w:val="24"/>
                <w:highlight w:val="none"/>
                <w:u w:val="none"/>
                <w:lang w:eastAsia="zh-CN"/>
              </w:rPr>
              <w:t>不再进行施工期环境影响分析</w:t>
            </w:r>
            <w:r>
              <w:rPr>
                <w:rFonts w:ascii="Times New Roman" w:hAnsi="Times New Roman"/>
                <w:b w:val="0"/>
                <w:bCs w:val="0"/>
                <w:sz w:val="24"/>
                <w:highlight w:val="none"/>
                <w:u w:val="none"/>
              </w:rPr>
              <w:t>。</w:t>
            </w:r>
          </w:p>
          <w:p>
            <w:pPr>
              <w:pStyle w:val="10"/>
              <w:adjustRightInd w:val="0"/>
              <w:snapToGrid w:val="0"/>
              <w:spacing w:line="360" w:lineRule="auto"/>
              <w:ind w:firstLine="472" w:firstLineChars="196"/>
              <w:rPr>
                <w:rFonts w:ascii="Times New Roman" w:hAnsi="Times New Roman"/>
                <w:sz w:val="24"/>
                <w:highlight w:val="none"/>
                <w:lang w:val="en-US" w:eastAsia="zh-CN"/>
              </w:rPr>
            </w:pPr>
            <w:r>
              <w:rPr>
                <w:rFonts w:ascii="Times New Roman" w:hAnsi="Times New Roman"/>
                <w:b/>
                <w:kern w:val="2"/>
                <w:sz w:val="24"/>
                <w:szCs w:val="24"/>
                <w:highlight w:val="none"/>
                <w:lang w:val="en-US" w:eastAsia="zh-CN"/>
              </w:rPr>
              <w:t>（二）营运期</w:t>
            </w:r>
          </w:p>
          <w:p>
            <w:pPr>
              <w:adjustRightInd w:val="0"/>
              <w:snapToGrid w:val="0"/>
              <w:spacing w:line="360" w:lineRule="auto"/>
              <w:ind w:firstLine="480"/>
              <w:rPr>
                <w:rFonts w:ascii="Times New Roman" w:hAnsi="Times New Roman"/>
                <w:sz w:val="24"/>
                <w:highlight w:val="yellow"/>
              </w:rPr>
            </w:pPr>
            <w:r>
              <w:rPr>
                <w:rFonts w:ascii="Times New Roman" w:hAnsi="Times New Roman"/>
                <w:sz w:val="24"/>
                <w:highlight w:val="none"/>
              </w:rPr>
              <w:t>本项目建成后主要的污染物有废气、废水、噪声及固体废物。主要污染工序汇总见表</w:t>
            </w:r>
            <w:r>
              <w:rPr>
                <w:rFonts w:hint="eastAsia"/>
                <w:sz w:val="24"/>
                <w:highlight w:val="none"/>
                <w:lang w:val="en-US" w:eastAsia="zh-CN"/>
              </w:rPr>
              <w:t>31</w:t>
            </w:r>
            <w:r>
              <w:rPr>
                <w:rFonts w:ascii="Times New Roman" w:hAnsi="Times New Roman"/>
                <w:sz w:val="24"/>
                <w:highlight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2160" w:firstLineChars="900"/>
              <w:textAlignment w:val="auto"/>
              <w:outlineLvl w:val="9"/>
              <w:rPr>
                <w:rFonts w:ascii="Times New Roman" w:hAnsi="Times New Roman"/>
                <w:sz w:val="24"/>
                <w:highlight w:val="none"/>
              </w:rPr>
            </w:pPr>
            <w:r>
              <w:rPr>
                <w:rFonts w:ascii="Times New Roman" w:hAnsi="Times New Roman"/>
                <w:sz w:val="24"/>
                <w:highlight w:val="none"/>
              </w:rPr>
              <w:t>表</w:t>
            </w:r>
            <w:r>
              <w:rPr>
                <w:rFonts w:hint="eastAsia"/>
                <w:sz w:val="24"/>
                <w:highlight w:val="none"/>
                <w:lang w:val="en-US" w:eastAsia="zh-CN"/>
              </w:rPr>
              <w:t>31</w:t>
            </w:r>
            <w:r>
              <w:rPr>
                <w:rFonts w:ascii="Times New Roman" w:hAnsi="Times New Roman"/>
                <w:sz w:val="24"/>
                <w:highlight w:val="none"/>
              </w:rPr>
              <w:t xml:space="preserve">        </w:t>
            </w:r>
            <w:r>
              <w:rPr>
                <w:rFonts w:hint="eastAsia" w:ascii="Times New Roman" w:hAnsi="Times New Roman"/>
                <w:sz w:val="24"/>
                <w:highlight w:val="none"/>
                <w:lang w:eastAsia="zh-CN"/>
              </w:rPr>
              <w:t>工程</w:t>
            </w:r>
            <w:r>
              <w:rPr>
                <w:rFonts w:ascii="Times New Roman" w:hAnsi="Times New Roman"/>
                <w:sz w:val="24"/>
                <w:highlight w:val="none"/>
              </w:rPr>
              <w:t>产污环节汇总情况一览表</w:t>
            </w:r>
          </w:p>
          <w:tbl>
            <w:tblPr>
              <w:tblStyle w:val="15"/>
              <w:tblW w:w="8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50"/>
              <w:gridCol w:w="2602"/>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88"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污染类别</w:t>
                  </w:r>
                </w:p>
              </w:tc>
              <w:tc>
                <w:tcPr>
                  <w:tcW w:w="1950"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污染源</w:t>
                  </w:r>
                </w:p>
              </w:tc>
              <w:tc>
                <w:tcPr>
                  <w:tcW w:w="2602"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产污环节</w:t>
                  </w:r>
                </w:p>
              </w:tc>
              <w:tc>
                <w:tcPr>
                  <w:tcW w:w="3060"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污染因子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88" w:type="dxa"/>
                  <w:noWrap w:val="0"/>
                  <w:vAlign w:val="center"/>
                </w:tcPr>
                <w:p>
                  <w:pPr>
                    <w:adjustRightInd w:val="0"/>
                    <w:snapToGrid w:val="0"/>
                    <w:spacing w:line="240" w:lineRule="auto"/>
                    <w:jc w:val="center"/>
                    <w:rPr>
                      <w:rFonts w:hint="eastAsia" w:ascii="Times New Roman" w:hAnsi="Times New Roman" w:eastAsia="宋体"/>
                      <w:szCs w:val="21"/>
                      <w:highlight w:val="none"/>
                      <w:lang w:eastAsia="zh-CN"/>
                    </w:rPr>
                  </w:pPr>
                  <w:r>
                    <w:rPr>
                      <w:rFonts w:hint="eastAsia" w:ascii="Times New Roman" w:hAnsi="Times New Roman" w:eastAsia="宋体"/>
                      <w:szCs w:val="21"/>
                      <w:highlight w:val="none"/>
                      <w:lang w:eastAsia="zh-CN"/>
                    </w:rPr>
                    <w:t>废气</w:t>
                  </w:r>
                </w:p>
              </w:tc>
              <w:tc>
                <w:tcPr>
                  <w:tcW w:w="1950" w:type="dxa"/>
                  <w:noWrap w:val="0"/>
                  <w:vAlign w:val="center"/>
                </w:tcPr>
                <w:p>
                  <w:pPr>
                    <w:adjustRightInd w:val="0"/>
                    <w:snapToGrid w:val="0"/>
                    <w:spacing w:line="240" w:lineRule="auto"/>
                    <w:jc w:val="center"/>
                    <w:rPr>
                      <w:rFonts w:hint="eastAsia" w:ascii="Times New Roman" w:hAnsi="Times New Roman"/>
                      <w:szCs w:val="21"/>
                      <w:highlight w:val="none"/>
                      <w:lang w:eastAsia="zh-CN"/>
                    </w:rPr>
                  </w:pPr>
                  <w:r>
                    <w:rPr>
                      <w:rFonts w:hint="eastAsia"/>
                      <w:szCs w:val="21"/>
                      <w:highlight w:val="none"/>
                      <w:lang w:eastAsia="zh-CN"/>
                    </w:rPr>
                    <w:t>生产过程</w:t>
                  </w:r>
                </w:p>
              </w:tc>
              <w:tc>
                <w:tcPr>
                  <w:tcW w:w="2602" w:type="dxa"/>
                  <w:noWrap w:val="0"/>
                  <w:vAlign w:val="center"/>
                </w:tcPr>
                <w:p>
                  <w:pPr>
                    <w:adjustRightInd w:val="0"/>
                    <w:snapToGrid w:val="0"/>
                    <w:spacing w:line="240" w:lineRule="auto"/>
                    <w:jc w:val="center"/>
                    <w:rPr>
                      <w:rFonts w:hint="eastAsia" w:ascii="Times New Roman" w:hAnsi="Times New Roman" w:eastAsia="宋体"/>
                      <w:szCs w:val="21"/>
                      <w:highlight w:val="none"/>
                      <w:lang w:eastAsia="zh-CN"/>
                    </w:rPr>
                  </w:pPr>
                  <w:r>
                    <w:rPr>
                      <w:rFonts w:hint="eastAsia"/>
                      <w:szCs w:val="21"/>
                      <w:highlight w:val="none"/>
                      <w:lang w:val="en-US" w:eastAsia="zh-CN"/>
                    </w:rPr>
                    <w:t>抛丸</w:t>
                  </w:r>
                </w:p>
              </w:tc>
              <w:tc>
                <w:tcPr>
                  <w:tcW w:w="3060" w:type="dxa"/>
                  <w:noWrap w:val="0"/>
                  <w:vAlign w:val="center"/>
                </w:tcPr>
                <w:p>
                  <w:pPr>
                    <w:adjustRightInd w:val="0"/>
                    <w:snapToGrid w:val="0"/>
                    <w:spacing w:line="240" w:lineRule="auto"/>
                    <w:jc w:val="center"/>
                    <w:rPr>
                      <w:rFonts w:hint="eastAsia" w:ascii="Times New Roman" w:hAnsi="Times New Roman" w:eastAsia="宋体"/>
                      <w:szCs w:val="21"/>
                      <w:highlight w:val="none"/>
                      <w:lang w:eastAsia="zh-CN"/>
                    </w:rPr>
                  </w:pPr>
                  <w:r>
                    <w:rPr>
                      <w:rFonts w:hint="eastAsia"/>
                      <w:color w:val="000000" w:themeColor="text1"/>
                      <w:szCs w:val="21"/>
                      <w:highlight w:val="none"/>
                      <w:lang w:eastAsia="zh-CN"/>
                      <w14:textFill>
                        <w14:solidFill>
                          <w14:schemeClr w14:val="tx1"/>
                        </w14:solidFill>
                      </w14:textFill>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88" w:type="dxa"/>
                  <w:noWrap w:val="0"/>
                  <w:vAlign w:val="center"/>
                </w:tcPr>
                <w:p>
                  <w:pPr>
                    <w:keepNext w:val="0"/>
                    <w:keepLines w:val="0"/>
                    <w:widowControl/>
                    <w:suppressLineNumbers w:val="0"/>
                    <w:jc w:val="center"/>
                    <w:rPr>
                      <w:rFonts w:ascii="Times New Roman" w:hAnsi="Times New Roman"/>
                      <w:szCs w:val="21"/>
                      <w:highlight w:val="none"/>
                    </w:rPr>
                  </w:pPr>
                  <w:r>
                    <w:rPr>
                      <w:rFonts w:hint="default" w:ascii="Times New Roman" w:hAnsi="Times New Roman" w:eastAsia="宋体" w:cs="Times New Roman"/>
                      <w:sz w:val="21"/>
                      <w:szCs w:val="21"/>
                      <w:highlight w:val="none"/>
                      <w:u w:val="none"/>
                      <w:lang w:eastAsia="zh-CN"/>
                    </w:rPr>
                    <w:t>废水</w:t>
                  </w:r>
                </w:p>
              </w:tc>
              <w:tc>
                <w:tcPr>
                  <w:tcW w:w="1950" w:type="dxa"/>
                  <w:noWrap w:val="0"/>
                  <w:vAlign w:val="center"/>
                </w:tcPr>
                <w:p>
                  <w:pPr>
                    <w:keepNext w:val="0"/>
                    <w:keepLines w:val="0"/>
                    <w:widowControl/>
                    <w:suppressLineNumbers w:val="0"/>
                    <w:jc w:val="center"/>
                    <w:rPr>
                      <w:rFonts w:ascii="Times New Roman" w:hAnsi="Times New Roman"/>
                      <w:szCs w:val="21"/>
                      <w:highlight w:val="none"/>
                    </w:rPr>
                  </w:pPr>
                  <w:r>
                    <w:rPr>
                      <w:rFonts w:hint="default" w:ascii="Times New Roman" w:hAnsi="Times New Roman" w:eastAsia="宋体" w:cs="Times New Roman"/>
                      <w:sz w:val="21"/>
                      <w:szCs w:val="21"/>
                      <w:highlight w:val="none"/>
                      <w:u w:val="none"/>
                      <w:lang w:eastAsia="zh-CN"/>
                    </w:rPr>
                    <w:t>职工生活</w:t>
                  </w:r>
                </w:p>
              </w:tc>
              <w:tc>
                <w:tcPr>
                  <w:tcW w:w="2602" w:type="dxa"/>
                  <w:noWrap w:val="0"/>
                  <w:vAlign w:val="center"/>
                </w:tcPr>
                <w:p>
                  <w:pPr>
                    <w:keepNext w:val="0"/>
                    <w:keepLines w:val="0"/>
                    <w:widowControl/>
                    <w:suppressLineNumbers w:val="0"/>
                    <w:jc w:val="center"/>
                    <w:rPr>
                      <w:rFonts w:ascii="Times New Roman" w:hAnsi="Times New Roman"/>
                      <w:szCs w:val="21"/>
                      <w:highlight w:val="none"/>
                    </w:rPr>
                  </w:pPr>
                  <w:r>
                    <w:rPr>
                      <w:rFonts w:hint="default" w:ascii="Times New Roman" w:hAnsi="Times New Roman" w:eastAsia="宋体" w:cs="Times New Roman"/>
                      <w:sz w:val="21"/>
                      <w:szCs w:val="21"/>
                      <w:highlight w:val="none"/>
                      <w:u w:val="none"/>
                      <w:lang w:eastAsia="zh-CN"/>
                    </w:rPr>
                    <w:t>生活污水</w:t>
                  </w:r>
                </w:p>
              </w:tc>
              <w:tc>
                <w:tcPr>
                  <w:tcW w:w="3060" w:type="dxa"/>
                  <w:noWrap w:val="0"/>
                  <w:vAlign w:val="center"/>
                </w:tcPr>
                <w:p>
                  <w:pPr>
                    <w:keepNext w:val="0"/>
                    <w:keepLines w:val="0"/>
                    <w:widowControl/>
                    <w:suppressLineNumbers w:val="0"/>
                    <w:jc w:val="center"/>
                    <w:rPr>
                      <w:rFonts w:ascii="Times New Roman" w:hAnsi="Times New Roman"/>
                      <w:szCs w:val="21"/>
                      <w:highlight w:val="none"/>
                    </w:rPr>
                  </w:pPr>
                  <w:r>
                    <w:rPr>
                      <w:rFonts w:hint="default" w:ascii="Times New Roman" w:hAnsi="Times New Roman" w:eastAsia="宋体" w:cs="Times New Roman"/>
                      <w:sz w:val="21"/>
                      <w:szCs w:val="21"/>
                      <w:highlight w:val="none"/>
                      <w:u w:val="none"/>
                      <w:lang w:eastAsia="zh-CN"/>
                    </w:rPr>
                    <w:t>TP、COD、SS、氨氮、BOD</w:t>
                  </w:r>
                  <w:r>
                    <w:rPr>
                      <w:rFonts w:hint="default" w:ascii="Times New Roman" w:hAnsi="Times New Roman" w:eastAsia="宋体" w:cs="Times New Roman"/>
                      <w:sz w:val="21"/>
                      <w:szCs w:val="21"/>
                      <w:highlight w:val="none"/>
                      <w:u w:val="none"/>
                      <w:vertAlign w:val="subscript"/>
                      <w:lang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88"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噪声</w:t>
                  </w:r>
                </w:p>
              </w:tc>
              <w:tc>
                <w:tcPr>
                  <w:tcW w:w="1950"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生产过程</w:t>
                  </w:r>
                </w:p>
              </w:tc>
              <w:tc>
                <w:tcPr>
                  <w:tcW w:w="2602"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设备噪声</w:t>
                  </w:r>
                </w:p>
              </w:tc>
              <w:tc>
                <w:tcPr>
                  <w:tcW w:w="3060" w:type="dxa"/>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设备噪声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88" w:type="dxa"/>
                  <w:vMerge w:val="restart"/>
                  <w:noWrap w:val="0"/>
                  <w:vAlign w:val="center"/>
                </w:tcPr>
                <w:p>
                  <w:pPr>
                    <w:adjustRightInd w:val="0"/>
                    <w:snapToGrid w:val="0"/>
                    <w:spacing w:line="240" w:lineRule="auto"/>
                    <w:jc w:val="center"/>
                    <w:rPr>
                      <w:rFonts w:ascii="Times New Roman" w:hAnsi="Times New Roman"/>
                      <w:szCs w:val="21"/>
                      <w:highlight w:val="none"/>
                    </w:rPr>
                  </w:pPr>
                  <w:r>
                    <w:rPr>
                      <w:rFonts w:ascii="Times New Roman" w:hAnsi="Times New Roman"/>
                      <w:szCs w:val="21"/>
                      <w:highlight w:val="none"/>
                    </w:rPr>
                    <w:t>固废</w:t>
                  </w:r>
                </w:p>
              </w:tc>
              <w:tc>
                <w:tcPr>
                  <w:tcW w:w="1950" w:type="dxa"/>
                  <w:noWrap w:val="0"/>
                  <w:vAlign w:val="center"/>
                </w:tcPr>
                <w:p>
                  <w:pPr>
                    <w:adjustRightInd w:val="0"/>
                    <w:snapToGrid w:val="0"/>
                    <w:spacing w:line="240" w:lineRule="auto"/>
                    <w:jc w:val="center"/>
                    <w:rPr>
                      <w:rFonts w:hint="eastAsia" w:ascii="Times New Roman" w:hAnsi="Times New Roman" w:eastAsia="宋体"/>
                      <w:color w:val="auto"/>
                      <w:szCs w:val="21"/>
                      <w:highlight w:val="none"/>
                      <w:lang w:eastAsia="zh-CN"/>
                    </w:rPr>
                  </w:pPr>
                  <w:r>
                    <w:rPr>
                      <w:rFonts w:hint="eastAsia"/>
                      <w:color w:val="auto"/>
                      <w:szCs w:val="21"/>
                      <w:highlight w:val="none"/>
                      <w:lang w:eastAsia="zh-CN"/>
                    </w:rPr>
                    <w:t>除尘器收尘</w:t>
                  </w:r>
                </w:p>
              </w:tc>
              <w:tc>
                <w:tcPr>
                  <w:tcW w:w="2602" w:type="dxa"/>
                  <w:vMerge w:val="restart"/>
                  <w:noWrap w:val="0"/>
                  <w:vAlign w:val="center"/>
                </w:tcPr>
                <w:p>
                  <w:pPr>
                    <w:adjustRightInd w:val="0"/>
                    <w:snapToGrid w:val="0"/>
                    <w:spacing w:line="240" w:lineRule="auto"/>
                    <w:jc w:val="center"/>
                    <w:rPr>
                      <w:rFonts w:ascii="Times New Roman" w:hAnsi="Times New Roman"/>
                      <w:color w:val="auto"/>
                      <w:szCs w:val="21"/>
                      <w:highlight w:val="none"/>
                    </w:rPr>
                  </w:pPr>
                  <w:r>
                    <w:rPr>
                      <w:rFonts w:hint="eastAsia"/>
                      <w:szCs w:val="21"/>
                      <w:highlight w:val="none"/>
                      <w:lang w:val="en-US" w:eastAsia="zh-CN"/>
                    </w:rPr>
                    <w:t>抛丸</w:t>
                  </w:r>
                </w:p>
              </w:tc>
              <w:tc>
                <w:tcPr>
                  <w:tcW w:w="3060" w:type="dxa"/>
                  <w:vMerge w:val="restart"/>
                  <w:noWrap w:val="0"/>
                  <w:vAlign w:val="center"/>
                </w:tcPr>
                <w:p>
                  <w:pPr>
                    <w:adjustRightInd w:val="0"/>
                    <w:snapToGrid w:val="0"/>
                    <w:spacing w:line="240" w:lineRule="auto"/>
                    <w:jc w:val="center"/>
                    <w:rPr>
                      <w:rFonts w:hint="eastAsia" w:ascii="Times New Roman" w:hAnsi="Times New Roman"/>
                      <w:color w:val="auto"/>
                      <w:szCs w:val="21"/>
                      <w:highlight w:val="none"/>
                      <w:lang w:val="en-US" w:eastAsia="zh-CN"/>
                    </w:rPr>
                  </w:pPr>
                  <w:r>
                    <w:rPr>
                      <w:rFonts w:ascii="Times New Roman" w:hAnsi="Times New Roman"/>
                      <w:szCs w:val="21"/>
                      <w:highlight w:val="none"/>
                    </w:rPr>
                    <w:t>一般固废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088" w:type="dxa"/>
                  <w:vMerge w:val="continue"/>
                  <w:noWrap w:val="0"/>
                  <w:vAlign w:val="center"/>
                </w:tcPr>
                <w:p>
                  <w:pPr>
                    <w:adjustRightInd w:val="0"/>
                    <w:snapToGrid w:val="0"/>
                    <w:spacing w:line="240" w:lineRule="auto"/>
                    <w:jc w:val="center"/>
                    <w:rPr>
                      <w:rFonts w:ascii="Times New Roman" w:hAnsi="Times New Roman"/>
                      <w:szCs w:val="21"/>
                      <w:highlight w:val="none"/>
                    </w:rPr>
                  </w:pPr>
                </w:p>
              </w:tc>
              <w:tc>
                <w:tcPr>
                  <w:tcW w:w="1950" w:type="dxa"/>
                  <w:noWrap w:val="0"/>
                  <w:vAlign w:val="center"/>
                </w:tcPr>
                <w:p>
                  <w:pPr>
                    <w:adjustRightInd w:val="0"/>
                    <w:snapToGrid w:val="0"/>
                    <w:spacing w:line="240" w:lineRule="auto"/>
                    <w:jc w:val="center"/>
                    <w:rPr>
                      <w:rFonts w:hint="eastAsia"/>
                      <w:color w:val="auto"/>
                      <w:szCs w:val="21"/>
                      <w:highlight w:val="none"/>
                      <w:lang w:eastAsia="zh-CN"/>
                    </w:rPr>
                  </w:pPr>
                  <w:r>
                    <w:rPr>
                      <w:rFonts w:hint="eastAsia"/>
                      <w:color w:val="auto"/>
                      <w:szCs w:val="21"/>
                      <w:highlight w:val="none"/>
                      <w:lang w:eastAsia="zh-CN"/>
                    </w:rPr>
                    <w:t>废钢丸</w:t>
                  </w:r>
                </w:p>
              </w:tc>
              <w:tc>
                <w:tcPr>
                  <w:tcW w:w="2602" w:type="dxa"/>
                  <w:vMerge w:val="continue"/>
                  <w:noWrap w:val="0"/>
                  <w:vAlign w:val="center"/>
                </w:tcPr>
                <w:p>
                  <w:pPr>
                    <w:adjustRightInd w:val="0"/>
                    <w:snapToGrid w:val="0"/>
                    <w:spacing w:line="240" w:lineRule="auto"/>
                    <w:jc w:val="center"/>
                    <w:rPr>
                      <w:rFonts w:hint="eastAsia"/>
                      <w:szCs w:val="21"/>
                      <w:highlight w:val="none"/>
                      <w:lang w:eastAsia="zh-CN"/>
                    </w:rPr>
                  </w:pPr>
                </w:p>
              </w:tc>
              <w:tc>
                <w:tcPr>
                  <w:tcW w:w="3060" w:type="dxa"/>
                  <w:vMerge w:val="continue"/>
                  <w:noWrap w:val="0"/>
                  <w:vAlign w:val="center"/>
                </w:tcPr>
                <w:p>
                  <w:pPr>
                    <w:adjustRightInd w:val="0"/>
                    <w:snapToGrid w:val="0"/>
                    <w:spacing w:line="240" w:lineRule="auto"/>
                    <w:jc w:val="center"/>
                    <w:rPr>
                      <w:rFonts w:ascii="Times New Roman" w:hAnsi="Times New Roman"/>
                      <w:szCs w:val="21"/>
                      <w:highlight w:val="none"/>
                    </w:rPr>
                  </w:pPr>
                </w:p>
              </w:tc>
            </w:tr>
          </w:tbl>
          <w:p>
            <w:pPr>
              <w:keepNext w:val="0"/>
              <w:keepLines w:val="0"/>
              <w:pageBreakBefore w:val="0"/>
              <w:widowControl w:val="0"/>
              <w:numPr>
                <w:ilvl w:val="0"/>
                <w:numId w:val="4"/>
              </w:numPr>
              <w:kinsoku/>
              <w:wordWrap/>
              <w:overflowPunct/>
              <w:topLinePunct w:val="0"/>
              <w:autoSpaceDE/>
              <w:autoSpaceDN/>
              <w:bidi w:val="0"/>
              <w:adjustRightInd w:val="0"/>
              <w:snapToGrid w:val="0"/>
              <w:spacing w:before="157" w:beforeLines="50" w:line="360" w:lineRule="auto"/>
              <w:ind w:firstLine="480" w:firstLineChars="200"/>
              <w:textAlignment w:val="auto"/>
              <w:outlineLvl w:val="9"/>
              <w:rPr>
                <w:rFonts w:ascii="Times New Roman" w:hAnsi="Times New Roman"/>
                <w:highlight w:val="none"/>
              </w:rPr>
            </w:pPr>
            <w:r>
              <w:rPr>
                <w:rFonts w:ascii="Times New Roman" w:hAnsi="Times New Roman"/>
                <w:sz w:val="24"/>
                <w:highlight w:val="none"/>
              </w:rPr>
              <w:t>废气</w:t>
            </w:r>
          </w:p>
          <w:p>
            <w:pPr>
              <w:adjustRightInd w:val="0"/>
              <w:snapToGrid w:val="0"/>
              <w:spacing w:line="360" w:lineRule="auto"/>
              <w:ind w:firstLine="480" w:firstLineChars="200"/>
              <w:rPr>
                <w:rFonts w:ascii="Times New Roman" w:hAnsi="Times New Roman"/>
                <w:sz w:val="24"/>
                <w:highlight w:val="none"/>
              </w:rPr>
            </w:pPr>
            <w:r>
              <w:rPr>
                <w:rFonts w:hint="eastAsia" w:ascii="Times New Roman" w:hAnsi="Times New Roman"/>
                <w:sz w:val="24"/>
                <w:highlight w:val="none"/>
                <w:lang w:val="en-US" w:eastAsia="zh-CN"/>
              </w:rPr>
              <w:t>项目产生废气主要</w:t>
            </w:r>
            <w:r>
              <w:rPr>
                <w:rFonts w:hint="eastAsia" w:ascii="Times New Roman" w:hAnsi="Times New Roman" w:cs="Times New Roman"/>
                <w:sz w:val="24"/>
                <w:highlight w:val="none"/>
                <w:lang w:val="en-US" w:eastAsia="zh-CN"/>
              </w:rPr>
              <w:t>为</w:t>
            </w:r>
            <w:r>
              <w:rPr>
                <w:rFonts w:hint="eastAsia" w:cs="Times New Roman"/>
                <w:sz w:val="24"/>
                <w:highlight w:val="none"/>
                <w:lang w:val="en-US" w:eastAsia="zh-CN"/>
              </w:rPr>
              <w:t>抛丸工序产生的颗粒物</w:t>
            </w:r>
            <w:r>
              <w:rPr>
                <w:rFonts w:hint="eastAsia"/>
                <w:sz w:val="24"/>
                <w:highlight w:val="none"/>
                <w:lang w:val="en-US" w:eastAsia="zh-CN"/>
              </w:rPr>
              <w:t>。</w:t>
            </w:r>
          </w:p>
          <w:p>
            <w:pPr>
              <w:adjustRightInd w:val="0"/>
              <w:snapToGrid w:val="0"/>
              <w:spacing w:line="360" w:lineRule="auto"/>
              <w:ind w:firstLine="480" w:firstLineChars="200"/>
              <w:rPr>
                <w:rFonts w:ascii="Times New Roman" w:hAnsi="Times New Roman"/>
                <w:sz w:val="24"/>
                <w:highlight w:val="none"/>
              </w:rPr>
            </w:pPr>
            <w:r>
              <w:rPr>
                <w:rFonts w:ascii="Times New Roman" w:hAnsi="Times New Roman"/>
                <w:sz w:val="24"/>
                <w:highlight w:val="none"/>
              </w:rPr>
              <w:t>2、废水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sz w:val="24"/>
                <w:szCs w:val="24"/>
                <w:highlight w:val="none"/>
                <w:lang w:eastAsia="zh-CN"/>
              </w:rPr>
            </w:pPr>
            <w:r>
              <w:rPr>
                <w:rFonts w:hint="eastAsia"/>
                <w:sz w:val="24"/>
                <w:szCs w:val="24"/>
                <w:highlight w:val="none"/>
                <w:lang w:eastAsia="zh-CN"/>
              </w:rPr>
              <w:t>本项目运营期无生产废水产生，无新增生活污水产生。</w:t>
            </w:r>
          </w:p>
          <w:p>
            <w:pPr>
              <w:adjustRightInd w:val="0"/>
              <w:snapToGrid w:val="0"/>
              <w:spacing w:line="360" w:lineRule="auto"/>
              <w:ind w:firstLine="480" w:firstLineChars="200"/>
              <w:rPr>
                <w:rFonts w:ascii="Times New Roman" w:hAnsi="Times New Roman"/>
                <w:sz w:val="24"/>
                <w:highlight w:val="none"/>
              </w:rPr>
            </w:pPr>
            <w:r>
              <w:rPr>
                <w:rFonts w:ascii="Times New Roman" w:hAnsi="Times New Roman"/>
                <w:sz w:val="24"/>
                <w:highlight w:val="none"/>
              </w:rPr>
              <w:t>3、噪声</w:t>
            </w:r>
          </w:p>
          <w:p>
            <w:pPr>
              <w:adjustRightInd w:val="0"/>
              <w:snapToGrid w:val="0"/>
              <w:spacing w:line="360" w:lineRule="auto"/>
              <w:ind w:firstLine="480" w:firstLineChars="200"/>
              <w:rPr>
                <w:rFonts w:ascii="Times New Roman" w:hAnsi="Times New Roman"/>
                <w:sz w:val="24"/>
                <w:highlight w:val="yellow"/>
              </w:rPr>
            </w:pPr>
            <w:r>
              <w:rPr>
                <w:rFonts w:ascii="Times New Roman" w:hAnsi="Times New Roman"/>
                <w:sz w:val="24"/>
                <w:highlight w:val="none"/>
              </w:rPr>
              <w:t>该项目生产过程中产生的噪声主要是</w:t>
            </w:r>
            <w:r>
              <w:rPr>
                <w:rFonts w:hint="eastAsia"/>
                <w:sz w:val="24"/>
                <w:highlight w:val="none"/>
                <w:lang w:eastAsia="zh-CN"/>
              </w:rPr>
              <w:t>抛丸机</w:t>
            </w:r>
            <w:r>
              <w:rPr>
                <w:rFonts w:ascii="Times New Roman" w:hAnsi="Times New Roman"/>
                <w:sz w:val="24"/>
                <w:highlight w:val="none"/>
              </w:rPr>
              <w:t>运行时产生的噪声，工程噪声源强在</w:t>
            </w:r>
            <w:r>
              <w:rPr>
                <w:rFonts w:hint="eastAsia"/>
                <w:sz w:val="24"/>
                <w:highlight w:val="none"/>
                <w:lang w:val="en-US" w:eastAsia="zh-CN"/>
              </w:rPr>
              <w:t>80</w:t>
            </w:r>
            <w:r>
              <w:rPr>
                <w:rFonts w:ascii="Times New Roman" w:hAnsi="Times New Roman"/>
                <w:sz w:val="24"/>
                <w:highlight w:val="none"/>
              </w:rPr>
              <w:t>~</w:t>
            </w:r>
            <w:r>
              <w:rPr>
                <w:rFonts w:hint="eastAsia"/>
                <w:sz w:val="24"/>
                <w:highlight w:val="none"/>
                <w:lang w:val="en-US" w:eastAsia="zh-CN"/>
              </w:rPr>
              <w:t>90</w:t>
            </w:r>
            <w:r>
              <w:rPr>
                <w:rFonts w:ascii="Times New Roman" w:hAnsi="Times New Roman"/>
                <w:sz w:val="24"/>
                <w:highlight w:val="none"/>
              </w:rPr>
              <w:t>dB（A）。</w:t>
            </w:r>
          </w:p>
          <w:p>
            <w:pPr>
              <w:adjustRightInd w:val="0"/>
              <w:snapToGrid w:val="0"/>
              <w:spacing w:line="360" w:lineRule="auto"/>
              <w:ind w:firstLine="480" w:firstLineChars="200"/>
              <w:rPr>
                <w:rFonts w:ascii="Times New Roman" w:hAnsi="Times New Roman"/>
                <w:sz w:val="24"/>
                <w:highlight w:val="none"/>
              </w:rPr>
            </w:pPr>
            <w:r>
              <w:rPr>
                <w:rFonts w:hint="eastAsia" w:ascii="Times New Roman" w:hAnsi="Times New Roman"/>
                <w:sz w:val="24"/>
                <w:highlight w:val="none"/>
                <w:lang w:val="en-US" w:eastAsia="zh-CN"/>
              </w:rPr>
              <w:t>4</w:t>
            </w:r>
            <w:r>
              <w:rPr>
                <w:rFonts w:ascii="Times New Roman" w:hAnsi="Times New Roman"/>
                <w:sz w:val="24"/>
                <w:highlight w:val="none"/>
              </w:rPr>
              <w:t>、固体废弃物</w:t>
            </w:r>
          </w:p>
          <w:p>
            <w:pPr>
              <w:adjustRightInd w:val="0"/>
              <w:snapToGrid w:val="0"/>
              <w:spacing w:line="360" w:lineRule="auto"/>
              <w:ind w:firstLine="480" w:firstLineChars="200"/>
              <w:rPr>
                <w:rFonts w:hint="eastAsia" w:ascii="Times New Roman" w:hAnsi="Times New Roman" w:eastAsia="宋体"/>
                <w:sz w:val="24"/>
                <w:highlight w:val="yellow"/>
                <w:lang w:eastAsia="zh-CN"/>
              </w:rPr>
            </w:pPr>
            <w:r>
              <w:rPr>
                <w:rFonts w:ascii="Times New Roman" w:hAnsi="Times New Roman"/>
                <w:color w:val="000000" w:themeColor="text1"/>
                <w:sz w:val="24"/>
                <w:highlight w:val="none"/>
                <w14:textFill>
                  <w14:solidFill>
                    <w14:schemeClr w14:val="tx1"/>
                  </w14:solidFill>
                </w14:textFill>
              </w:rPr>
              <w:t>该项目生产过程中产生的一般固体废物主要是</w:t>
            </w:r>
            <w:r>
              <w:rPr>
                <w:rFonts w:hint="eastAsia"/>
                <w:color w:val="000000" w:themeColor="text1"/>
                <w:sz w:val="24"/>
                <w:highlight w:val="none"/>
                <w:lang w:eastAsia="zh-CN"/>
                <w14:textFill>
                  <w14:solidFill>
                    <w14:schemeClr w14:val="tx1"/>
                  </w14:solidFill>
                </w14:textFill>
              </w:rPr>
              <w:t>除尘器收尘</w:t>
            </w:r>
            <w:r>
              <w:rPr>
                <w:rFonts w:hint="eastAsia" w:cs="Times New Roman"/>
                <w:sz w:val="24"/>
                <w:highlight w:val="none"/>
                <w:lang w:val="en-US" w:eastAsia="zh-CN"/>
              </w:rPr>
              <w:t>和抛丸机产生的废钢珠</w:t>
            </w:r>
            <w:r>
              <w:rPr>
                <w:rFonts w:hint="eastAsia"/>
                <w:color w:val="000000" w:themeColor="text1"/>
                <w:sz w:val="24"/>
                <w:highlight w:val="none"/>
                <w:lang w:eastAsia="zh-CN"/>
                <w14:textFill>
                  <w14:solidFill>
                    <w14:schemeClr w14:val="tx1"/>
                  </w14:solidFill>
                </w14:textFill>
              </w:rPr>
              <w:t>，</w:t>
            </w:r>
            <w:r>
              <w:rPr>
                <w:rFonts w:hint="eastAsia"/>
                <w:b w:val="0"/>
                <w:bCs w:val="0"/>
                <w:color w:val="000000" w:themeColor="text1"/>
                <w:sz w:val="24"/>
                <w:highlight w:val="none"/>
                <w:u w:val="none"/>
                <w:lang w:eastAsia="zh-CN"/>
                <w14:textFill>
                  <w14:solidFill>
                    <w14:schemeClr w14:val="tx1"/>
                  </w14:solidFill>
                </w14:textFill>
              </w:rPr>
              <w:t>项目无危险废物产生。</w:t>
            </w:r>
          </w:p>
        </w:tc>
      </w:tr>
    </w:tbl>
    <w:p>
      <w:pPr>
        <w:adjustRightInd w:val="0"/>
        <w:snapToGrid w:val="0"/>
        <w:spacing w:line="520" w:lineRule="exact"/>
        <w:rPr>
          <w:rFonts w:ascii="Times New Roman" w:hAnsi="Times New Roman" w:eastAsia="黑体"/>
          <w:b/>
          <w:sz w:val="30"/>
          <w:highlight w:val="yellow"/>
        </w:rPr>
        <w:sectPr>
          <w:pgSz w:w="11906" w:h="16838"/>
          <w:pgMar w:top="1701" w:right="1588" w:bottom="1772" w:left="1588" w:header="851" w:footer="1134"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520" w:lineRule="exact"/>
        <w:outlineLvl w:val="0"/>
        <w:rPr>
          <w:rFonts w:ascii="Times New Roman" w:hAnsi="Times New Roman"/>
          <w:b/>
          <w:color w:val="000000" w:themeColor="text1"/>
          <w:sz w:val="30"/>
          <w:highlight w:val="none"/>
          <w14:textFill>
            <w14:solidFill>
              <w14:schemeClr w14:val="tx1"/>
            </w14:solidFill>
          </w14:textFill>
        </w:rPr>
      </w:pPr>
      <w:r>
        <w:rPr>
          <w:rFonts w:ascii="Times New Roman" w:hAnsi="Times New Roman"/>
          <w:b/>
          <w:color w:val="000000" w:themeColor="text1"/>
          <w:sz w:val="30"/>
          <w:highlight w:val="none"/>
          <w14:textFill>
            <w14:solidFill>
              <w14:schemeClr w14:val="tx1"/>
            </w14:solidFill>
          </w14:textFill>
        </w:rPr>
        <w:t>项目主要污染物产生及预计排放情况</w:t>
      </w:r>
    </w:p>
    <w:tbl>
      <w:tblPr>
        <w:tblStyle w:val="15"/>
        <w:tblW w:w="89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7"/>
        <w:gridCol w:w="620"/>
        <w:gridCol w:w="518"/>
        <w:gridCol w:w="895"/>
        <w:gridCol w:w="869"/>
        <w:gridCol w:w="1463"/>
        <w:gridCol w:w="1140"/>
        <w:gridCol w:w="1395"/>
        <w:gridCol w:w="1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7" w:type="dxa"/>
            <w:vMerge w:val="restart"/>
            <w:tcBorders>
              <w:tl2br w:val="nil"/>
              <w:tr2bl w:val="nil"/>
            </w:tcBorders>
            <w:noWrap w:val="0"/>
            <w:vAlign w:val="top"/>
          </w:tcPr>
          <w:p>
            <w:pPr>
              <w:jc w:val="center"/>
              <w:rPr>
                <w:rFonts w:ascii="Times New Roman" w:hAnsi="Times New Roman"/>
                <w:b/>
                <w:bCs/>
                <w:szCs w:val="21"/>
                <w:highlight w:val="none"/>
              </w:rPr>
            </w:pPr>
            <w:r>
              <w:rPr>
                <w:rFonts w:ascii="Times New Roman" w:hAnsi="Times New Roman"/>
                <w:b/>
                <w:bCs/>
                <w:szCs w:val="21"/>
                <w:highlight w:val="none"/>
              </w:rPr>
              <w:t xml:space="preserve"> 内容</w:t>
            </w:r>
          </w:p>
          <w:p>
            <w:pPr>
              <w:jc w:val="center"/>
              <w:rPr>
                <w:rFonts w:ascii="Times New Roman" w:hAnsi="Times New Roman"/>
                <w:b/>
                <w:bCs/>
                <w:szCs w:val="21"/>
                <w:highlight w:val="none"/>
              </w:rPr>
            </w:pPr>
          </w:p>
          <w:p>
            <w:pPr>
              <w:rPr>
                <w:rFonts w:ascii="Times New Roman" w:hAnsi="Times New Roman"/>
                <w:b/>
                <w:bCs/>
                <w:szCs w:val="21"/>
                <w:highlight w:val="none"/>
              </w:rPr>
            </w:pPr>
            <w:r>
              <w:rPr>
                <w:rFonts w:ascii="Times New Roman" w:hAnsi="Times New Roman"/>
                <w:b/>
                <w:bCs/>
                <w:szCs w:val="21"/>
                <w:highlight w:val="none"/>
              </w:rPr>
              <w:t>类型</w:t>
            </w:r>
          </w:p>
        </w:tc>
        <w:tc>
          <w:tcPr>
            <w:tcW w:w="1138" w:type="dxa"/>
            <w:gridSpan w:val="2"/>
            <w:vMerge w:val="restart"/>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排放源</w:t>
            </w:r>
          </w:p>
          <w:p>
            <w:pPr>
              <w:jc w:val="center"/>
              <w:rPr>
                <w:rFonts w:ascii="Times New Roman" w:hAnsi="Times New Roman"/>
                <w:b/>
                <w:bCs/>
                <w:szCs w:val="21"/>
                <w:highlight w:val="none"/>
              </w:rPr>
            </w:pPr>
            <w:r>
              <w:rPr>
                <w:rFonts w:ascii="Times New Roman" w:hAnsi="Times New Roman"/>
                <w:b/>
                <w:bCs/>
                <w:szCs w:val="21"/>
                <w:highlight w:val="none"/>
              </w:rPr>
              <w:t>（编号）</w:t>
            </w:r>
          </w:p>
        </w:tc>
        <w:tc>
          <w:tcPr>
            <w:tcW w:w="1764" w:type="dxa"/>
            <w:gridSpan w:val="2"/>
            <w:vMerge w:val="restart"/>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污染物</w:t>
            </w:r>
          </w:p>
          <w:p>
            <w:pPr>
              <w:jc w:val="center"/>
              <w:rPr>
                <w:rFonts w:ascii="Times New Roman" w:hAnsi="Times New Roman"/>
                <w:b/>
                <w:bCs/>
                <w:szCs w:val="21"/>
                <w:highlight w:val="none"/>
              </w:rPr>
            </w:pPr>
            <w:r>
              <w:rPr>
                <w:rFonts w:ascii="Times New Roman" w:hAnsi="Times New Roman"/>
                <w:b/>
                <w:bCs/>
                <w:szCs w:val="21"/>
                <w:highlight w:val="none"/>
              </w:rPr>
              <w:t>名称</w:t>
            </w:r>
          </w:p>
        </w:tc>
        <w:tc>
          <w:tcPr>
            <w:tcW w:w="2603" w:type="dxa"/>
            <w:gridSpan w:val="2"/>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产生浓度及产生量</w:t>
            </w:r>
          </w:p>
        </w:tc>
        <w:tc>
          <w:tcPr>
            <w:tcW w:w="2546" w:type="dxa"/>
            <w:gridSpan w:val="2"/>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排放浓度及排放量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7" w:type="dxa"/>
            <w:vMerge w:val="continue"/>
            <w:tcBorders>
              <w:tl2br w:val="nil"/>
              <w:tr2bl w:val="nil"/>
            </w:tcBorders>
            <w:noWrap w:val="0"/>
            <w:vAlign w:val="top"/>
          </w:tcPr>
          <w:p>
            <w:pPr>
              <w:jc w:val="center"/>
              <w:rPr>
                <w:rFonts w:ascii="Times New Roman" w:hAnsi="Times New Roman"/>
                <w:b/>
                <w:bCs/>
                <w:szCs w:val="21"/>
                <w:highlight w:val="none"/>
              </w:rPr>
            </w:pPr>
          </w:p>
        </w:tc>
        <w:tc>
          <w:tcPr>
            <w:tcW w:w="1138" w:type="dxa"/>
            <w:gridSpan w:val="2"/>
            <w:vMerge w:val="continue"/>
            <w:tcBorders>
              <w:tl2br w:val="nil"/>
              <w:tr2bl w:val="nil"/>
            </w:tcBorders>
            <w:noWrap w:val="0"/>
            <w:vAlign w:val="center"/>
          </w:tcPr>
          <w:p>
            <w:pPr>
              <w:jc w:val="center"/>
              <w:rPr>
                <w:rFonts w:ascii="Times New Roman" w:hAnsi="Times New Roman"/>
                <w:b/>
                <w:bCs/>
                <w:szCs w:val="21"/>
                <w:highlight w:val="none"/>
              </w:rPr>
            </w:pPr>
          </w:p>
        </w:tc>
        <w:tc>
          <w:tcPr>
            <w:tcW w:w="1764" w:type="dxa"/>
            <w:gridSpan w:val="2"/>
            <w:vMerge w:val="continue"/>
            <w:tcBorders>
              <w:tl2br w:val="nil"/>
              <w:tr2bl w:val="nil"/>
            </w:tcBorders>
            <w:noWrap w:val="0"/>
            <w:vAlign w:val="center"/>
          </w:tcPr>
          <w:p>
            <w:pPr>
              <w:jc w:val="center"/>
              <w:rPr>
                <w:rFonts w:ascii="Times New Roman" w:hAnsi="Times New Roman"/>
                <w:b/>
                <w:bCs/>
                <w:szCs w:val="21"/>
                <w:highlight w:val="none"/>
              </w:rPr>
            </w:pPr>
          </w:p>
        </w:tc>
        <w:tc>
          <w:tcPr>
            <w:tcW w:w="1463" w:type="dxa"/>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浓度</w:t>
            </w:r>
          </w:p>
          <w:p>
            <w:pPr>
              <w:jc w:val="center"/>
              <w:rPr>
                <w:rFonts w:ascii="Times New Roman" w:hAnsi="Times New Roman"/>
                <w:b/>
                <w:bCs/>
                <w:szCs w:val="21"/>
                <w:highlight w:val="none"/>
              </w:rPr>
            </w:pPr>
            <w:r>
              <w:rPr>
                <w:rFonts w:ascii="Times New Roman" w:hAnsi="Times New Roman"/>
                <w:b/>
                <w:bCs/>
                <w:szCs w:val="21"/>
                <w:highlight w:val="none"/>
              </w:rPr>
              <w:t>（单位）</w:t>
            </w:r>
          </w:p>
        </w:tc>
        <w:tc>
          <w:tcPr>
            <w:tcW w:w="1140" w:type="dxa"/>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产生量</w:t>
            </w:r>
          </w:p>
          <w:p>
            <w:pPr>
              <w:jc w:val="center"/>
              <w:rPr>
                <w:rFonts w:ascii="Times New Roman" w:hAnsi="Times New Roman"/>
                <w:b/>
                <w:bCs/>
                <w:szCs w:val="21"/>
                <w:highlight w:val="none"/>
              </w:rPr>
            </w:pPr>
            <w:r>
              <w:rPr>
                <w:rFonts w:ascii="Times New Roman" w:hAnsi="Times New Roman"/>
                <w:b/>
                <w:bCs/>
                <w:szCs w:val="21"/>
                <w:highlight w:val="none"/>
              </w:rPr>
              <w:t>（单位）</w:t>
            </w:r>
          </w:p>
        </w:tc>
        <w:tc>
          <w:tcPr>
            <w:tcW w:w="1395" w:type="dxa"/>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浓度</w:t>
            </w:r>
          </w:p>
          <w:p>
            <w:pPr>
              <w:jc w:val="center"/>
              <w:rPr>
                <w:rFonts w:ascii="Times New Roman" w:hAnsi="Times New Roman"/>
                <w:b/>
                <w:bCs/>
                <w:szCs w:val="21"/>
                <w:highlight w:val="none"/>
              </w:rPr>
            </w:pPr>
            <w:r>
              <w:rPr>
                <w:rFonts w:ascii="Times New Roman" w:hAnsi="Times New Roman"/>
                <w:b/>
                <w:bCs/>
                <w:szCs w:val="21"/>
                <w:highlight w:val="none"/>
              </w:rPr>
              <w:t>（单位）</w:t>
            </w:r>
          </w:p>
        </w:tc>
        <w:tc>
          <w:tcPr>
            <w:tcW w:w="1151" w:type="dxa"/>
            <w:tcBorders>
              <w:tl2br w:val="nil"/>
              <w:tr2bl w:val="nil"/>
            </w:tcBorders>
            <w:noWrap w:val="0"/>
            <w:vAlign w:val="center"/>
          </w:tcPr>
          <w:p>
            <w:pPr>
              <w:jc w:val="center"/>
              <w:rPr>
                <w:rFonts w:ascii="Times New Roman" w:hAnsi="Times New Roman"/>
                <w:b/>
                <w:bCs/>
                <w:szCs w:val="21"/>
                <w:highlight w:val="none"/>
              </w:rPr>
            </w:pPr>
            <w:r>
              <w:rPr>
                <w:rFonts w:ascii="Times New Roman" w:hAnsi="Times New Roman"/>
                <w:b/>
                <w:bCs/>
                <w:szCs w:val="21"/>
                <w:highlight w:val="none"/>
              </w:rPr>
              <w:t>排放量</w:t>
            </w:r>
          </w:p>
          <w:p>
            <w:pPr>
              <w:jc w:val="center"/>
              <w:rPr>
                <w:rFonts w:ascii="Times New Roman" w:hAnsi="Times New Roman"/>
                <w:b/>
                <w:bCs/>
                <w:szCs w:val="21"/>
                <w:highlight w:val="none"/>
              </w:rPr>
            </w:pPr>
            <w:r>
              <w:rPr>
                <w:rFonts w:ascii="Times New Roman" w:hAnsi="Times New Roman"/>
                <w:b/>
                <w:bCs/>
                <w:szCs w:val="21"/>
                <w:highlight w:val="none"/>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897" w:type="dxa"/>
            <w:vMerge w:val="restart"/>
            <w:tcBorders>
              <w:tl2br w:val="nil"/>
              <w:tr2bl w:val="nil"/>
            </w:tcBorders>
            <w:noWrap w:val="0"/>
            <w:vAlign w:val="center"/>
          </w:tcPr>
          <w:p>
            <w:pPr>
              <w:spacing w:line="240" w:lineRule="auto"/>
              <w:jc w:val="center"/>
              <w:rPr>
                <w:rFonts w:ascii="Times New Roman" w:hAnsi="Times New Roman"/>
                <w:b/>
                <w:bCs/>
                <w:szCs w:val="21"/>
                <w:highlight w:val="none"/>
              </w:rPr>
            </w:pPr>
            <w:r>
              <w:rPr>
                <w:rFonts w:ascii="Times New Roman" w:hAnsi="Times New Roman"/>
                <w:b/>
                <w:bCs/>
                <w:szCs w:val="21"/>
                <w:highlight w:val="none"/>
              </w:rPr>
              <w:t>大</w:t>
            </w:r>
          </w:p>
          <w:p>
            <w:pPr>
              <w:spacing w:line="240" w:lineRule="auto"/>
              <w:jc w:val="center"/>
              <w:rPr>
                <w:rFonts w:ascii="Times New Roman" w:hAnsi="Times New Roman"/>
                <w:b/>
                <w:bCs/>
                <w:szCs w:val="21"/>
                <w:highlight w:val="none"/>
              </w:rPr>
            </w:pPr>
            <w:r>
              <w:rPr>
                <w:rFonts w:ascii="Times New Roman" w:hAnsi="Times New Roman"/>
                <w:b/>
                <w:bCs/>
                <w:szCs w:val="21"/>
                <w:highlight w:val="none"/>
              </w:rPr>
              <w:t>气</w:t>
            </w:r>
          </w:p>
          <w:p>
            <w:pPr>
              <w:spacing w:line="240" w:lineRule="auto"/>
              <w:jc w:val="center"/>
              <w:rPr>
                <w:rFonts w:ascii="Times New Roman" w:hAnsi="Times New Roman"/>
                <w:b/>
                <w:bCs/>
                <w:szCs w:val="21"/>
                <w:highlight w:val="none"/>
              </w:rPr>
            </w:pPr>
            <w:r>
              <w:rPr>
                <w:rFonts w:ascii="Times New Roman" w:hAnsi="Times New Roman"/>
                <w:b/>
                <w:bCs/>
                <w:szCs w:val="21"/>
                <w:highlight w:val="none"/>
              </w:rPr>
              <w:t>污</w:t>
            </w:r>
          </w:p>
          <w:p>
            <w:pPr>
              <w:spacing w:line="240" w:lineRule="auto"/>
              <w:jc w:val="center"/>
              <w:rPr>
                <w:rFonts w:ascii="Times New Roman" w:hAnsi="Times New Roman"/>
                <w:b/>
                <w:bCs/>
                <w:szCs w:val="21"/>
                <w:highlight w:val="none"/>
              </w:rPr>
            </w:pPr>
            <w:r>
              <w:rPr>
                <w:rFonts w:ascii="Times New Roman" w:hAnsi="Times New Roman"/>
                <w:b/>
                <w:bCs/>
                <w:szCs w:val="21"/>
                <w:highlight w:val="none"/>
              </w:rPr>
              <w:t>染</w:t>
            </w:r>
          </w:p>
          <w:p>
            <w:pPr>
              <w:spacing w:line="240" w:lineRule="auto"/>
              <w:jc w:val="center"/>
              <w:rPr>
                <w:rFonts w:ascii="Times New Roman" w:hAnsi="Times New Roman"/>
                <w:b/>
                <w:bCs/>
                <w:szCs w:val="21"/>
                <w:highlight w:val="none"/>
              </w:rPr>
            </w:pPr>
            <w:r>
              <w:rPr>
                <w:rFonts w:ascii="Times New Roman" w:hAnsi="Times New Roman"/>
                <w:b/>
                <w:bCs/>
                <w:szCs w:val="21"/>
                <w:highlight w:val="none"/>
              </w:rPr>
              <w:t>物</w:t>
            </w:r>
          </w:p>
        </w:tc>
        <w:tc>
          <w:tcPr>
            <w:tcW w:w="1138" w:type="dxa"/>
            <w:gridSpan w:val="2"/>
            <w:vMerge w:val="restart"/>
            <w:tcBorders>
              <w:tl2br w:val="nil"/>
              <w:tr2bl w:val="nil"/>
            </w:tcBorders>
            <w:noWrap w:val="0"/>
            <w:vAlign w:val="center"/>
          </w:tcPr>
          <w:p>
            <w:pPr>
              <w:jc w:val="center"/>
              <w:rPr>
                <w:rFonts w:hint="eastAsia" w:ascii="Times New Roman" w:hAnsi="Times New Roman" w:eastAsia="宋体"/>
                <w:szCs w:val="21"/>
                <w:highlight w:val="none"/>
                <w:lang w:eastAsia="zh-CN"/>
              </w:rPr>
            </w:pPr>
            <w:r>
              <w:rPr>
                <w:rFonts w:hint="eastAsia"/>
                <w:szCs w:val="21"/>
                <w:highlight w:val="none"/>
                <w:lang w:eastAsia="zh-CN"/>
              </w:rPr>
              <w:t>抛丸工序</w:t>
            </w:r>
          </w:p>
        </w:tc>
        <w:tc>
          <w:tcPr>
            <w:tcW w:w="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szCs w:val="21"/>
                <w:highlight w:val="none"/>
                <w:lang w:eastAsia="zh-CN"/>
              </w:rPr>
            </w:pPr>
            <w:r>
              <w:rPr>
                <w:rFonts w:hint="eastAsia"/>
                <w:szCs w:val="21"/>
                <w:highlight w:val="none"/>
                <w:lang w:eastAsia="zh-CN"/>
              </w:rPr>
              <w:t>颗粒物</w:t>
            </w:r>
          </w:p>
        </w:tc>
        <w:tc>
          <w:tcPr>
            <w:tcW w:w="869"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ascii="Times New Roman" w:hAnsi="Times New Roman"/>
                <w:b w:val="0"/>
                <w:bCs w:val="0"/>
                <w:sz w:val="21"/>
                <w:szCs w:val="21"/>
                <w:highlight w:val="none"/>
                <w:u w:val="none"/>
                <w:lang w:eastAsia="zh-CN"/>
              </w:rPr>
              <w:t>有组织</w:t>
            </w:r>
          </w:p>
        </w:tc>
        <w:tc>
          <w:tcPr>
            <w:tcW w:w="1463" w:type="dxa"/>
            <w:tcBorders>
              <w:tl2br w:val="nil"/>
              <w:tr2bl w:val="nil"/>
            </w:tcBorders>
            <w:noWrap w:val="0"/>
            <w:vAlign w:val="center"/>
          </w:tcPr>
          <w:p>
            <w:pPr>
              <w:jc w:val="center"/>
              <w:rPr>
                <w:rFonts w:hint="default"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133.33</w:t>
            </w:r>
            <w:r>
              <w:rPr>
                <w:rFonts w:hint="default" w:ascii="Times New Roman" w:hAnsi="Times New Roman" w:cs="Times New Roman"/>
                <w:b w:val="0"/>
                <w:bCs w:val="0"/>
                <w:kern w:val="0"/>
                <w:sz w:val="21"/>
                <w:szCs w:val="21"/>
                <w:highlight w:val="none"/>
                <w:u w:val="none"/>
                <w:lang w:val="en-US" w:eastAsia="zh-CN"/>
              </w:rPr>
              <w:t>mg/m</w:t>
            </w:r>
            <w:r>
              <w:rPr>
                <w:rFonts w:hint="default" w:ascii="Times New Roman" w:hAnsi="Times New Roman" w:cs="Times New Roman"/>
                <w:b w:val="0"/>
                <w:bCs w:val="0"/>
                <w:kern w:val="0"/>
                <w:sz w:val="21"/>
                <w:szCs w:val="21"/>
                <w:highlight w:val="none"/>
                <w:u w:val="none"/>
                <w:vertAlign w:val="superscript"/>
                <w:lang w:val="en-US" w:eastAsia="zh-CN"/>
              </w:rPr>
              <w:t>3</w:t>
            </w:r>
          </w:p>
        </w:tc>
        <w:tc>
          <w:tcPr>
            <w:tcW w:w="1140"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1.2</w:t>
            </w:r>
            <w:r>
              <w:rPr>
                <w:rFonts w:hint="eastAsia" w:ascii="Times New Roman" w:hAnsi="Times New Roman"/>
                <w:b w:val="0"/>
                <w:bCs w:val="0"/>
                <w:sz w:val="21"/>
                <w:szCs w:val="21"/>
                <w:highlight w:val="none"/>
                <w:u w:val="none"/>
                <w:lang w:val="en-US" w:eastAsia="zh-CN"/>
              </w:rPr>
              <w:t>t</w:t>
            </w:r>
            <w:r>
              <w:rPr>
                <w:rFonts w:ascii="Times New Roman" w:hAnsi="Times New Roman"/>
                <w:b w:val="0"/>
                <w:bCs w:val="0"/>
                <w:sz w:val="21"/>
                <w:szCs w:val="21"/>
                <w:highlight w:val="none"/>
                <w:u w:val="none"/>
              </w:rPr>
              <w:t>/a</w:t>
            </w:r>
          </w:p>
        </w:tc>
        <w:tc>
          <w:tcPr>
            <w:tcW w:w="1395" w:type="dxa"/>
            <w:tcBorders>
              <w:tl2br w:val="nil"/>
              <w:tr2bl w:val="nil"/>
            </w:tcBorders>
            <w:noWrap w:val="0"/>
            <w:vAlign w:val="center"/>
          </w:tcPr>
          <w:p>
            <w:pPr>
              <w:jc w:val="center"/>
              <w:rPr>
                <w:rFonts w:hint="default"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1.2</w:t>
            </w:r>
            <w:r>
              <w:rPr>
                <w:rFonts w:hint="default" w:ascii="Times New Roman" w:hAnsi="Times New Roman" w:cs="Times New Roman"/>
                <w:b w:val="0"/>
                <w:bCs w:val="0"/>
                <w:kern w:val="0"/>
                <w:sz w:val="21"/>
                <w:szCs w:val="21"/>
                <w:highlight w:val="none"/>
                <w:u w:val="none"/>
                <w:lang w:val="en-US" w:eastAsia="zh-CN"/>
              </w:rPr>
              <w:t>mg/m</w:t>
            </w:r>
            <w:r>
              <w:rPr>
                <w:rFonts w:hint="default" w:ascii="Times New Roman" w:hAnsi="Times New Roman" w:cs="Times New Roman"/>
                <w:b w:val="0"/>
                <w:bCs w:val="0"/>
                <w:kern w:val="0"/>
                <w:sz w:val="21"/>
                <w:szCs w:val="21"/>
                <w:highlight w:val="none"/>
                <w:u w:val="none"/>
                <w:vertAlign w:val="superscript"/>
                <w:lang w:val="en-US" w:eastAsia="zh-CN"/>
              </w:rPr>
              <w:t>3</w:t>
            </w:r>
          </w:p>
        </w:tc>
        <w:tc>
          <w:tcPr>
            <w:tcW w:w="1151"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0.0108</w:t>
            </w:r>
            <w:r>
              <w:rPr>
                <w:rFonts w:hint="eastAsia" w:ascii="Times New Roman" w:hAnsi="Times New Roman"/>
                <w:b w:val="0"/>
                <w:bCs w:val="0"/>
                <w:sz w:val="21"/>
                <w:szCs w:val="21"/>
                <w:highlight w:val="none"/>
                <w:u w:val="none"/>
                <w:lang w:val="en-US" w:eastAsia="zh-CN"/>
              </w:rPr>
              <w:t>t</w:t>
            </w:r>
            <w:r>
              <w:rPr>
                <w:rFonts w:ascii="Times New Roman" w:hAnsi="Times New Roman"/>
                <w:b w:val="0"/>
                <w:bCs w:val="0"/>
                <w:sz w:val="21"/>
                <w:szCs w:val="21"/>
                <w:highlight w:val="none"/>
                <w:u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897" w:type="dxa"/>
            <w:vMerge w:val="continue"/>
            <w:tcBorders>
              <w:tl2br w:val="nil"/>
              <w:tr2bl w:val="nil"/>
            </w:tcBorders>
            <w:noWrap w:val="0"/>
            <w:vAlign w:val="center"/>
          </w:tcPr>
          <w:p>
            <w:pPr>
              <w:spacing w:line="240" w:lineRule="auto"/>
              <w:jc w:val="center"/>
              <w:rPr>
                <w:rFonts w:ascii="Times New Roman" w:hAnsi="Times New Roman"/>
                <w:b/>
                <w:bCs/>
                <w:szCs w:val="21"/>
                <w:highlight w:val="none"/>
              </w:rPr>
            </w:pPr>
          </w:p>
        </w:tc>
        <w:tc>
          <w:tcPr>
            <w:tcW w:w="1138" w:type="dxa"/>
            <w:gridSpan w:val="2"/>
            <w:vMerge w:val="continue"/>
            <w:tcBorders>
              <w:tl2br w:val="nil"/>
              <w:tr2bl w:val="nil"/>
            </w:tcBorders>
            <w:noWrap w:val="0"/>
            <w:vAlign w:val="center"/>
          </w:tcPr>
          <w:p>
            <w:pPr>
              <w:jc w:val="center"/>
              <w:rPr>
                <w:rFonts w:hint="eastAsia" w:ascii="Times New Roman" w:hAnsi="Times New Roman"/>
                <w:szCs w:val="21"/>
                <w:highlight w:val="none"/>
                <w:lang w:eastAsia="zh-CN"/>
              </w:rPr>
            </w:pPr>
          </w:p>
        </w:tc>
        <w:tc>
          <w:tcPr>
            <w:tcW w:w="895" w:type="dxa"/>
            <w:vMerge w:val="continue"/>
            <w:tcBorders>
              <w:tl2br w:val="nil"/>
              <w:tr2bl w:val="nil"/>
            </w:tcBorders>
            <w:noWrap w:val="0"/>
            <w:vAlign w:val="center"/>
          </w:tcPr>
          <w:p>
            <w:pPr>
              <w:jc w:val="center"/>
              <w:rPr>
                <w:rFonts w:hint="eastAsia" w:ascii="Times New Roman" w:hAnsi="Times New Roman"/>
                <w:szCs w:val="21"/>
                <w:highlight w:val="none"/>
                <w:lang w:eastAsia="zh-CN"/>
              </w:rPr>
            </w:pPr>
          </w:p>
        </w:tc>
        <w:tc>
          <w:tcPr>
            <w:tcW w:w="869"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ascii="Times New Roman" w:hAnsi="Times New Roman"/>
                <w:b w:val="0"/>
                <w:bCs w:val="0"/>
                <w:sz w:val="21"/>
                <w:szCs w:val="21"/>
                <w:highlight w:val="none"/>
                <w:u w:val="none"/>
                <w:lang w:eastAsia="zh-CN"/>
              </w:rPr>
              <w:t>无组织</w:t>
            </w:r>
          </w:p>
        </w:tc>
        <w:tc>
          <w:tcPr>
            <w:tcW w:w="1463"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ascii="Times New Roman" w:hAnsi="Times New Roman"/>
                <w:b w:val="0"/>
                <w:bCs w:val="0"/>
                <w:sz w:val="21"/>
                <w:szCs w:val="21"/>
                <w:highlight w:val="none"/>
                <w:u w:val="none"/>
                <w:lang w:val="en-US" w:eastAsia="zh-CN"/>
              </w:rPr>
              <w:t>/</w:t>
            </w:r>
          </w:p>
        </w:tc>
        <w:tc>
          <w:tcPr>
            <w:tcW w:w="1140"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0.12</w:t>
            </w:r>
            <w:r>
              <w:rPr>
                <w:rFonts w:hint="eastAsia" w:ascii="Times New Roman" w:hAnsi="Times New Roman"/>
                <w:b w:val="0"/>
                <w:bCs w:val="0"/>
                <w:sz w:val="21"/>
                <w:szCs w:val="21"/>
                <w:highlight w:val="none"/>
                <w:u w:val="none"/>
                <w:lang w:val="en-US" w:eastAsia="zh-CN"/>
              </w:rPr>
              <w:t>t</w:t>
            </w:r>
            <w:r>
              <w:rPr>
                <w:rFonts w:ascii="Times New Roman" w:hAnsi="Times New Roman"/>
                <w:b w:val="0"/>
                <w:bCs w:val="0"/>
                <w:sz w:val="21"/>
                <w:szCs w:val="21"/>
                <w:highlight w:val="none"/>
                <w:u w:val="none"/>
              </w:rPr>
              <w:t>/a</w:t>
            </w:r>
          </w:p>
        </w:tc>
        <w:tc>
          <w:tcPr>
            <w:tcW w:w="1395"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w:t>
            </w:r>
          </w:p>
        </w:tc>
        <w:tc>
          <w:tcPr>
            <w:tcW w:w="1151" w:type="dxa"/>
            <w:tcBorders>
              <w:tl2br w:val="nil"/>
              <w:tr2bl w:val="nil"/>
            </w:tcBorders>
            <w:noWrap w:val="0"/>
            <w:vAlign w:val="center"/>
          </w:tcPr>
          <w:p>
            <w:pPr>
              <w:jc w:val="center"/>
              <w:rPr>
                <w:rFonts w:hint="eastAsia" w:ascii="Times New Roman" w:hAnsi="Times New Roman" w:eastAsia="宋体" w:cs="Times New Roman"/>
                <w:b w:val="0"/>
                <w:bCs w:val="0"/>
                <w:kern w:val="2"/>
                <w:sz w:val="21"/>
                <w:szCs w:val="21"/>
                <w:highlight w:val="none"/>
                <w:u w:val="none"/>
                <w:lang w:val="en-US" w:eastAsia="zh-CN" w:bidi="ar-SA"/>
              </w:rPr>
            </w:pPr>
            <w:r>
              <w:rPr>
                <w:rFonts w:hint="eastAsia"/>
                <w:b w:val="0"/>
                <w:bCs w:val="0"/>
                <w:sz w:val="21"/>
                <w:szCs w:val="21"/>
                <w:highlight w:val="none"/>
                <w:u w:val="none"/>
                <w:lang w:val="en-US" w:eastAsia="zh-CN"/>
              </w:rPr>
              <w:t>0.12</w:t>
            </w:r>
            <w:r>
              <w:rPr>
                <w:rFonts w:hint="eastAsia" w:ascii="Times New Roman" w:hAnsi="Times New Roman"/>
                <w:b w:val="0"/>
                <w:bCs w:val="0"/>
                <w:sz w:val="21"/>
                <w:szCs w:val="21"/>
                <w:highlight w:val="none"/>
                <w:u w:val="none"/>
                <w:lang w:val="en-US" w:eastAsia="zh-CN"/>
              </w:rPr>
              <w:t>t</w:t>
            </w:r>
            <w:r>
              <w:rPr>
                <w:rFonts w:ascii="Times New Roman" w:hAnsi="Times New Roman"/>
                <w:b w:val="0"/>
                <w:bCs w:val="0"/>
                <w:sz w:val="21"/>
                <w:szCs w:val="21"/>
                <w:highlight w:val="none"/>
                <w:u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897" w:type="dxa"/>
            <w:vMerge w:val="restart"/>
            <w:tcBorders>
              <w:tl2br w:val="nil"/>
              <w:tr2bl w:val="nil"/>
            </w:tcBorders>
            <w:noWrap w:val="0"/>
            <w:vAlign w:val="center"/>
          </w:tcPr>
          <w:p>
            <w:pPr>
              <w:spacing w:line="240" w:lineRule="auto"/>
              <w:jc w:val="center"/>
              <w:rPr>
                <w:rFonts w:hint="eastAsia" w:ascii="Times New Roman" w:hAnsi="Times New Roman"/>
                <w:b/>
                <w:bCs/>
                <w:szCs w:val="21"/>
                <w:highlight w:val="none"/>
              </w:rPr>
            </w:pPr>
            <w:r>
              <w:rPr>
                <w:rFonts w:ascii="Times New Roman" w:hAnsi="Times New Roman"/>
                <w:b/>
                <w:bCs/>
                <w:szCs w:val="21"/>
                <w:highlight w:val="none"/>
              </w:rPr>
              <w:t>固</w:t>
            </w:r>
          </w:p>
          <w:p>
            <w:pPr>
              <w:spacing w:line="240" w:lineRule="auto"/>
              <w:jc w:val="center"/>
              <w:rPr>
                <w:rFonts w:hint="eastAsia" w:ascii="Times New Roman" w:hAnsi="Times New Roman"/>
                <w:b/>
                <w:bCs/>
                <w:szCs w:val="21"/>
                <w:highlight w:val="none"/>
              </w:rPr>
            </w:pPr>
            <w:r>
              <w:rPr>
                <w:rFonts w:ascii="Times New Roman" w:hAnsi="Times New Roman"/>
                <w:b/>
                <w:bCs/>
                <w:szCs w:val="21"/>
                <w:highlight w:val="none"/>
              </w:rPr>
              <w:t>体</w:t>
            </w:r>
          </w:p>
          <w:p>
            <w:pPr>
              <w:spacing w:line="240" w:lineRule="auto"/>
              <w:jc w:val="center"/>
              <w:rPr>
                <w:rFonts w:hint="eastAsia" w:ascii="Times New Roman" w:hAnsi="Times New Roman"/>
                <w:b/>
                <w:bCs/>
                <w:szCs w:val="21"/>
                <w:highlight w:val="none"/>
              </w:rPr>
            </w:pPr>
            <w:r>
              <w:rPr>
                <w:rFonts w:ascii="Times New Roman" w:hAnsi="Times New Roman"/>
                <w:b/>
                <w:bCs/>
                <w:szCs w:val="21"/>
                <w:highlight w:val="none"/>
              </w:rPr>
              <w:t>废</w:t>
            </w:r>
          </w:p>
          <w:p>
            <w:pPr>
              <w:spacing w:line="240" w:lineRule="auto"/>
              <w:jc w:val="center"/>
              <w:rPr>
                <w:rFonts w:ascii="Times New Roman" w:hAnsi="Times New Roman"/>
                <w:b/>
                <w:bCs/>
                <w:szCs w:val="21"/>
                <w:highlight w:val="none"/>
              </w:rPr>
            </w:pPr>
            <w:r>
              <w:rPr>
                <w:rFonts w:ascii="Times New Roman" w:hAnsi="Times New Roman"/>
                <w:b/>
                <w:bCs/>
                <w:szCs w:val="21"/>
                <w:highlight w:val="none"/>
              </w:rPr>
              <w:t>物</w:t>
            </w:r>
          </w:p>
        </w:tc>
        <w:tc>
          <w:tcPr>
            <w:tcW w:w="620" w:type="dxa"/>
            <w:vMerge w:val="restart"/>
            <w:tcBorders>
              <w:tl2br w:val="nil"/>
              <w:tr2bl w:val="nil"/>
            </w:tcBorders>
            <w:noWrap w:val="0"/>
            <w:vAlign w:val="center"/>
          </w:tcPr>
          <w:p>
            <w:pPr>
              <w:jc w:val="center"/>
              <w:rPr>
                <w:szCs w:val="21"/>
                <w:highlight w:val="none"/>
              </w:rPr>
            </w:pPr>
            <w:r>
              <w:rPr>
                <w:rFonts w:hint="eastAsia"/>
                <w:szCs w:val="21"/>
                <w:highlight w:val="none"/>
                <w:lang w:eastAsia="zh-CN"/>
              </w:rPr>
              <w:t>一般固废</w:t>
            </w:r>
          </w:p>
        </w:tc>
        <w:tc>
          <w:tcPr>
            <w:tcW w:w="518" w:type="dxa"/>
            <w:vMerge w:val="restart"/>
            <w:tcBorders>
              <w:tl2br w:val="nil"/>
              <w:tr2bl w:val="nil"/>
            </w:tcBorders>
            <w:noWrap w:val="0"/>
            <w:vAlign w:val="center"/>
          </w:tcPr>
          <w:p>
            <w:pPr>
              <w:jc w:val="center"/>
              <w:rPr>
                <w:rFonts w:hint="eastAsia"/>
                <w:highlight w:val="none"/>
                <w:lang w:eastAsia="zh-CN"/>
              </w:rPr>
            </w:pPr>
            <w:r>
              <w:rPr>
                <w:rFonts w:hint="eastAsia"/>
                <w:b w:val="0"/>
                <w:bCs w:val="0"/>
                <w:highlight w:val="none"/>
                <w:u w:val="none"/>
                <w:lang w:eastAsia="zh-CN"/>
              </w:rPr>
              <w:t>生产过程</w:t>
            </w:r>
          </w:p>
        </w:tc>
        <w:tc>
          <w:tcPr>
            <w:tcW w:w="1764" w:type="dxa"/>
            <w:gridSpan w:val="2"/>
            <w:tcBorders>
              <w:tl2br w:val="nil"/>
              <w:tr2bl w:val="nil"/>
            </w:tcBorders>
            <w:noWrap w:val="0"/>
            <w:vAlign w:val="center"/>
          </w:tcPr>
          <w:p>
            <w:pPr>
              <w:jc w:val="center"/>
              <w:rPr>
                <w:rFonts w:hint="eastAsia"/>
                <w:highlight w:val="none"/>
                <w:lang w:eastAsia="zh-CN"/>
              </w:rPr>
            </w:pPr>
            <w:r>
              <w:rPr>
                <w:rFonts w:hint="eastAsia"/>
                <w:color w:val="auto"/>
                <w:szCs w:val="21"/>
                <w:highlight w:val="none"/>
                <w:lang w:eastAsia="zh-CN"/>
              </w:rPr>
              <w:t>除尘器收尘</w:t>
            </w:r>
          </w:p>
        </w:tc>
        <w:tc>
          <w:tcPr>
            <w:tcW w:w="2603" w:type="dxa"/>
            <w:gridSpan w:val="2"/>
            <w:tcBorders>
              <w:tl2br w:val="nil"/>
              <w:tr2bl w:val="nil"/>
            </w:tcBorders>
            <w:noWrap w:val="0"/>
            <w:vAlign w:val="center"/>
          </w:tcPr>
          <w:p>
            <w:pPr>
              <w:snapToGrid w:val="0"/>
              <w:jc w:val="center"/>
              <w:rPr>
                <w:rFonts w:hint="default" w:ascii="Times New Roman" w:hAnsi="Times New Roman" w:eastAsia="宋体" w:cs="Times New Roman"/>
                <w:highlight w:val="none"/>
                <w:lang w:val="en-US" w:eastAsia="zh-CN"/>
              </w:rPr>
            </w:pPr>
            <w:r>
              <w:rPr>
                <w:rFonts w:hint="eastAsia"/>
                <w:sz w:val="21"/>
                <w:szCs w:val="21"/>
                <w:highlight w:val="none"/>
                <w:lang w:val="en-US" w:eastAsia="zh-CN"/>
              </w:rPr>
              <w:t>1.0692</w:t>
            </w:r>
            <w:r>
              <w:rPr>
                <w:rFonts w:hint="default" w:ascii="Times New Roman" w:hAnsi="Times New Roman" w:cs="Times New Roman"/>
                <w:highlight w:val="none"/>
              </w:rPr>
              <w:t>t/a</w:t>
            </w:r>
          </w:p>
        </w:tc>
        <w:tc>
          <w:tcPr>
            <w:tcW w:w="2546" w:type="dxa"/>
            <w:gridSpan w:val="2"/>
            <w:tcBorders>
              <w:tl2br w:val="nil"/>
              <w:tr2bl w:val="nil"/>
            </w:tcBorders>
            <w:noWrap w:val="0"/>
            <w:vAlign w:val="center"/>
          </w:tcPr>
          <w:p>
            <w:pPr>
              <w:jc w:val="center"/>
              <w:rPr>
                <w:rFonts w:hint="default" w:ascii="Times New Roman" w:hAnsi="Times New Roman" w:eastAsia="宋体" w:cs="Times New Roman"/>
                <w:b w:val="0"/>
                <w:bCs w:val="0"/>
                <w:szCs w:val="21"/>
                <w:highlight w:val="none"/>
                <w:u w:val="none"/>
                <w:lang w:eastAsia="zh-CN"/>
              </w:rPr>
            </w:pPr>
            <w:r>
              <w:rPr>
                <w:rFonts w:hint="default" w:ascii="Times New Roman" w:hAnsi="Times New Roman" w:cs="Times New Roman"/>
                <w:b w:val="0"/>
                <w:bCs w:val="0"/>
                <w:highlight w:val="none"/>
                <w:u w:val="none"/>
              </w:rPr>
              <w:t>0t/a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897" w:type="dxa"/>
            <w:vMerge w:val="continue"/>
            <w:tcBorders>
              <w:tl2br w:val="nil"/>
              <w:tr2bl w:val="nil"/>
            </w:tcBorders>
            <w:noWrap w:val="0"/>
            <w:vAlign w:val="center"/>
          </w:tcPr>
          <w:p>
            <w:pPr>
              <w:spacing w:line="240" w:lineRule="auto"/>
              <w:jc w:val="center"/>
              <w:rPr>
                <w:rFonts w:ascii="Times New Roman" w:hAnsi="Times New Roman"/>
                <w:b/>
                <w:bCs/>
                <w:szCs w:val="21"/>
                <w:highlight w:val="none"/>
              </w:rPr>
            </w:pPr>
          </w:p>
        </w:tc>
        <w:tc>
          <w:tcPr>
            <w:tcW w:w="620" w:type="dxa"/>
            <w:vMerge w:val="continue"/>
            <w:tcBorders>
              <w:tl2br w:val="nil"/>
              <w:tr2bl w:val="nil"/>
            </w:tcBorders>
            <w:noWrap w:val="0"/>
            <w:vAlign w:val="center"/>
          </w:tcPr>
          <w:p>
            <w:pPr>
              <w:jc w:val="center"/>
              <w:rPr>
                <w:rFonts w:hint="eastAsia"/>
                <w:szCs w:val="21"/>
                <w:highlight w:val="none"/>
                <w:lang w:eastAsia="zh-CN"/>
              </w:rPr>
            </w:pPr>
          </w:p>
        </w:tc>
        <w:tc>
          <w:tcPr>
            <w:tcW w:w="518" w:type="dxa"/>
            <w:vMerge w:val="continue"/>
            <w:tcBorders>
              <w:tl2br w:val="nil"/>
              <w:tr2bl w:val="nil"/>
            </w:tcBorders>
            <w:noWrap w:val="0"/>
            <w:vAlign w:val="center"/>
          </w:tcPr>
          <w:p>
            <w:pPr>
              <w:jc w:val="center"/>
              <w:rPr>
                <w:rFonts w:hint="eastAsia"/>
                <w:b w:val="0"/>
                <w:bCs w:val="0"/>
                <w:highlight w:val="none"/>
                <w:u w:val="none"/>
                <w:lang w:eastAsia="zh-CN"/>
              </w:rPr>
            </w:pPr>
          </w:p>
        </w:tc>
        <w:tc>
          <w:tcPr>
            <w:tcW w:w="1764" w:type="dxa"/>
            <w:gridSpan w:val="2"/>
            <w:tcBorders>
              <w:tl2br w:val="nil"/>
              <w:tr2bl w:val="nil"/>
            </w:tcBorders>
            <w:noWrap w:val="0"/>
            <w:vAlign w:val="center"/>
          </w:tcPr>
          <w:p>
            <w:pPr>
              <w:jc w:val="center"/>
              <w:rPr>
                <w:rFonts w:hint="eastAsia"/>
                <w:color w:val="auto"/>
                <w:szCs w:val="21"/>
                <w:highlight w:val="none"/>
                <w:lang w:eastAsia="zh-CN"/>
              </w:rPr>
            </w:pPr>
            <w:r>
              <w:rPr>
                <w:rFonts w:hint="eastAsia"/>
                <w:color w:val="auto"/>
                <w:szCs w:val="21"/>
                <w:highlight w:val="none"/>
                <w:lang w:eastAsia="zh-CN"/>
              </w:rPr>
              <w:t>废钢丸</w:t>
            </w:r>
          </w:p>
        </w:tc>
        <w:tc>
          <w:tcPr>
            <w:tcW w:w="2603" w:type="dxa"/>
            <w:gridSpan w:val="2"/>
            <w:tcBorders>
              <w:tl2br w:val="nil"/>
              <w:tr2bl w:val="nil"/>
            </w:tcBorders>
            <w:noWrap w:val="0"/>
            <w:vAlign w:val="center"/>
          </w:tcPr>
          <w:p>
            <w:pPr>
              <w:snapToGrid w:val="0"/>
              <w:jc w:val="center"/>
              <w:rPr>
                <w:rFonts w:hint="eastAsia" w:cs="Times New Roman"/>
                <w:highlight w:val="none"/>
                <w:lang w:val="en-US" w:eastAsia="zh-CN"/>
              </w:rPr>
            </w:pPr>
            <w:r>
              <w:rPr>
                <w:rFonts w:hint="eastAsia"/>
                <w:sz w:val="21"/>
                <w:szCs w:val="21"/>
                <w:highlight w:val="none"/>
                <w:lang w:val="en-US" w:eastAsia="zh-CN"/>
              </w:rPr>
              <w:t>2.5</w:t>
            </w:r>
            <w:r>
              <w:rPr>
                <w:rFonts w:hint="default" w:ascii="Times New Roman" w:hAnsi="Times New Roman" w:cs="Times New Roman"/>
                <w:highlight w:val="none"/>
              </w:rPr>
              <w:t>t/a</w:t>
            </w:r>
          </w:p>
        </w:tc>
        <w:tc>
          <w:tcPr>
            <w:tcW w:w="2546" w:type="dxa"/>
            <w:gridSpan w:val="2"/>
            <w:tcBorders>
              <w:tl2br w:val="nil"/>
              <w:tr2bl w:val="nil"/>
            </w:tcBorders>
            <w:noWrap w:val="0"/>
            <w:vAlign w:val="center"/>
          </w:tcPr>
          <w:p>
            <w:pPr>
              <w:jc w:val="center"/>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0t/a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897" w:type="dxa"/>
            <w:tcBorders>
              <w:tl2br w:val="nil"/>
              <w:tr2bl w:val="nil"/>
            </w:tcBorders>
            <w:noWrap w:val="0"/>
            <w:vAlign w:val="center"/>
          </w:tcPr>
          <w:p>
            <w:pPr>
              <w:spacing w:line="240" w:lineRule="auto"/>
              <w:jc w:val="center"/>
              <w:rPr>
                <w:rFonts w:ascii="Times New Roman" w:hAnsi="Times New Roman"/>
                <w:b/>
                <w:bCs/>
                <w:szCs w:val="21"/>
                <w:highlight w:val="none"/>
              </w:rPr>
            </w:pPr>
            <w:r>
              <w:rPr>
                <w:rFonts w:ascii="Times New Roman" w:hAnsi="Times New Roman"/>
                <w:b/>
                <w:bCs/>
                <w:szCs w:val="21"/>
                <w:highlight w:val="none"/>
              </w:rPr>
              <w:t>噪</w:t>
            </w:r>
          </w:p>
          <w:p>
            <w:pPr>
              <w:spacing w:line="240" w:lineRule="auto"/>
              <w:jc w:val="center"/>
              <w:rPr>
                <w:rFonts w:ascii="Times New Roman" w:hAnsi="Times New Roman"/>
                <w:b/>
                <w:bCs/>
                <w:szCs w:val="21"/>
                <w:highlight w:val="none"/>
              </w:rPr>
            </w:pPr>
            <w:r>
              <w:rPr>
                <w:rFonts w:ascii="Times New Roman" w:hAnsi="Times New Roman"/>
                <w:b/>
                <w:bCs/>
                <w:szCs w:val="21"/>
                <w:highlight w:val="none"/>
              </w:rPr>
              <w:t>声</w:t>
            </w:r>
          </w:p>
        </w:tc>
        <w:tc>
          <w:tcPr>
            <w:tcW w:w="8051" w:type="dxa"/>
            <w:gridSpan w:val="8"/>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zCs w:val="21"/>
                <w:highlight w:val="none"/>
              </w:rPr>
              <w:t>本项目在生产过程</w:t>
            </w:r>
            <w:r>
              <w:rPr>
                <w:rFonts w:hint="eastAsia" w:ascii="Times New Roman" w:hAnsi="Times New Roman"/>
                <w:szCs w:val="21"/>
                <w:highlight w:val="none"/>
                <w:lang w:eastAsia="zh-CN"/>
              </w:rPr>
              <w:t>中</w:t>
            </w:r>
            <w:r>
              <w:rPr>
                <w:rFonts w:ascii="Times New Roman" w:hAnsi="Times New Roman"/>
                <w:szCs w:val="21"/>
                <w:highlight w:val="none"/>
              </w:rPr>
              <w:t>所有设备均置于生产车间内，采用加大减震基础，安装减震装置等措施，经厂房隔声、距离衰减后，厂界噪声能满足《工业企业厂界环境噪声排放标准》（GB12348-2008）</w:t>
            </w:r>
            <w:r>
              <w:rPr>
                <w:rFonts w:hint="eastAsia"/>
                <w:color w:val="000000" w:themeColor="text1"/>
                <w:szCs w:val="21"/>
                <w:highlight w:val="none"/>
                <w:lang w:val="en-US" w:eastAsia="zh-CN"/>
                <w14:textFill>
                  <w14:solidFill>
                    <w14:schemeClr w14:val="tx1"/>
                  </w14:solidFill>
                </w14:textFill>
              </w:rPr>
              <w:t>3</w:t>
            </w:r>
            <w:r>
              <w:rPr>
                <w:rFonts w:ascii="Times New Roman" w:hAnsi="Times New Roman"/>
                <w:szCs w:val="21"/>
                <w:highlight w:val="none"/>
              </w:rPr>
              <w:t>类标准的要求。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43" w:hRule="atLeast"/>
          <w:jc w:val="center"/>
        </w:trPr>
        <w:tc>
          <w:tcPr>
            <w:tcW w:w="8948" w:type="dxa"/>
            <w:gridSpan w:val="9"/>
            <w:tcBorders>
              <w:tl2br w:val="nil"/>
              <w:tr2bl w:val="nil"/>
            </w:tcBorders>
            <w:noWrap w:val="0"/>
            <w:vAlign w:val="top"/>
          </w:tcPr>
          <w:p>
            <w:pPr>
              <w:spacing w:before="157" w:beforeLines="50" w:line="360" w:lineRule="auto"/>
              <w:rPr>
                <w:rFonts w:hint="default" w:ascii="Times New Roman" w:hAnsi="Times New Roman"/>
                <w:b/>
                <w:bCs/>
                <w:color w:val="auto"/>
                <w:sz w:val="24"/>
                <w:szCs w:val="24"/>
                <w:highlight w:val="none"/>
              </w:rPr>
            </w:pPr>
            <w:r>
              <w:rPr>
                <w:rFonts w:ascii="Times New Roman" w:hAnsi="Times New Roman"/>
                <w:b/>
                <w:bCs/>
                <w:color w:val="000000"/>
                <w:sz w:val="24"/>
                <w:szCs w:val="24"/>
                <w:highlight w:val="none"/>
              </w:rPr>
              <w:t>主</w:t>
            </w:r>
            <w:r>
              <w:rPr>
                <w:rFonts w:ascii="Times New Roman" w:hAnsi="Times New Roman"/>
                <w:b/>
                <w:bCs/>
                <w:color w:val="auto"/>
                <w:sz w:val="24"/>
                <w:szCs w:val="24"/>
                <w:highlight w:val="none"/>
              </w:rPr>
              <w:t>要生态影响：</w:t>
            </w:r>
          </w:p>
          <w:p>
            <w:pPr>
              <w:pStyle w:val="27"/>
              <w:snapToGrid/>
              <w:spacing w:line="360" w:lineRule="auto"/>
              <w:ind w:firstLine="480" w:firstLineChars="200"/>
              <w:rPr>
                <w:rFonts w:hint="default" w:ascii="Times New Roman" w:hAnsi="Times New Roman"/>
                <w:b w:val="0"/>
                <w:bCs w:val="0"/>
                <w:color w:val="auto"/>
                <w:sz w:val="24"/>
                <w:szCs w:val="24"/>
                <w:highlight w:val="none"/>
              </w:rPr>
            </w:pPr>
          </w:p>
          <w:p>
            <w:pPr>
              <w:pStyle w:val="27"/>
              <w:snapToGrid/>
              <w:spacing w:line="360" w:lineRule="auto"/>
              <w:ind w:firstLine="420" w:firstLineChars="200"/>
              <w:rPr>
                <w:rFonts w:hint="default" w:ascii="Times New Roman" w:hAnsi="Times New Roman"/>
                <w:b w:val="0"/>
                <w:bCs w:val="0"/>
                <w:color w:val="auto"/>
                <w:sz w:val="21"/>
                <w:szCs w:val="21"/>
                <w:highlight w:val="none"/>
              </w:rPr>
            </w:pPr>
          </w:p>
          <w:p>
            <w:pPr>
              <w:pStyle w:val="27"/>
              <w:snapToGrid/>
              <w:spacing w:line="360" w:lineRule="auto"/>
              <w:ind w:firstLine="420" w:firstLineChars="200"/>
              <w:rPr>
                <w:rFonts w:hint="default" w:ascii="Times New Roman" w:hAnsi="Times New Roman"/>
                <w:b w:val="0"/>
                <w:bCs w:val="0"/>
                <w:color w:val="auto"/>
                <w:sz w:val="21"/>
                <w:szCs w:val="21"/>
                <w:highlight w:val="none"/>
              </w:rPr>
            </w:pPr>
          </w:p>
          <w:p>
            <w:pPr>
              <w:pStyle w:val="27"/>
              <w:snapToGrid/>
              <w:spacing w:line="360" w:lineRule="auto"/>
              <w:ind w:firstLine="420" w:firstLineChars="200"/>
              <w:rPr>
                <w:rFonts w:hint="default" w:ascii="Times New Roman" w:hAnsi="Times New Roman"/>
                <w:b w:val="0"/>
                <w:bCs w:val="0"/>
                <w:color w:val="auto"/>
                <w:sz w:val="21"/>
                <w:szCs w:val="21"/>
                <w:highlight w:val="none"/>
              </w:rPr>
            </w:pPr>
          </w:p>
          <w:p>
            <w:pPr>
              <w:pStyle w:val="27"/>
              <w:snapToGrid/>
              <w:spacing w:line="360" w:lineRule="auto"/>
              <w:ind w:firstLine="420" w:firstLineChars="200"/>
              <w:rPr>
                <w:rFonts w:hint="default" w:ascii="Times New Roman" w:hAnsi="Times New Roman"/>
                <w:b w:val="0"/>
                <w:bCs w:val="0"/>
                <w:color w:val="auto"/>
                <w:sz w:val="21"/>
                <w:szCs w:val="21"/>
                <w:highlight w:val="none"/>
              </w:rPr>
            </w:pPr>
          </w:p>
          <w:p>
            <w:pPr>
              <w:pStyle w:val="27"/>
              <w:snapToGrid/>
              <w:spacing w:line="360" w:lineRule="auto"/>
              <w:ind w:firstLine="420" w:firstLineChars="200"/>
              <w:rPr>
                <w:rFonts w:hint="default" w:ascii="Times New Roman" w:hAnsi="Times New Roman"/>
                <w:b w:val="0"/>
                <w:bCs w:val="0"/>
                <w:color w:val="auto"/>
                <w:sz w:val="21"/>
                <w:szCs w:val="21"/>
                <w:highlight w:val="none"/>
              </w:rPr>
            </w:pPr>
          </w:p>
          <w:p>
            <w:pPr>
              <w:pStyle w:val="27"/>
              <w:snapToGrid/>
              <w:spacing w:line="360" w:lineRule="auto"/>
              <w:ind w:firstLine="420" w:firstLineChars="200"/>
              <w:rPr>
                <w:rFonts w:hint="default" w:ascii="Times New Roman" w:hAnsi="Times New Roman"/>
                <w:b w:val="0"/>
                <w:bCs w:val="0"/>
                <w:color w:val="auto"/>
                <w:sz w:val="21"/>
                <w:szCs w:val="21"/>
                <w:highlight w:val="none"/>
              </w:rPr>
            </w:pPr>
          </w:p>
          <w:p>
            <w:pPr>
              <w:pStyle w:val="27"/>
              <w:snapToGrid/>
              <w:spacing w:line="360" w:lineRule="auto"/>
              <w:ind w:firstLine="420" w:firstLineChars="200"/>
              <w:rPr>
                <w:rFonts w:hint="default" w:ascii="Times New Roman" w:hAnsi="Times New Roman"/>
                <w:sz w:val="24"/>
                <w:szCs w:val="24"/>
                <w:highlight w:val="none"/>
              </w:rPr>
            </w:pPr>
            <w:r>
              <w:rPr>
                <w:rFonts w:hint="default" w:ascii="Times New Roman" w:hAnsi="Times New Roman"/>
                <w:b w:val="0"/>
                <w:bCs w:val="0"/>
                <w:color w:val="auto"/>
                <w:sz w:val="21"/>
                <w:szCs w:val="21"/>
                <w:highlight w:val="none"/>
              </w:rPr>
              <w:t>项目利用已建成的生产车间及办公用房，不存在施工期对周围生态环境的影响，评价建议项目加强</w:t>
            </w:r>
            <w:r>
              <w:rPr>
                <w:rFonts w:hint="default" w:ascii="Times New Roman" w:hAnsi="Times New Roman"/>
                <w:sz w:val="21"/>
                <w:szCs w:val="21"/>
                <w:highlight w:val="none"/>
              </w:rPr>
              <w:t>厂区绿化，起到美化环境、降低粉尘和噪声影响的作用。</w:t>
            </w:r>
          </w:p>
          <w:p>
            <w:pPr>
              <w:pStyle w:val="27"/>
              <w:snapToGrid/>
              <w:ind w:left="0" w:leftChars="0" w:firstLine="0" w:firstLineChars="0"/>
              <w:rPr>
                <w:rFonts w:hint="eastAsia" w:ascii="Times New Roman" w:hAnsi="Times New Roman" w:eastAsia="宋体"/>
                <w:sz w:val="21"/>
                <w:szCs w:val="21"/>
                <w:highlight w:val="none"/>
                <w:lang w:val="en-US" w:eastAsia="zh-CN"/>
              </w:rPr>
            </w:pPr>
          </w:p>
          <w:p>
            <w:pPr>
              <w:pStyle w:val="27"/>
              <w:snapToGrid/>
              <w:ind w:left="0" w:leftChars="0" w:firstLine="0" w:firstLineChars="0"/>
              <w:rPr>
                <w:rFonts w:hint="eastAsia" w:ascii="Times New Roman" w:hAnsi="Times New Roman" w:eastAsia="宋体"/>
                <w:sz w:val="21"/>
                <w:szCs w:val="21"/>
                <w:highlight w:val="none"/>
                <w:lang w:val="en-US" w:eastAsia="zh-CN"/>
              </w:rPr>
            </w:pPr>
          </w:p>
          <w:p>
            <w:pPr>
              <w:pStyle w:val="27"/>
              <w:snapToGrid/>
              <w:ind w:left="0" w:leftChars="0" w:firstLine="0" w:firstLineChars="0"/>
              <w:rPr>
                <w:rFonts w:hint="eastAsia" w:ascii="Times New Roman" w:hAnsi="Times New Roman" w:eastAsia="宋体"/>
                <w:sz w:val="21"/>
                <w:szCs w:val="21"/>
                <w:highlight w:val="none"/>
                <w:lang w:val="en-US" w:eastAsia="zh-CN"/>
              </w:rPr>
            </w:pPr>
          </w:p>
          <w:p>
            <w:pPr>
              <w:pStyle w:val="27"/>
              <w:snapToGrid/>
              <w:ind w:left="0" w:leftChars="0" w:firstLine="0" w:firstLineChars="0"/>
              <w:rPr>
                <w:rFonts w:hint="eastAsia" w:ascii="Times New Roman" w:hAnsi="Times New Roman" w:eastAsia="宋体"/>
                <w:sz w:val="21"/>
                <w:szCs w:val="21"/>
                <w:highlight w:val="none"/>
                <w:lang w:val="en-US" w:eastAsia="zh-CN"/>
              </w:rPr>
            </w:pPr>
          </w:p>
          <w:p>
            <w:pPr>
              <w:pStyle w:val="27"/>
              <w:snapToGrid/>
              <w:ind w:left="0" w:leftChars="0" w:firstLine="0" w:firstLineChars="0"/>
              <w:rPr>
                <w:rFonts w:hint="eastAsia" w:ascii="Times New Roman" w:hAnsi="Times New Roman" w:eastAsia="宋体"/>
                <w:sz w:val="21"/>
                <w:szCs w:val="21"/>
                <w:highlight w:val="none"/>
                <w:lang w:val="en-US" w:eastAsia="zh-CN"/>
              </w:rPr>
            </w:pPr>
          </w:p>
          <w:p>
            <w:pPr>
              <w:pStyle w:val="27"/>
              <w:snapToGrid/>
              <w:ind w:left="0" w:leftChars="0" w:firstLine="0" w:firstLineChars="0"/>
              <w:rPr>
                <w:rFonts w:hint="eastAsia" w:ascii="Times New Roman" w:hAnsi="Times New Roman" w:eastAsia="宋体"/>
                <w:sz w:val="21"/>
                <w:szCs w:val="21"/>
                <w:highlight w:val="none"/>
                <w:lang w:val="en-US" w:eastAsia="zh-CN"/>
              </w:rPr>
            </w:pPr>
          </w:p>
        </w:tc>
      </w:tr>
    </w:tbl>
    <w:p>
      <w:pPr>
        <w:adjustRightInd w:val="0"/>
        <w:snapToGrid w:val="0"/>
        <w:spacing w:line="520" w:lineRule="exact"/>
        <w:outlineLvl w:val="0"/>
        <w:rPr>
          <w:rFonts w:ascii="Times New Roman" w:hAnsi="Times New Roman"/>
          <w:b/>
          <w:color w:val="000000" w:themeColor="text1"/>
          <w:sz w:val="30"/>
          <w:highlight w:val="yellow"/>
          <w14:textFill>
            <w14:solidFill>
              <w14:schemeClr w14:val="tx1"/>
            </w14:solidFill>
          </w14:textFill>
        </w:rPr>
      </w:pPr>
      <w:r>
        <w:rPr>
          <w:rFonts w:ascii="Times New Roman" w:hAnsi="Times New Roman"/>
          <w:b/>
          <w:color w:val="000000" w:themeColor="text1"/>
          <w:sz w:val="30"/>
          <w:highlight w:val="none"/>
          <w14:textFill>
            <w14:solidFill>
              <w14:schemeClr w14:val="tx1"/>
            </w14:solidFill>
          </w14:textFill>
        </w:rPr>
        <w:t>环境影响分析</w:t>
      </w:r>
    </w:p>
    <w:tbl>
      <w:tblPr>
        <w:tblStyle w:val="15"/>
        <w:tblW w:w="8960" w:type="dxa"/>
        <w:tblInd w:w="1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67" w:hRule="atLeast"/>
        </w:trPr>
        <w:tc>
          <w:tcPr>
            <w:tcW w:w="8960" w:type="dxa"/>
            <w:noWrap w:val="0"/>
            <w:vAlign w:val="top"/>
          </w:tcPr>
          <w:p>
            <w:pPr>
              <w:adjustRightInd w:val="0"/>
              <w:snapToGrid w:val="0"/>
              <w:spacing w:line="360" w:lineRule="auto"/>
              <w:rPr>
                <w:rFonts w:ascii="Times New Roman" w:hAnsi="Times New Roman"/>
                <w:b/>
                <w:sz w:val="28"/>
                <w:szCs w:val="28"/>
                <w:highlight w:val="none"/>
              </w:rPr>
            </w:pPr>
            <w:r>
              <w:rPr>
                <w:rFonts w:ascii="Times New Roman" w:hAnsi="Times New Roman"/>
                <w:b/>
                <w:sz w:val="28"/>
                <w:szCs w:val="28"/>
                <w:highlight w:val="none"/>
              </w:rPr>
              <w:t>施工期环境影响分析</w:t>
            </w:r>
          </w:p>
          <w:p>
            <w:pPr>
              <w:adjustRightInd w:val="0"/>
              <w:snapToGrid w:val="0"/>
              <w:spacing w:line="360" w:lineRule="auto"/>
              <w:ind w:firstLine="480" w:firstLineChars="200"/>
              <w:rPr>
                <w:rFonts w:ascii="Times New Roman" w:hAnsi="Times New Roman"/>
                <w:sz w:val="24"/>
                <w:highlight w:val="yellow"/>
              </w:rPr>
            </w:pPr>
            <w:r>
              <w:rPr>
                <w:rFonts w:ascii="Times New Roman" w:hAnsi="Times New Roman"/>
                <w:sz w:val="24"/>
                <w:highlight w:val="none"/>
              </w:rPr>
              <w:t>本项目生产厂房</w:t>
            </w:r>
            <w:r>
              <w:rPr>
                <w:rFonts w:hint="eastAsia"/>
                <w:sz w:val="24"/>
                <w:highlight w:val="none"/>
                <w:lang w:eastAsia="zh-CN"/>
              </w:rPr>
              <w:t>依托现有项目生产厂房</w:t>
            </w:r>
            <w:r>
              <w:rPr>
                <w:rFonts w:ascii="Times New Roman" w:hAnsi="Times New Roman"/>
                <w:sz w:val="24"/>
                <w:highlight w:val="none"/>
              </w:rPr>
              <w:t>，无土建工程，因此不再对施工期环境影响进行</w:t>
            </w:r>
            <w:r>
              <w:rPr>
                <w:rFonts w:hint="eastAsia" w:ascii="Times New Roman" w:hAnsi="Times New Roman"/>
                <w:sz w:val="24"/>
                <w:highlight w:val="none"/>
                <w:lang w:eastAsia="zh-CN"/>
              </w:rPr>
              <w:t>分析</w:t>
            </w:r>
            <w:r>
              <w:rPr>
                <w:rFonts w:ascii="Times New Roman" w:hAnsi="Times New Roman"/>
                <w:sz w:val="24"/>
                <w:highlight w:val="none"/>
              </w:rPr>
              <w:t>评价。</w:t>
            </w:r>
          </w:p>
          <w:p>
            <w:pPr>
              <w:adjustRightInd w:val="0"/>
              <w:snapToGrid w:val="0"/>
              <w:spacing w:line="360" w:lineRule="auto"/>
              <w:rPr>
                <w:rFonts w:ascii="Times New Roman" w:hAnsi="Times New Roman"/>
                <w:b/>
                <w:sz w:val="28"/>
                <w:szCs w:val="28"/>
                <w:highlight w:val="yellow"/>
              </w:rPr>
            </w:pPr>
            <w:r>
              <w:rPr>
                <w:rFonts w:ascii="Times New Roman" w:hAnsi="Times New Roman"/>
                <w:b/>
                <w:sz w:val="28"/>
                <w:szCs w:val="28"/>
                <w:highlight w:val="none"/>
              </w:rPr>
              <w:t>营运期环境影响分析</w:t>
            </w:r>
          </w:p>
          <w:p>
            <w:pPr>
              <w:adjustRightInd w:val="0"/>
              <w:snapToGrid w:val="0"/>
              <w:spacing w:line="360" w:lineRule="auto"/>
              <w:ind w:firstLine="482" w:firstLineChars="200"/>
              <w:rPr>
                <w:rFonts w:ascii="Times New Roman" w:hAnsi="Times New Roman"/>
                <w:b/>
                <w:sz w:val="24"/>
                <w:highlight w:val="none"/>
              </w:rPr>
            </w:pPr>
            <w:r>
              <w:rPr>
                <w:rFonts w:ascii="Times New Roman" w:hAnsi="Times New Roman"/>
                <w:b/>
                <w:sz w:val="24"/>
                <w:highlight w:val="none"/>
              </w:rPr>
              <w:t>（一）大气环境影响分析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ascii="Times New Roman" w:hAnsi="Times New Roman"/>
                <w:sz w:val="24"/>
                <w:highlight w:val="none"/>
              </w:rPr>
            </w:pPr>
            <w:r>
              <w:rPr>
                <w:rFonts w:hint="eastAsia" w:ascii="Times New Roman" w:hAnsi="Times New Roman"/>
                <w:sz w:val="24"/>
                <w:highlight w:val="none"/>
                <w:lang w:val="en-US" w:eastAsia="zh-CN"/>
              </w:rPr>
              <w:t>项目产生废气主要</w:t>
            </w:r>
            <w:r>
              <w:rPr>
                <w:rFonts w:hint="eastAsia" w:ascii="Times New Roman" w:hAnsi="Times New Roman" w:cs="Times New Roman"/>
                <w:sz w:val="24"/>
                <w:highlight w:val="none"/>
                <w:lang w:val="en-US" w:eastAsia="zh-CN"/>
              </w:rPr>
              <w:t>为</w:t>
            </w:r>
            <w:r>
              <w:rPr>
                <w:rFonts w:hint="eastAsia" w:cs="Times New Roman"/>
                <w:sz w:val="24"/>
                <w:highlight w:val="none"/>
                <w:lang w:val="en-US" w:eastAsia="zh-CN"/>
              </w:rPr>
              <w:t>抛丸工序产生的粉尘。</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Times New Roman" w:hAnsi="Times New Roman" w:eastAsia="宋体" w:cs="Times New Roman"/>
                <w:bCs/>
                <w:color w:val="000000"/>
                <w:sz w:val="24"/>
                <w:highlight w:val="none"/>
                <w:u w:val="none"/>
                <w:lang w:eastAsia="zh-CN"/>
              </w:rPr>
            </w:pPr>
            <w:r>
              <w:rPr>
                <w:rFonts w:hint="eastAsia"/>
                <w:sz w:val="24"/>
                <w:highlight w:val="none"/>
                <w:lang w:eastAsia="zh-CN"/>
              </w:rPr>
              <w:t>抛丸粉尘</w:t>
            </w:r>
          </w:p>
          <w:p>
            <w:pPr>
              <w:adjustRightInd w:val="0"/>
              <w:snapToGrid w:val="0"/>
              <w:spacing w:line="360" w:lineRule="auto"/>
              <w:ind w:firstLine="482" w:firstLineChars="200"/>
              <w:rPr>
                <w:rFonts w:hint="eastAsia"/>
                <w:b/>
                <w:bCs/>
                <w:color w:val="auto"/>
                <w:sz w:val="24"/>
                <w:highlight w:val="none"/>
                <w:u w:val="single"/>
                <w:lang w:val="en-US" w:eastAsia="zh-CN"/>
              </w:rPr>
            </w:pPr>
            <w:r>
              <w:rPr>
                <w:rFonts w:hint="eastAsia"/>
                <w:b/>
                <w:bCs/>
                <w:color w:val="auto"/>
                <w:sz w:val="24"/>
                <w:highlight w:val="none"/>
                <w:u w:val="single"/>
                <w:lang w:val="en-US" w:eastAsia="zh-CN"/>
              </w:rPr>
              <w:t>本项目新增一台抛丸机，抛丸机的工作原理为：钢丸由导入桶进入分丸轮，经定向套窗口被送到叶片上，在高速离心力的作用下，形成扇状钢丸束，抛射到工件上，将工件表面的氧化皮、铁锈等进行剥离，从而达到清理工件的目的。</w:t>
            </w:r>
          </w:p>
          <w:p>
            <w:pPr>
              <w:adjustRightInd w:val="0"/>
              <w:snapToGrid w:val="0"/>
              <w:spacing w:line="360" w:lineRule="auto"/>
              <w:ind w:firstLine="482" w:firstLineChars="200"/>
              <w:rPr>
                <w:rFonts w:hint="default"/>
                <w:b/>
                <w:bCs/>
                <w:u w:val="single"/>
                <w:lang w:val="en-US" w:eastAsia="zh-CN"/>
              </w:rPr>
            </w:pPr>
            <w:r>
              <w:rPr>
                <w:rFonts w:hint="eastAsia"/>
                <w:b/>
                <w:bCs/>
                <w:color w:val="auto"/>
                <w:sz w:val="24"/>
                <w:highlight w:val="none"/>
                <w:u w:val="single"/>
                <w:lang w:val="en-US" w:eastAsia="zh-CN"/>
              </w:rPr>
              <w:t>抛丸机由漏斗、输送管道、旋转电机及钢丸和工作室等组成。钢丸从漏斗中流下，经过管路进入抛丸室，在抛丸室内是利用电机叶片高速旋转，将钢丸抛出，钢丸以一定的线速度撞击金属构件将金属构件表面的锈蚀除去。</w:t>
            </w:r>
          </w:p>
          <w:p>
            <w:pPr>
              <w:adjustRightInd w:val="0"/>
              <w:snapToGrid w:val="0"/>
              <w:spacing w:line="360" w:lineRule="auto"/>
              <w:ind w:firstLine="480" w:firstLineChars="200"/>
              <w:rPr>
                <w:rFonts w:hint="default" w:cs="Times New Roman"/>
                <w:b/>
                <w:bCs/>
                <w:color w:val="000000" w:themeColor="text1"/>
                <w:sz w:val="24"/>
                <w:u w:val="single"/>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在此过程中，会产生一定的颗粒物，类比《济宁德胜机械设备有限公司新增抛丸机建设项目环境影响报告表》，抛丸过程中颗粒物的产生量为1.2kg/t。本技改项目依托现有项目钢板1000t，则抛丸过程中产生的颗粒物量为1.2t，</w:t>
            </w:r>
            <w:r>
              <w:rPr>
                <w:rFonts w:hint="eastAsia"/>
                <w:b w:val="0"/>
                <w:bCs/>
                <w:sz w:val="24"/>
                <w:highlight w:val="none"/>
                <w:vertAlign w:val="baseline"/>
                <w:lang w:val="en-US" w:eastAsia="zh-CN"/>
              </w:rPr>
              <w:t>生产过程中产生的颗粒物经收集后通过一台袋式除尘器进行处理，处理后通过1根15m高排气筒有组织排放，</w:t>
            </w:r>
            <w:r>
              <w:rPr>
                <w:rFonts w:hint="default" w:ascii="Times New Roman" w:hAnsi="Times New Roman" w:cs="Times New Roman"/>
                <w:b/>
                <w:bCs/>
                <w:spacing w:val="-6"/>
                <w:sz w:val="24"/>
                <w:u w:val="single"/>
              </w:rPr>
              <w:t>集气罩收集效率按</w:t>
            </w:r>
            <w:r>
              <w:rPr>
                <w:rFonts w:hint="eastAsia" w:cs="Times New Roman"/>
                <w:b/>
                <w:bCs/>
                <w:spacing w:val="-6"/>
                <w:sz w:val="24"/>
                <w:u w:val="single"/>
                <w:lang w:val="en-US" w:eastAsia="zh-CN"/>
              </w:rPr>
              <w:t>90</w:t>
            </w:r>
            <w:r>
              <w:rPr>
                <w:rFonts w:hint="default" w:ascii="Times New Roman" w:hAnsi="Times New Roman" w:cs="Times New Roman"/>
                <w:b/>
                <w:bCs/>
                <w:spacing w:val="-6"/>
                <w:sz w:val="24"/>
                <w:u w:val="single"/>
              </w:rPr>
              <w:t>%计，袋式除尘器除尘效率可达</w:t>
            </w:r>
            <w:r>
              <w:rPr>
                <w:rFonts w:hint="eastAsia" w:cs="Times New Roman"/>
                <w:b/>
                <w:bCs/>
                <w:spacing w:val="-6"/>
                <w:sz w:val="24"/>
                <w:highlight w:val="none"/>
                <w:u w:val="single"/>
                <w:lang w:val="en-US" w:eastAsia="zh-CN"/>
              </w:rPr>
              <w:t>99</w:t>
            </w:r>
            <w:r>
              <w:rPr>
                <w:rFonts w:hint="default" w:ascii="Times New Roman" w:hAnsi="Times New Roman" w:cs="Times New Roman"/>
                <w:b/>
                <w:bCs/>
                <w:spacing w:val="-6"/>
                <w:sz w:val="24"/>
                <w:highlight w:val="none"/>
                <w:u w:val="single"/>
              </w:rPr>
              <w:t>%以上，</w:t>
            </w:r>
            <w:r>
              <w:rPr>
                <w:rFonts w:hint="default" w:ascii="Times New Roman" w:hAnsi="Times New Roman" w:cs="Times New Roman"/>
                <w:b/>
                <w:bCs/>
                <w:spacing w:val="-6"/>
                <w:sz w:val="24"/>
                <w:u w:val="single"/>
              </w:rPr>
              <w:t>引风机风量5000</w:t>
            </w:r>
            <w:r>
              <w:rPr>
                <w:rFonts w:hint="default" w:ascii="Times New Roman" w:hAnsi="Times New Roman" w:cs="Times New Roman"/>
                <w:b/>
                <w:bCs/>
                <w:sz w:val="24"/>
                <w:u w:val="single"/>
              </w:rPr>
              <w:t>m³/h</w:t>
            </w:r>
            <w:r>
              <w:rPr>
                <w:rFonts w:hint="default" w:ascii="Times New Roman" w:hAnsi="Times New Roman" w:eastAsia="宋体" w:cs="Times New Roman"/>
                <w:b/>
                <w:bCs/>
                <w:color w:val="auto"/>
                <w:sz w:val="24"/>
                <w:highlight w:val="none"/>
                <w:u w:val="single"/>
                <w:lang w:val="en-US" w:eastAsia="zh-CN"/>
              </w:rPr>
              <w:t>（设备运行时间</w:t>
            </w:r>
            <w:r>
              <w:rPr>
                <w:rFonts w:hint="eastAsia" w:cs="Times New Roman"/>
                <w:b/>
                <w:bCs/>
                <w:color w:val="auto"/>
                <w:sz w:val="24"/>
                <w:highlight w:val="none"/>
                <w:u w:val="single"/>
                <w:lang w:val="en-US" w:eastAsia="zh-CN"/>
              </w:rPr>
              <w:t>6</w:t>
            </w:r>
            <w:r>
              <w:rPr>
                <w:rFonts w:hint="default" w:ascii="Times New Roman" w:hAnsi="Times New Roman" w:eastAsia="宋体" w:cs="Times New Roman"/>
                <w:b/>
                <w:bCs/>
                <w:color w:val="auto"/>
                <w:sz w:val="24"/>
                <w:highlight w:val="none"/>
                <w:u w:val="single"/>
                <w:lang w:val="en-US" w:eastAsia="zh-CN"/>
              </w:rPr>
              <w:t>h/d，全年运行时间为</w:t>
            </w:r>
            <w:r>
              <w:rPr>
                <w:rFonts w:hint="eastAsia" w:cs="Times New Roman"/>
                <w:b/>
                <w:bCs/>
                <w:color w:val="auto"/>
                <w:sz w:val="24"/>
                <w:highlight w:val="none"/>
                <w:u w:val="single"/>
                <w:lang w:val="en-US" w:eastAsia="zh-CN"/>
              </w:rPr>
              <w:t>1800</w:t>
            </w:r>
            <w:r>
              <w:rPr>
                <w:rFonts w:hint="default" w:ascii="Times New Roman" w:hAnsi="Times New Roman" w:eastAsia="宋体" w:cs="Times New Roman"/>
                <w:b/>
                <w:bCs/>
                <w:color w:val="auto"/>
                <w:sz w:val="24"/>
                <w:highlight w:val="none"/>
                <w:u w:val="single"/>
                <w:lang w:val="en-US" w:eastAsia="zh-CN"/>
              </w:rPr>
              <w:t>h/a）</w:t>
            </w:r>
            <w:r>
              <w:rPr>
                <w:rFonts w:hint="eastAsia" w:cs="Times New Roman"/>
                <w:b/>
                <w:bCs/>
                <w:color w:val="auto"/>
                <w:sz w:val="24"/>
                <w:highlight w:val="none"/>
                <w:u w:val="single"/>
                <w:lang w:val="en-US" w:eastAsia="zh-CN"/>
              </w:rPr>
              <w:t>，经计算粉尘的有组织排放量0.0108t/a，排放速率为0.006kg/h，排放浓度为1.2mg/m</w:t>
            </w:r>
            <w:r>
              <w:rPr>
                <w:rFonts w:hint="eastAsia" w:cs="Times New Roman"/>
                <w:b/>
                <w:bCs/>
                <w:color w:val="auto"/>
                <w:sz w:val="24"/>
                <w:highlight w:val="none"/>
                <w:u w:val="single"/>
                <w:vertAlign w:val="superscript"/>
                <w:lang w:val="en-US" w:eastAsia="zh-CN"/>
              </w:rPr>
              <w:t>3</w:t>
            </w:r>
            <w:r>
              <w:rPr>
                <w:rFonts w:hint="eastAsia" w:cs="Times New Roman"/>
                <w:b/>
                <w:bCs/>
                <w:color w:val="auto"/>
                <w:sz w:val="24"/>
                <w:highlight w:val="none"/>
                <w:u w:val="single"/>
                <w:lang w:val="en-US" w:eastAsia="zh-CN"/>
              </w:rPr>
              <w:t>。在生产过程中确保厂区密闭，确保颗粒物进行负压收集。</w:t>
            </w:r>
          </w:p>
          <w:p>
            <w:pPr>
              <w:adjustRightInd w:val="0"/>
              <w:snapToGrid w:val="0"/>
              <w:spacing w:line="360" w:lineRule="auto"/>
              <w:ind w:firstLine="482" w:firstLineChars="200"/>
              <w:textAlignment w:val="baseline"/>
              <w:rPr>
                <w:rFonts w:hint="default" w:ascii="Times New Roman" w:hAnsi="Times New Roman" w:eastAsia="宋体"/>
                <w:b/>
                <w:bCs/>
                <w:color w:val="auto"/>
                <w:sz w:val="24"/>
                <w:highlight w:val="none"/>
                <w:u w:val="single"/>
                <w:lang w:val="en-US" w:eastAsia="zh-CN"/>
              </w:rPr>
            </w:pPr>
            <w:r>
              <w:rPr>
                <w:rFonts w:hint="eastAsia"/>
                <w:b/>
                <w:bCs/>
                <w:sz w:val="24"/>
                <w:highlight w:val="none"/>
                <w:u w:val="single"/>
                <w:lang w:val="en-US" w:eastAsia="zh-CN"/>
              </w:rPr>
              <w:t>未被收集的废气以无组织形式排放，故颗粒物无组织排放量为0.12t/a（0.05kg/h）。</w:t>
            </w:r>
          </w:p>
          <w:p>
            <w:pPr>
              <w:spacing w:line="360" w:lineRule="auto"/>
              <w:ind w:firstLine="602" w:firstLineChars="250"/>
              <w:rPr>
                <w:rFonts w:hint="eastAsia"/>
                <w:sz w:val="24"/>
                <w:highlight w:val="yellow"/>
              </w:rPr>
            </w:pPr>
            <w:r>
              <w:rPr>
                <w:rFonts w:hint="eastAsia"/>
                <w:b/>
                <w:bCs/>
                <w:sz w:val="24"/>
                <w:highlight w:val="none"/>
                <w:u w:val="single"/>
                <w:lang w:val="en-US" w:eastAsia="zh-CN"/>
              </w:rPr>
              <w:t>评价要求无组织废气治理需要满足“五到位、一密闭”要求，根据企业项目情况，要求企业在生产过程中需做到收尘到位，生产工艺产生点设置除尘设施，不能有可见烟尘外逸；厂区道路除尘到位，路面实施硬化，定时进行洒水清扫；裸露地面的部分进行绿化；物料需全部放入车间，密闭存放，不能露天存放。</w:t>
            </w:r>
          </w:p>
          <w:p>
            <w:pPr>
              <w:numPr>
                <w:ilvl w:val="0"/>
                <w:numId w:val="0"/>
              </w:numPr>
              <w:adjustRightInd w:val="0"/>
              <w:snapToGrid w:val="0"/>
              <w:spacing w:line="360" w:lineRule="auto"/>
              <w:ind w:firstLine="480" w:firstLineChars="200"/>
              <w:rPr>
                <w:sz w:val="24"/>
                <w:highlight w:val="yellow"/>
              </w:rPr>
            </w:pPr>
            <w:r>
              <w:rPr>
                <w:rFonts w:hint="eastAsia"/>
                <w:sz w:val="24"/>
                <w:highlight w:val="none"/>
              </w:rPr>
              <w:t>根据以上数据计算，</w:t>
            </w:r>
            <w:r>
              <w:rPr>
                <w:rFonts w:hint="eastAsia"/>
                <w:sz w:val="24"/>
                <w:highlight w:val="none"/>
                <w:lang w:eastAsia="zh-CN"/>
              </w:rPr>
              <w:t>有组织</w:t>
            </w:r>
            <w:r>
              <w:rPr>
                <w:rFonts w:hint="eastAsia" w:ascii="Times New Roman" w:hAnsi="Times New Roman"/>
                <w:b w:val="0"/>
                <w:bCs/>
                <w:sz w:val="24"/>
                <w:highlight w:val="none"/>
              </w:rPr>
              <w:t>废气产排情况如下表</w:t>
            </w:r>
            <w:r>
              <w:rPr>
                <w:rFonts w:hint="eastAsia" w:ascii="Times New Roman" w:hAnsi="Times New Roman"/>
                <w:b w:val="0"/>
                <w:bCs/>
                <w:sz w:val="24"/>
                <w:highlight w:val="none"/>
                <w:lang w:eastAsia="zh-CN"/>
              </w:rPr>
              <w:t>：</w:t>
            </w:r>
          </w:p>
          <w:p>
            <w:pPr>
              <w:jc w:val="center"/>
              <w:rPr>
                <w:rFonts w:hint="eastAsia"/>
                <w:b w:val="0"/>
                <w:bCs/>
                <w:sz w:val="24"/>
                <w:highlight w:val="none"/>
              </w:rPr>
            </w:pPr>
            <w:r>
              <w:rPr>
                <w:rFonts w:hint="eastAsia"/>
                <w:b w:val="0"/>
                <w:bCs/>
                <w:sz w:val="24"/>
                <w:highlight w:val="none"/>
              </w:rPr>
              <w:t>表</w:t>
            </w:r>
            <w:r>
              <w:rPr>
                <w:rFonts w:hint="eastAsia"/>
                <w:b w:val="0"/>
                <w:bCs/>
                <w:sz w:val="24"/>
                <w:highlight w:val="none"/>
                <w:lang w:val="en-US" w:eastAsia="zh-CN"/>
              </w:rPr>
              <w:t>32</w:t>
            </w:r>
            <w:r>
              <w:rPr>
                <w:rFonts w:hint="eastAsia"/>
                <w:b w:val="0"/>
                <w:bCs/>
                <w:sz w:val="24"/>
                <w:highlight w:val="none"/>
              </w:rPr>
              <w:t xml:space="preserve">    </w:t>
            </w:r>
            <w:r>
              <w:rPr>
                <w:rFonts w:hint="eastAsia"/>
                <w:b w:val="0"/>
                <w:bCs/>
                <w:sz w:val="24"/>
                <w:highlight w:val="none"/>
                <w:lang w:eastAsia="zh-CN"/>
              </w:rPr>
              <w:t>有组织</w:t>
            </w:r>
            <w:r>
              <w:rPr>
                <w:rFonts w:hint="eastAsia"/>
                <w:b w:val="0"/>
                <w:bCs/>
                <w:sz w:val="24"/>
                <w:highlight w:val="none"/>
              </w:rPr>
              <w:t>废气产生及排放情况</w:t>
            </w:r>
          </w:p>
          <w:tbl>
            <w:tblPr>
              <w:tblStyle w:val="16"/>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915"/>
              <w:gridCol w:w="885"/>
              <w:gridCol w:w="915"/>
              <w:gridCol w:w="765"/>
              <w:gridCol w:w="656"/>
              <w:gridCol w:w="199"/>
              <w:gridCol w:w="900"/>
              <w:gridCol w:w="855"/>
              <w:gridCol w:w="106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2" w:type="dxa"/>
                  <w:vMerge w:val="restart"/>
                  <w:vAlign w:val="center"/>
                </w:tcPr>
                <w:p>
                  <w:pPr>
                    <w:bidi w:val="0"/>
                    <w:jc w:val="center"/>
                    <w:rPr>
                      <w:rFonts w:hint="default" w:eastAsia="宋体"/>
                      <w:highlight w:val="none"/>
                      <w:vertAlign w:val="baseline"/>
                      <w:lang w:val="en-US" w:eastAsia="zh-CN"/>
                    </w:rPr>
                  </w:pPr>
                  <w:r>
                    <w:rPr>
                      <w:rFonts w:hint="eastAsia"/>
                      <w:highlight w:val="none"/>
                      <w:vertAlign w:val="baseline"/>
                      <w:lang w:val="en-US" w:eastAsia="zh-CN"/>
                    </w:rPr>
                    <w:t>污染源</w:t>
                  </w:r>
                </w:p>
              </w:tc>
              <w:tc>
                <w:tcPr>
                  <w:tcW w:w="915" w:type="dxa"/>
                  <w:vMerge w:val="restart"/>
                  <w:vAlign w:val="center"/>
                </w:tcPr>
                <w:p>
                  <w:pPr>
                    <w:bidi w:val="0"/>
                    <w:jc w:val="center"/>
                    <w:rPr>
                      <w:rFonts w:hint="eastAsia" w:eastAsia="宋体"/>
                      <w:highlight w:val="none"/>
                      <w:vertAlign w:val="baseline"/>
                      <w:lang w:eastAsia="zh-CN"/>
                    </w:rPr>
                  </w:pPr>
                  <w:r>
                    <w:rPr>
                      <w:rFonts w:hint="eastAsia"/>
                      <w:highlight w:val="none"/>
                      <w:vertAlign w:val="baseline"/>
                      <w:lang w:eastAsia="zh-CN"/>
                    </w:rPr>
                    <w:t>污染物</w:t>
                  </w:r>
                </w:p>
              </w:tc>
              <w:tc>
                <w:tcPr>
                  <w:tcW w:w="885" w:type="dxa"/>
                  <w:vMerge w:val="restart"/>
                  <w:vAlign w:val="center"/>
                </w:tcPr>
                <w:p>
                  <w:pPr>
                    <w:bidi w:val="0"/>
                    <w:jc w:val="center"/>
                    <w:rPr>
                      <w:rFonts w:hint="eastAsia"/>
                      <w:highlight w:val="none"/>
                      <w:lang w:eastAsia="zh-CN"/>
                    </w:rPr>
                  </w:pPr>
                  <w:r>
                    <w:rPr>
                      <w:rFonts w:hint="eastAsia"/>
                      <w:highlight w:val="none"/>
                      <w:lang w:eastAsia="zh-CN"/>
                    </w:rPr>
                    <w:t>产生量</w:t>
                  </w:r>
                </w:p>
                <w:p>
                  <w:pPr>
                    <w:bidi w:val="0"/>
                    <w:jc w:val="center"/>
                    <w:rPr>
                      <w:rFonts w:hint="default"/>
                      <w:highlight w:val="none"/>
                      <w:lang w:val="en-US" w:eastAsia="zh-CN"/>
                    </w:rPr>
                  </w:pPr>
                  <w:r>
                    <w:rPr>
                      <w:rFonts w:hint="eastAsia"/>
                      <w:highlight w:val="none"/>
                      <w:lang w:val="en-US" w:eastAsia="zh-CN"/>
                    </w:rPr>
                    <w:t>t/a</w:t>
                  </w:r>
                </w:p>
              </w:tc>
              <w:tc>
                <w:tcPr>
                  <w:tcW w:w="915" w:type="dxa"/>
                  <w:vMerge w:val="restart"/>
                  <w:vAlign w:val="center"/>
                </w:tcPr>
                <w:p>
                  <w:pPr>
                    <w:bidi w:val="0"/>
                    <w:jc w:val="center"/>
                    <w:rPr>
                      <w:rFonts w:hint="eastAsia"/>
                      <w:highlight w:val="none"/>
                      <w:lang w:eastAsia="zh-CN"/>
                    </w:rPr>
                  </w:pPr>
                  <w:r>
                    <w:rPr>
                      <w:rFonts w:hint="eastAsia"/>
                      <w:highlight w:val="none"/>
                      <w:lang w:eastAsia="zh-CN"/>
                    </w:rPr>
                    <w:t>收集量</w:t>
                  </w:r>
                </w:p>
                <w:p>
                  <w:pPr>
                    <w:bidi w:val="0"/>
                    <w:jc w:val="center"/>
                    <w:rPr>
                      <w:rFonts w:hint="eastAsia"/>
                      <w:highlight w:val="none"/>
                      <w:lang w:eastAsia="zh-CN"/>
                    </w:rPr>
                  </w:pPr>
                  <w:r>
                    <w:rPr>
                      <w:rFonts w:hint="eastAsia"/>
                      <w:highlight w:val="none"/>
                      <w:lang w:val="en-US" w:eastAsia="zh-CN"/>
                    </w:rPr>
                    <w:t>t/a</w:t>
                  </w:r>
                </w:p>
              </w:tc>
              <w:tc>
                <w:tcPr>
                  <w:tcW w:w="765" w:type="dxa"/>
                  <w:vMerge w:val="restart"/>
                  <w:vAlign w:val="center"/>
                </w:tcPr>
                <w:p>
                  <w:pPr>
                    <w:bidi w:val="0"/>
                    <w:jc w:val="center"/>
                    <w:rPr>
                      <w:rFonts w:hint="eastAsia"/>
                      <w:highlight w:val="none"/>
                      <w:lang w:val="en-US" w:eastAsia="zh-CN"/>
                    </w:rPr>
                  </w:pPr>
                  <w:r>
                    <w:rPr>
                      <w:rFonts w:hint="eastAsia"/>
                      <w:highlight w:val="none"/>
                      <w:lang w:val="en-US" w:eastAsia="zh-CN"/>
                    </w:rPr>
                    <w:t>运行时间</w:t>
                  </w:r>
                </w:p>
                <w:p>
                  <w:pPr>
                    <w:bidi w:val="0"/>
                    <w:jc w:val="center"/>
                    <w:rPr>
                      <w:rFonts w:hint="eastAsia"/>
                      <w:highlight w:val="none"/>
                      <w:lang w:eastAsia="zh-CN"/>
                    </w:rPr>
                  </w:pPr>
                  <w:r>
                    <w:rPr>
                      <w:rFonts w:hint="eastAsia"/>
                      <w:highlight w:val="none"/>
                      <w:lang w:val="en-US" w:eastAsia="zh-CN"/>
                    </w:rPr>
                    <w:t>h/a</w:t>
                  </w:r>
                </w:p>
              </w:tc>
              <w:tc>
                <w:tcPr>
                  <w:tcW w:w="1755" w:type="dxa"/>
                  <w:gridSpan w:val="3"/>
                  <w:vAlign w:val="center"/>
                </w:tcPr>
                <w:p>
                  <w:pPr>
                    <w:bidi w:val="0"/>
                    <w:jc w:val="center"/>
                    <w:rPr>
                      <w:rFonts w:hint="eastAsia" w:eastAsia="宋体"/>
                      <w:highlight w:val="none"/>
                      <w:vertAlign w:val="baseline"/>
                      <w:lang w:eastAsia="zh-CN"/>
                    </w:rPr>
                  </w:pPr>
                  <w:r>
                    <w:rPr>
                      <w:rFonts w:hint="eastAsia"/>
                      <w:highlight w:val="none"/>
                      <w:vertAlign w:val="baseline"/>
                      <w:lang w:eastAsia="zh-CN"/>
                    </w:rPr>
                    <w:t>产生情况</w:t>
                  </w:r>
                </w:p>
              </w:tc>
              <w:tc>
                <w:tcPr>
                  <w:tcW w:w="1920" w:type="dxa"/>
                  <w:gridSpan w:val="2"/>
                  <w:vAlign w:val="center"/>
                </w:tcPr>
                <w:p>
                  <w:pPr>
                    <w:bidi w:val="0"/>
                    <w:jc w:val="center"/>
                    <w:rPr>
                      <w:rFonts w:hint="eastAsia" w:eastAsia="宋体"/>
                      <w:highlight w:val="none"/>
                      <w:vertAlign w:val="baseline"/>
                      <w:lang w:eastAsia="zh-CN"/>
                    </w:rPr>
                  </w:pPr>
                  <w:r>
                    <w:rPr>
                      <w:rFonts w:hint="eastAsia"/>
                      <w:highlight w:val="none"/>
                      <w:vertAlign w:val="baseline"/>
                      <w:lang w:eastAsia="zh-CN"/>
                    </w:rPr>
                    <w:t>排放情况</w:t>
                  </w:r>
                </w:p>
              </w:tc>
              <w:tc>
                <w:tcPr>
                  <w:tcW w:w="1117" w:type="dxa"/>
                  <w:vMerge w:val="restart"/>
                  <w:vAlign w:val="center"/>
                </w:tcPr>
                <w:p>
                  <w:pPr>
                    <w:bidi w:val="0"/>
                    <w:jc w:val="center"/>
                    <w:rPr>
                      <w:rFonts w:hint="eastAsia"/>
                      <w:highlight w:val="none"/>
                      <w:lang w:eastAsia="zh-CN"/>
                    </w:rPr>
                  </w:pPr>
                  <w:r>
                    <w:rPr>
                      <w:rFonts w:hint="eastAsia"/>
                      <w:highlight w:val="none"/>
                      <w:lang w:eastAsia="zh-CN"/>
                    </w:rPr>
                    <w:t>排放量</w:t>
                  </w:r>
                </w:p>
                <w:p>
                  <w:pPr>
                    <w:bidi w:val="0"/>
                    <w:jc w:val="center"/>
                    <w:rPr>
                      <w:highlight w:val="none"/>
                      <w:vertAlign w:val="baseline"/>
                    </w:rPr>
                  </w:pPr>
                  <w:r>
                    <w:rPr>
                      <w:rFonts w:hint="eastAsia"/>
                      <w:highlight w:val="none"/>
                      <w:lang w:val="en-US"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72" w:type="dxa"/>
                  <w:vMerge w:val="continue"/>
                  <w:vAlign w:val="center"/>
                </w:tcPr>
                <w:p>
                  <w:pPr>
                    <w:bidi w:val="0"/>
                    <w:jc w:val="center"/>
                    <w:rPr>
                      <w:highlight w:val="none"/>
                    </w:rPr>
                  </w:pPr>
                </w:p>
              </w:tc>
              <w:tc>
                <w:tcPr>
                  <w:tcW w:w="915" w:type="dxa"/>
                  <w:vMerge w:val="continue"/>
                  <w:vAlign w:val="center"/>
                </w:tcPr>
                <w:p>
                  <w:pPr>
                    <w:bidi w:val="0"/>
                    <w:jc w:val="center"/>
                    <w:rPr>
                      <w:highlight w:val="none"/>
                    </w:rPr>
                  </w:pPr>
                </w:p>
              </w:tc>
              <w:tc>
                <w:tcPr>
                  <w:tcW w:w="885" w:type="dxa"/>
                  <w:vMerge w:val="continue"/>
                  <w:vAlign w:val="center"/>
                </w:tcPr>
                <w:p>
                  <w:pPr>
                    <w:bidi w:val="0"/>
                    <w:jc w:val="center"/>
                    <w:rPr>
                      <w:highlight w:val="none"/>
                    </w:rPr>
                  </w:pPr>
                </w:p>
              </w:tc>
              <w:tc>
                <w:tcPr>
                  <w:tcW w:w="915" w:type="dxa"/>
                  <w:vMerge w:val="continue"/>
                  <w:vAlign w:val="center"/>
                </w:tcPr>
                <w:p>
                  <w:pPr>
                    <w:bidi w:val="0"/>
                    <w:jc w:val="center"/>
                    <w:rPr>
                      <w:highlight w:val="none"/>
                    </w:rPr>
                  </w:pPr>
                </w:p>
              </w:tc>
              <w:tc>
                <w:tcPr>
                  <w:tcW w:w="765" w:type="dxa"/>
                  <w:vMerge w:val="continue"/>
                  <w:vAlign w:val="center"/>
                </w:tcPr>
                <w:p>
                  <w:pPr>
                    <w:bidi w:val="0"/>
                    <w:jc w:val="center"/>
                    <w:rPr>
                      <w:highlight w:val="none"/>
                    </w:rPr>
                  </w:pPr>
                </w:p>
              </w:tc>
              <w:tc>
                <w:tcPr>
                  <w:tcW w:w="855" w:type="dxa"/>
                  <w:gridSpan w:val="2"/>
                  <w:vAlign w:val="center"/>
                </w:tcPr>
                <w:p>
                  <w:pPr>
                    <w:bidi w:val="0"/>
                    <w:jc w:val="center"/>
                    <w:rPr>
                      <w:rFonts w:hint="eastAsia"/>
                      <w:highlight w:val="none"/>
                      <w:lang w:val="en-US" w:eastAsia="zh-CN"/>
                    </w:rPr>
                  </w:pPr>
                  <w:r>
                    <w:rPr>
                      <w:rFonts w:hint="eastAsia"/>
                      <w:highlight w:val="none"/>
                      <w:lang w:val="en-US" w:eastAsia="zh-CN"/>
                    </w:rPr>
                    <w:t>产生</w:t>
                  </w:r>
                </w:p>
                <w:p>
                  <w:pPr>
                    <w:bidi w:val="0"/>
                    <w:jc w:val="center"/>
                    <w:rPr>
                      <w:rFonts w:hint="eastAsia"/>
                      <w:highlight w:val="none"/>
                      <w:lang w:val="en-US" w:eastAsia="zh-CN"/>
                    </w:rPr>
                  </w:pPr>
                  <w:r>
                    <w:rPr>
                      <w:rFonts w:hint="eastAsia"/>
                      <w:highlight w:val="none"/>
                      <w:lang w:val="en-US" w:eastAsia="zh-CN"/>
                    </w:rPr>
                    <w:t>浓度</w:t>
                  </w:r>
                </w:p>
                <w:p>
                  <w:pPr>
                    <w:bidi w:val="0"/>
                    <w:jc w:val="center"/>
                    <w:rPr>
                      <w:rFonts w:hint="default"/>
                      <w:highlight w:val="none"/>
                      <w:vertAlign w:val="superscript"/>
                      <w:lang w:val="en-US" w:eastAsia="zh-CN"/>
                    </w:rPr>
                  </w:pPr>
                  <w:r>
                    <w:rPr>
                      <w:rFonts w:hint="eastAsia"/>
                      <w:highlight w:val="none"/>
                      <w:lang w:val="en-US" w:eastAsia="zh-CN"/>
                    </w:rPr>
                    <w:t>mg/m</w:t>
                  </w:r>
                  <w:r>
                    <w:rPr>
                      <w:rFonts w:hint="eastAsia"/>
                      <w:highlight w:val="none"/>
                      <w:vertAlign w:val="superscript"/>
                      <w:lang w:val="en-US" w:eastAsia="zh-CN"/>
                    </w:rPr>
                    <w:t>3</w:t>
                  </w:r>
                </w:p>
              </w:tc>
              <w:tc>
                <w:tcPr>
                  <w:tcW w:w="900" w:type="dxa"/>
                  <w:vAlign w:val="center"/>
                </w:tcPr>
                <w:p>
                  <w:pPr>
                    <w:bidi w:val="0"/>
                    <w:jc w:val="center"/>
                    <w:rPr>
                      <w:rFonts w:hint="eastAsia"/>
                      <w:highlight w:val="none"/>
                      <w:lang w:val="en-US" w:eastAsia="zh-CN"/>
                    </w:rPr>
                  </w:pPr>
                  <w:r>
                    <w:rPr>
                      <w:rFonts w:hint="eastAsia"/>
                      <w:highlight w:val="none"/>
                      <w:lang w:val="en-US" w:eastAsia="zh-CN"/>
                    </w:rPr>
                    <w:t>产生</w:t>
                  </w:r>
                </w:p>
                <w:p>
                  <w:pPr>
                    <w:bidi w:val="0"/>
                    <w:jc w:val="center"/>
                    <w:rPr>
                      <w:rFonts w:hint="default"/>
                      <w:highlight w:val="none"/>
                      <w:lang w:val="en-US" w:eastAsia="zh-CN"/>
                    </w:rPr>
                  </w:pPr>
                  <w:r>
                    <w:rPr>
                      <w:rFonts w:hint="eastAsia"/>
                      <w:highlight w:val="none"/>
                      <w:lang w:val="en-US" w:eastAsia="zh-CN"/>
                    </w:rPr>
                    <w:t>速率kg/h</w:t>
                  </w:r>
                </w:p>
              </w:tc>
              <w:tc>
                <w:tcPr>
                  <w:tcW w:w="855" w:type="dxa"/>
                  <w:vAlign w:val="center"/>
                </w:tcPr>
                <w:p>
                  <w:pPr>
                    <w:bidi w:val="0"/>
                    <w:jc w:val="center"/>
                    <w:rPr>
                      <w:rFonts w:hint="eastAsia"/>
                      <w:highlight w:val="none"/>
                      <w:lang w:val="en-US" w:eastAsia="zh-CN"/>
                    </w:rPr>
                  </w:pPr>
                  <w:r>
                    <w:rPr>
                      <w:rFonts w:hint="eastAsia"/>
                      <w:highlight w:val="none"/>
                      <w:lang w:val="en-US" w:eastAsia="zh-CN"/>
                    </w:rPr>
                    <w:t>产生</w:t>
                  </w:r>
                </w:p>
                <w:p>
                  <w:pPr>
                    <w:bidi w:val="0"/>
                    <w:jc w:val="center"/>
                    <w:rPr>
                      <w:rFonts w:hint="eastAsia"/>
                      <w:highlight w:val="none"/>
                      <w:lang w:val="en-US" w:eastAsia="zh-CN"/>
                    </w:rPr>
                  </w:pPr>
                  <w:r>
                    <w:rPr>
                      <w:rFonts w:hint="eastAsia"/>
                      <w:highlight w:val="none"/>
                      <w:lang w:val="en-US" w:eastAsia="zh-CN"/>
                    </w:rPr>
                    <w:t>浓度</w:t>
                  </w:r>
                </w:p>
                <w:p>
                  <w:pPr>
                    <w:bidi w:val="0"/>
                    <w:jc w:val="center"/>
                    <w:rPr>
                      <w:rFonts w:hint="default"/>
                      <w:highlight w:val="none"/>
                      <w:lang w:val="en-US" w:eastAsia="zh-CN"/>
                    </w:rPr>
                  </w:pPr>
                  <w:r>
                    <w:rPr>
                      <w:rFonts w:hint="eastAsia"/>
                      <w:highlight w:val="none"/>
                      <w:lang w:val="en-US" w:eastAsia="zh-CN"/>
                    </w:rPr>
                    <w:t>mg/m</w:t>
                  </w:r>
                  <w:r>
                    <w:rPr>
                      <w:rFonts w:hint="eastAsia"/>
                      <w:highlight w:val="none"/>
                      <w:vertAlign w:val="superscript"/>
                      <w:lang w:val="en-US" w:eastAsia="zh-CN"/>
                    </w:rPr>
                    <w:t>3</w:t>
                  </w:r>
                </w:p>
              </w:tc>
              <w:tc>
                <w:tcPr>
                  <w:tcW w:w="1065" w:type="dxa"/>
                  <w:vAlign w:val="center"/>
                </w:tcPr>
                <w:p>
                  <w:pPr>
                    <w:bidi w:val="0"/>
                    <w:jc w:val="center"/>
                    <w:rPr>
                      <w:rFonts w:hint="eastAsia"/>
                      <w:highlight w:val="none"/>
                      <w:lang w:val="en-US" w:eastAsia="zh-CN"/>
                    </w:rPr>
                  </w:pPr>
                  <w:r>
                    <w:rPr>
                      <w:rFonts w:hint="eastAsia"/>
                      <w:highlight w:val="none"/>
                      <w:lang w:val="en-US" w:eastAsia="zh-CN"/>
                    </w:rPr>
                    <w:t>产生</w:t>
                  </w:r>
                </w:p>
                <w:p>
                  <w:pPr>
                    <w:bidi w:val="0"/>
                    <w:jc w:val="center"/>
                    <w:rPr>
                      <w:rFonts w:hint="default"/>
                      <w:highlight w:val="none"/>
                      <w:lang w:val="en-US" w:eastAsia="zh-CN"/>
                    </w:rPr>
                  </w:pPr>
                  <w:r>
                    <w:rPr>
                      <w:rFonts w:hint="eastAsia"/>
                      <w:highlight w:val="none"/>
                      <w:lang w:val="en-US" w:eastAsia="zh-CN"/>
                    </w:rPr>
                    <w:t>速率kg/h</w:t>
                  </w:r>
                </w:p>
              </w:tc>
              <w:tc>
                <w:tcPr>
                  <w:tcW w:w="1117" w:type="dxa"/>
                  <w:vMerge w:val="continue"/>
                  <w:vAlign w:val="center"/>
                </w:tcPr>
                <w:p>
                  <w:pPr>
                    <w:bidi w:val="0"/>
                    <w:jc w:val="cente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472" w:type="dxa"/>
                  <w:vAlign w:val="center"/>
                </w:tcPr>
                <w:p>
                  <w:pPr>
                    <w:bidi w:val="0"/>
                    <w:jc w:val="center"/>
                    <w:rPr>
                      <w:rFonts w:hint="eastAsia" w:eastAsia="宋体"/>
                      <w:highlight w:val="none"/>
                      <w:vertAlign w:val="baseline"/>
                      <w:lang w:eastAsia="zh-CN"/>
                    </w:rPr>
                  </w:pPr>
                  <w:r>
                    <w:rPr>
                      <w:rFonts w:hint="eastAsia"/>
                      <w:highlight w:val="none"/>
                      <w:vertAlign w:val="baseline"/>
                      <w:lang w:eastAsia="zh-CN"/>
                    </w:rPr>
                    <w:t>抛丸粉尘</w:t>
                  </w:r>
                </w:p>
              </w:tc>
              <w:tc>
                <w:tcPr>
                  <w:tcW w:w="915" w:type="dxa"/>
                  <w:vAlign w:val="center"/>
                </w:tcPr>
                <w:p>
                  <w:pPr>
                    <w:bidi w:val="0"/>
                    <w:jc w:val="center"/>
                    <w:rPr>
                      <w:rFonts w:hint="eastAsia"/>
                      <w:highlight w:val="none"/>
                      <w:lang w:eastAsia="zh-CN"/>
                    </w:rPr>
                  </w:pPr>
                  <w:r>
                    <w:rPr>
                      <w:rFonts w:hint="eastAsia"/>
                      <w:highlight w:val="none"/>
                      <w:lang w:eastAsia="zh-CN"/>
                    </w:rPr>
                    <w:t>颗粒物</w:t>
                  </w:r>
                </w:p>
              </w:tc>
              <w:tc>
                <w:tcPr>
                  <w:tcW w:w="885" w:type="dxa"/>
                  <w:vAlign w:val="center"/>
                </w:tcPr>
                <w:p>
                  <w:pPr>
                    <w:bidi w:val="0"/>
                    <w:jc w:val="center"/>
                    <w:rPr>
                      <w:rFonts w:hint="default"/>
                      <w:highlight w:val="none"/>
                      <w:vertAlign w:val="baseline"/>
                      <w:lang w:val="en-US"/>
                    </w:rPr>
                  </w:pPr>
                  <w:r>
                    <w:rPr>
                      <w:rFonts w:hint="eastAsia"/>
                      <w:highlight w:val="none"/>
                      <w:vertAlign w:val="baseline"/>
                      <w:lang w:val="en-US" w:eastAsia="zh-CN"/>
                    </w:rPr>
                    <w:t>1.2</w:t>
                  </w:r>
                </w:p>
              </w:tc>
              <w:tc>
                <w:tcPr>
                  <w:tcW w:w="915" w:type="dxa"/>
                  <w:vAlign w:val="center"/>
                </w:tcPr>
                <w:p>
                  <w:pPr>
                    <w:bidi w:val="0"/>
                    <w:jc w:val="center"/>
                    <w:rPr>
                      <w:rFonts w:hint="default"/>
                      <w:highlight w:val="none"/>
                      <w:vertAlign w:val="baseline"/>
                      <w:lang w:val="en-US"/>
                    </w:rPr>
                  </w:pPr>
                  <w:r>
                    <w:rPr>
                      <w:rFonts w:hint="eastAsia"/>
                      <w:highlight w:val="none"/>
                      <w:vertAlign w:val="baseline"/>
                      <w:lang w:val="en-US" w:eastAsia="zh-CN"/>
                    </w:rPr>
                    <w:t>1.14</w:t>
                  </w:r>
                </w:p>
              </w:tc>
              <w:tc>
                <w:tcPr>
                  <w:tcW w:w="765" w:type="dxa"/>
                  <w:vAlign w:val="center"/>
                </w:tcPr>
                <w:p>
                  <w:pPr>
                    <w:bidi w:val="0"/>
                    <w:jc w:val="center"/>
                    <w:rPr>
                      <w:rFonts w:hint="default" w:eastAsia="宋体"/>
                      <w:highlight w:val="none"/>
                      <w:vertAlign w:val="baseline"/>
                      <w:lang w:val="en-US" w:eastAsia="zh-CN"/>
                    </w:rPr>
                  </w:pPr>
                  <w:r>
                    <w:rPr>
                      <w:rFonts w:hint="eastAsia"/>
                      <w:highlight w:val="none"/>
                      <w:vertAlign w:val="baseline"/>
                      <w:lang w:val="en-US" w:eastAsia="zh-CN"/>
                    </w:rPr>
                    <w:t>1800</w:t>
                  </w:r>
                </w:p>
              </w:tc>
              <w:tc>
                <w:tcPr>
                  <w:tcW w:w="855" w:type="dxa"/>
                  <w:gridSpan w:val="2"/>
                  <w:vAlign w:val="center"/>
                </w:tcPr>
                <w:p>
                  <w:pPr>
                    <w:bidi w:val="0"/>
                    <w:jc w:val="center"/>
                    <w:rPr>
                      <w:rFonts w:hint="default"/>
                      <w:highlight w:val="yellow"/>
                      <w:vertAlign w:val="baseline"/>
                      <w:lang w:val="en-US"/>
                    </w:rPr>
                  </w:pPr>
                  <w:r>
                    <w:rPr>
                      <w:rFonts w:hint="eastAsia"/>
                      <w:highlight w:val="none"/>
                      <w:vertAlign w:val="baseline"/>
                      <w:lang w:val="en-US" w:eastAsia="zh-CN"/>
                    </w:rPr>
                    <w:t>133.33</w:t>
                  </w:r>
                </w:p>
              </w:tc>
              <w:tc>
                <w:tcPr>
                  <w:tcW w:w="900" w:type="dxa"/>
                  <w:vAlign w:val="center"/>
                </w:tcPr>
                <w:p>
                  <w:pPr>
                    <w:bidi w:val="0"/>
                    <w:jc w:val="center"/>
                    <w:rPr>
                      <w:rFonts w:hint="default" w:eastAsia="宋体"/>
                      <w:highlight w:val="yellow"/>
                      <w:vertAlign w:val="baseline"/>
                      <w:lang w:val="en-US" w:eastAsia="zh-CN"/>
                    </w:rPr>
                  </w:pPr>
                  <w:r>
                    <w:rPr>
                      <w:rFonts w:hint="eastAsia"/>
                      <w:highlight w:val="none"/>
                      <w:vertAlign w:val="baseline"/>
                      <w:lang w:val="en-US" w:eastAsia="zh-CN"/>
                    </w:rPr>
                    <w:t>0.6667</w:t>
                  </w:r>
                </w:p>
              </w:tc>
              <w:tc>
                <w:tcPr>
                  <w:tcW w:w="855" w:type="dxa"/>
                  <w:vAlign w:val="center"/>
                </w:tcPr>
                <w:p>
                  <w:pPr>
                    <w:bidi w:val="0"/>
                    <w:jc w:val="center"/>
                    <w:rPr>
                      <w:rFonts w:hint="default"/>
                      <w:highlight w:val="none"/>
                      <w:vertAlign w:val="baseline"/>
                      <w:lang w:val="en-US"/>
                    </w:rPr>
                  </w:pPr>
                  <w:r>
                    <w:rPr>
                      <w:rFonts w:hint="eastAsia"/>
                      <w:highlight w:val="none"/>
                      <w:vertAlign w:val="baseline"/>
                      <w:lang w:val="en-US" w:eastAsia="zh-CN"/>
                    </w:rPr>
                    <w:t>1.2</w:t>
                  </w:r>
                </w:p>
              </w:tc>
              <w:tc>
                <w:tcPr>
                  <w:tcW w:w="1065" w:type="dxa"/>
                  <w:vAlign w:val="center"/>
                </w:tcPr>
                <w:p>
                  <w:pPr>
                    <w:bidi w:val="0"/>
                    <w:jc w:val="center"/>
                    <w:rPr>
                      <w:rFonts w:hint="default"/>
                      <w:highlight w:val="none"/>
                      <w:vertAlign w:val="baseline"/>
                      <w:lang w:val="en-US"/>
                    </w:rPr>
                  </w:pPr>
                  <w:r>
                    <w:rPr>
                      <w:rFonts w:hint="eastAsia"/>
                      <w:highlight w:val="none"/>
                      <w:vertAlign w:val="baseline"/>
                      <w:lang w:val="en-US" w:eastAsia="zh-CN"/>
                    </w:rPr>
                    <w:t>0.006</w:t>
                  </w:r>
                </w:p>
              </w:tc>
              <w:tc>
                <w:tcPr>
                  <w:tcW w:w="1117" w:type="dxa"/>
                  <w:vAlign w:val="center"/>
                </w:tcPr>
                <w:p>
                  <w:pPr>
                    <w:bidi w:val="0"/>
                    <w:jc w:val="center"/>
                    <w:rPr>
                      <w:rFonts w:hint="default"/>
                      <w:highlight w:val="none"/>
                      <w:vertAlign w:val="baseline"/>
                      <w:lang w:val="en-US"/>
                    </w:rPr>
                  </w:pPr>
                  <w:r>
                    <w:rPr>
                      <w:rFonts w:hint="eastAsia"/>
                      <w:highlight w:val="none"/>
                      <w:vertAlign w:val="baseline"/>
                      <w:lang w:val="en-US" w:eastAsia="zh-CN"/>
                    </w:rPr>
                    <w:t>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2" w:type="dxa"/>
                  <w:vAlign w:val="center"/>
                </w:tcPr>
                <w:p>
                  <w:pPr>
                    <w:bidi w:val="0"/>
                    <w:jc w:val="center"/>
                    <w:rPr>
                      <w:rFonts w:hint="eastAsia" w:eastAsia="宋体"/>
                      <w:highlight w:val="none"/>
                      <w:vertAlign w:val="baseline"/>
                      <w:lang w:val="en-US" w:eastAsia="zh-CN"/>
                    </w:rPr>
                  </w:pPr>
                  <w:r>
                    <w:rPr>
                      <w:rFonts w:hint="eastAsia"/>
                      <w:highlight w:val="none"/>
                      <w:vertAlign w:val="baseline"/>
                      <w:lang w:val="en-US" w:eastAsia="zh-CN"/>
                    </w:rPr>
                    <w:t>环保设施</w:t>
                  </w:r>
                </w:p>
              </w:tc>
              <w:tc>
                <w:tcPr>
                  <w:tcW w:w="8272" w:type="dxa"/>
                  <w:gridSpan w:val="10"/>
                  <w:vAlign w:val="center"/>
                </w:tcPr>
                <w:p>
                  <w:pPr>
                    <w:bidi w:val="0"/>
                    <w:jc w:val="left"/>
                    <w:rPr>
                      <w:rFonts w:hint="default"/>
                      <w:highlight w:val="none"/>
                      <w:lang w:val="en-US" w:eastAsia="zh-CN"/>
                    </w:rPr>
                  </w:pPr>
                  <w:r>
                    <w:rPr>
                      <w:rFonts w:hint="eastAsia"/>
                      <w:highlight w:val="none"/>
                      <w:lang w:eastAsia="zh-CN"/>
                    </w:rPr>
                    <w:t>抛丸工序：集气罩</w:t>
                  </w:r>
                  <w:r>
                    <w:rPr>
                      <w:rFonts w:hint="eastAsia"/>
                      <w:highlight w:val="none"/>
                      <w:lang w:val="en-US" w:eastAsia="zh-CN"/>
                    </w:rPr>
                    <w:t>+袋式除尘器，收尘效率90%，除尘效率99%，风机设计风量5000m</w:t>
                  </w:r>
                  <w:r>
                    <w:rPr>
                      <w:rFonts w:hint="eastAsia"/>
                      <w:highlight w:val="none"/>
                      <w:vertAlign w:val="superscript"/>
                      <w:lang w:val="en-US" w:eastAsia="zh-CN"/>
                    </w:rPr>
                    <w:t>3</w:t>
                  </w:r>
                  <w:r>
                    <w:rPr>
                      <w:rFonts w:hint="eastAsia"/>
                      <w:highlight w:val="no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472" w:type="dxa"/>
                  <w:vAlign w:val="center"/>
                </w:tcPr>
                <w:p>
                  <w:pPr>
                    <w:bidi w:val="0"/>
                    <w:jc w:val="center"/>
                    <w:rPr>
                      <w:rFonts w:hint="eastAsia" w:eastAsia="宋体"/>
                      <w:highlight w:val="none"/>
                      <w:vertAlign w:val="baseline"/>
                      <w:lang w:eastAsia="zh-CN"/>
                    </w:rPr>
                  </w:pPr>
                  <w:r>
                    <w:rPr>
                      <w:rFonts w:hint="eastAsia"/>
                      <w:highlight w:val="none"/>
                      <w:vertAlign w:val="baseline"/>
                      <w:lang w:eastAsia="zh-CN"/>
                    </w:rPr>
                    <w:t>评价标准</w:t>
                  </w:r>
                </w:p>
              </w:tc>
              <w:tc>
                <w:tcPr>
                  <w:tcW w:w="4136" w:type="dxa"/>
                  <w:gridSpan w:val="5"/>
                  <w:vAlign w:val="center"/>
                </w:tcPr>
                <w:p>
                  <w:pPr>
                    <w:bidi w:val="0"/>
                    <w:jc w:val="center"/>
                    <w:rPr>
                      <w:highlight w:val="none"/>
                      <w:vertAlign w:val="baseline"/>
                    </w:rPr>
                  </w:pPr>
                  <w:r>
                    <w:rPr>
                      <w:rFonts w:hint="eastAsia" w:eastAsia="宋体"/>
                      <w:highlight w:val="none"/>
                      <w:vertAlign w:val="baseline"/>
                      <w:lang w:eastAsia="zh-CN"/>
                    </w:rPr>
                    <w:t>《大气污染物综合排放标准》（GB16297-1996）表2二级标准</w:t>
                  </w:r>
                </w:p>
              </w:tc>
              <w:tc>
                <w:tcPr>
                  <w:tcW w:w="4136" w:type="dxa"/>
                  <w:gridSpan w:val="5"/>
                  <w:vAlign w:val="center"/>
                </w:tcPr>
                <w:p>
                  <w:pPr>
                    <w:bidi w:val="0"/>
                    <w:jc w:val="center"/>
                    <w:rPr>
                      <w:highlight w:val="none"/>
                      <w:vertAlign w:val="baseline"/>
                    </w:rPr>
                  </w:pPr>
                  <w:r>
                    <w:rPr>
                      <w:rFonts w:hint="eastAsia" w:cs="Times New Roman"/>
                      <w:color w:val="auto"/>
                      <w:szCs w:val="21"/>
                      <w:highlight w:val="none"/>
                      <w:lang w:eastAsia="zh-CN"/>
                    </w:rPr>
                    <w:t>颗粒物：</w:t>
                  </w:r>
                  <w:r>
                    <w:rPr>
                      <w:rFonts w:hint="eastAsia" w:cs="Times New Roman"/>
                      <w:color w:val="auto"/>
                      <w:szCs w:val="21"/>
                      <w:highlight w:val="none"/>
                      <w:lang w:val="en-US" w:eastAsia="zh-CN"/>
                    </w:rPr>
                    <w:t>120</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p>
              </w:tc>
            </w:tr>
          </w:tbl>
          <w:p>
            <w:pPr>
              <w:spacing w:line="360" w:lineRule="auto"/>
              <w:ind w:firstLine="480" w:firstLineChars="200"/>
              <w:rPr>
                <w:rFonts w:hint="default" w:eastAsia="宋体"/>
                <w:sz w:val="24"/>
                <w:highlight w:val="yellow"/>
                <w:vertAlign w:val="baseline"/>
                <w:lang w:val="en-US" w:eastAsia="zh-CN"/>
              </w:rPr>
            </w:pPr>
            <w:r>
              <w:rPr>
                <w:rFonts w:hint="eastAsia" w:cs="Times New Roman"/>
                <w:color w:val="auto"/>
                <w:sz w:val="24"/>
                <w:szCs w:val="24"/>
                <w:highlight w:val="none"/>
                <w:vertAlign w:val="baseline"/>
                <w:lang w:eastAsia="zh-CN"/>
              </w:rPr>
              <w:t>颗粒物排放浓度能够满足《大气污染物综合排放标准》（GB16297-1996）表2二级标准中颗粒物</w:t>
            </w:r>
            <w:r>
              <w:rPr>
                <w:rFonts w:hint="eastAsia" w:cs="Times New Roman"/>
                <w:color w:val="auto"/>
                <w:sz w:val="24"/>
                <w:szCs w:val="24"/>
                <w:highlight w:val="none"/>
                <w:vertAlign w:val="baseline"/>
                <w:lang w:val="en-US" w:eastAsia="zh-CN"/>
              </w:rPr>
              <w:t>120mg/m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vertAlign w:val="baseline"/>
                <w:lang w:val="en-US" w:eastAsia="zh-CN"/>
              </w:rPr>
              <w:t>的要求。</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 w:val="0"/>
                <w:bCs w:val="0"/>
                <w:kern w:val="2"/>
                <w:sz w:val="24"/>
                <w:highlight w:val="none"/>
                <w:lang w:val="en-US" w:eastAsia="zh-CN"/>
              </w:rPr>
            </w:pPr>
            <w:r>
              <w:rPr>
                <w:rFonts w:hint="eastAsia"/>
                <w:b w:val="0"/>
                <w:bCs w:val="0"/>
                <w:sz w:val="24"/>
                <w:highlight w:val="none"/>
                <w:u w:val="none"/>
                <w:lang w:val="en-US" w:eastAsia="zh-CN"/>
              </w:rPr>
              <w:t>3、</w:t>
            </w:r>
            <w:r>
              <w:rPr>
                <w:rFonts w:hint="eastAsia"/>
                <w:b w:val="0"/>
                <w:bCs w:val="0"/>
                <w:spacing w:val="1"/>
                <w:sz w:val="24"/>
                <w:szCs w:val="24"/>
                <w:highlight w:val="none"/>
                <w:lang w:eastAsia="zh-CN"/>
              </w:rPr>
              <w:t>大气环境影响预测</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kern w:val="2"/>
                <w:sz w:val="24"/>
                <w:highlight w:val="none"/>
                <w:lang w:val="en-US" w:eastAsia="zh-CN"/>
              </w:rPr>
            </w:pPr>
            <w:r>
              <w:rPr>
                <w:kern w:val="2"/>
                <w:sz w:val="24"/>
                <w:highlight w:val="none"/>
                <w:lang w:val="en-US" w:eastAsia="zh-CN"/>
              </w:rPr>
              <w:t>（1）评价工作等级及评价范围的确定</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kern w:val="2"/>
                <w:sz w:val="24"/>
                <w:highlight w:val="yellow"/>
                <w:lang w:val="en-US" w:eastAsia="zh-CN"/>
              </w:rPr>
            </w:pPr>
            <w:r>
              <w:rPr>
                <w:kern w:val="2"/>
                <w:sz w:val="24"/>
                <w:highlight w:val="none"/>
                <w:lang w:val="en-US" w:eastAsia="zh-CN"/>
              </w:rPr>
              <w:t>根据《建设项目环境影响评价技术导则 总纲》（HJ2.1-2016）、《环境影响评价技术导则-大气环境》（HJ2.2-2018）中有关环评工作等级划分规则，确定本项目评价等级。</w:t>
            </w:r>
          </w:p>
          <w:p>
            <w:pPr>
              <w:pStyle w:val="5"/>
              <w:adjustRightInd w:val="0"/>
              <w:snapToGrid w:val="0"/>
              <w:spacing w:line="360" w:lineRule="auto"/>
              <w:ind w:firstLine="480" w:firstLineChars="200"/>
              <w:rPr>
                <w:kern w:val="2"/>
                <w:sz w:val="24"/>
                <w:highlight w:val="none"/>
                <w:lang w:val="en-US" w:eastAsia="zh-CN"/>
              </w:rPr>
            </w:pPr>
            <w:r>
              <w:rPr>
                <w:kern w:val="2"/>
                <w:sz w:val="24"/>
                <w:highlight w:val="none"/>
                <w:lang w:val="en-US" w:eastAsia="zh-CN"/>
              </w:rPr>
              <w:t>①确定依据</w:t>
            </w:r>
          </w:p>
          <w:p>
            <w:pPr>
              <w:pStyle w:val="5"/>
              <w:adjustRightInd w:val="0"/>
              <w:snapToGrid w:val="0"/>
              <w:spacing w:line="360" w:lineRule="auto"/>
              <w:ind w:firstLine="480" w:firstLineChars="200"/>
              <w:rPr>
                <w:kern w:val="2"/>
                <w:sz w:val="24"/>
                <w:highlight w:val="yellow"/>
                <w:lang w:val="en-US" w:eastAsia="zh-CN"/>
              </w:rPr>
            </w:pPr>
            <w:r>
              <w:rPr>
                <w:kern w:val="2"/>
                <w:sz w:val="24"/>
                <w:highlight w:val="none"/>
                <w:lang w:val="en-US" w:eastAsia="zh-CN"/>
              </w:rPr>
              <w:t>项目排放的主要大气污染物</w:t>
            </w:r>
            <w:r>
              <w:rPr>
                <w:rFonts w:hint="eastAsia"/>
                <w:kern w:val="2"/>
                <w:sz w:val="24"/>
                <w:highlight w:val="none"/>
                <w:lang w:val="en-US" w:eastAsia="zh-CN"/>
              </w:rPr>
              <w:t>为颗粒物</w:t>
            </w:r>
            <w:r>
              <w:rPr>
                <w:kern w:val="2"/>
                <w:sz w:val="24"/>
                <w:highlight w:val="none"/>
                <w:lang w:val="en-US" w:eastAsia="zh-CN"/>
              </w:rPr>
              <w:t>，按《环境影响评价技术导则-大气环境》（HJ2.2-2018），根据项目污染源初步调查结果，计算项目排放主要污染物的最大地面空气质量浓度占标率Pi（第i个污染物，简称</w:t>
            </w:r>
            <w:r>
              <w:rPr>
                <w:rFonts w:hint="eastAsia" w:ascii="宋体" w:hAnsi="宋体" w:eastAsia="宋体" w:cs="宋体"/>
                <w:kern w:val="2"/>
                <w:sz w:val="24"/>
                <w:highlight w:val="none"/>
                <w:lang w:val="en-US" w:eastAsia="zh-CN"/>
              </w:rPr>
              <w:t>“最大浓度占标率”</w:t>
            </w:r>
            <w:r>
              <w:rPr>
                <w:kern w:val="2"/>
                <w:sz w:val="24"/>
                <w:highlight w:val="none"/>
                <w:lang w:val="en-US" w:eastAsia="zh-CN"/>
              </w:rPr>
              <w:t>），及第i个污染物的地面空气质量浓度达到标准值的10%时所对应的最远距离D10%。其中Pi定义为：</w:t>
            </w:r>
          </w:p>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360" w:lineRule="auto"/>
              <w:ind w:right="0" w:rightChars="0" w:firstLine="720" w:firstLineChars="300"/>
              <w:jc w:val="center"/>
              <w:textAlignment w:val="auto"/>
              <w:outlineLvl w:val="9"/>
              <w:rPr>
                <w:rFonts w:hint="eastAsia"/>
                <w:b w:val="0"/>
                <w:bCs w:val="0"/>
                <w:sz w:val="24"/>
                <w:highlight w:val="none"/>
                <w:u w:val="none"/>
                <w:lang w:val="en-US" w:eastAsia="zh-CN"/>
              </w:rPr>
            </w:pPr>
            <w:r>
              <w:rPr>
                <w:kern w:val="2"/>
                <w:position w:val="-30"/>
                <w:sz w:val="24"/>
                <w:highlight w:val="none"/>
                <w:lang w:val="en-US" w:eastAsia="zh-CN"/>
              </w:rPr>
              <w:object>
                <v:shape id="_x0000_i1028" o:spt="75" type="#_x0000_t75" style="height:34pt;width:78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p>
          <w:p>
            <w:pPr>
              <w:pStyle w:val="5"/>
              <w:adjustRightInd w:val="0"/>
              <w:snapToGrid w:val="0"/>
              <w:spacing w:line="360" w:lineRule="auto"/>
              <w:ind w:firstLine="480" w:firstLineChars="200"/>
              <w:rPr>
                <w:rFonts w:hint="default" w:ascii="Times New Roman" w:hAnsi="Times New Roman" w:cs="Times New Roman"/>
                <w:kern w:val="2"/>
                <w:sz w:val="24"/>
                <w:highlight w:val="yellow"/>
                <w:lang w:val="en-US" w:eastAsia="zh-CN"/>
              </w:rPr>
            </w:pPr>
            <w:r>
              <w:rPr>
                <w:rFonts w:hint="default" w:ascii="Times New Roman" w:hAnsi="Times New Roman" w:cs="Times New Roman"/>
                <w:kern w:val="2"/>
                <w:sz w:val="24"/>
                <w:highlight w:val="none"/>
                <w:lang w:val="en-US" w:eastAsia="zh-CN"/>
              </w:rPr>
              <w:t>式中：P</w:t>
            </w:r>
            <w:r>
              <w:rPr>
                <w:rFonts w:hint="default" w:ascii="Times New Roman" w:hAnsi="Times New Roman" w:cs="Times New Roman"/>
                <w:kern w:val="2"/>
                <w:sz w:val="24"/>
                <w:highlight w:val="none"/>
                <w:vertAlign w:val="subscript"/>
                <w:lang w:val="en-US" w:eastAsia="zh-CN"/>
              </w:rPr>
              <w:t>i</w:t>
            </w:r>
            <w:r>
              <w:rPr>
                <w:rFonts w:hint="default" w:ascii="Times New Roman" w:hAnsi="Times New Roman" w:cs="Times New Roman"/>
                <w:kern w:val="2"/>
                <w:sz w:val="24"/>
                <w:highlight w:val="none"/>
                <w:lang w:val="en-US" w:eastAsia="zh-CN"/>
              </w:rPr>
              <w:t>---第i个污染物的最大地面空气质量浓度占标率，%；</w:t>
            </w:r>
          </w:p>
          <w:p>
            <w:pPr>
              <w:pStyle w:val="5"/>
              <w:adjustRightInd w:val="0"/>
              <w:snapToGrid w:val="0"/>
              <w:spacing w:line="360" w:lineRule="auto"/>
              <w:ind w:firstLine="480" w:firstLineChars="200"/>
              <w:rPr>
                <w:rFonts w:hint="default" w:ascii="Times New Roman" w:hAnsi="Times New Roman" w:cs="Times New Roman"/>
                <w:kern w:val="2"/>
                <w:sz w:val="24"/>
                <w:highlight w:val="none"/>
                <w:lang w:val="en-US" w:eastAsia="zh-CN"/>
              </w:rPr>
            </w:pPr>
            <w:r>
              <w:rPr>
                <w:rFonts w:hint="default" w:ascii="Times New Roman" w:hAnsi="Times New Roman" w:cs="Times New Roman"/>
                <w:kern w:val="2"/>
                <w:sz w:val="24"/>
                <w:highlight w:val="none"/>
                <w:lang w:val="en-US" w:eastAsia="zh-CN"/>
              </w:rPr>
              <w:t>C</w:t>
            </w:r>
            <w:r>
              <w:rPr>
                <w:rFonts w:hint="default" w:ascii="Times New Roman" w:hAnsi="Times New Roman" w:cs="Times New Roman"/>
                <w:kern w:val="2"/>
                <w:sz w:val="24"/>
                <w:highlight w:val="none"/>
                <w:vertAlign w:val="subscript"/>
                <w:lang w:val="en-US" w:eastAsia="zh-CN"/>
              </w:rPr>
              <w:t>i</w:t>
            </w:r>
            <w:r>
              <w:rPr>
                <w:rFonts w:hint="default" w:ascii="Times New Roman" w:hAnsi="Times New Roman" w:cs="Times New Roman"/>
                <w:kern w:val="2"/>
                <w:sz w:val="24"/>
                <w:highlight w:val="none"/>
                <w:lang w:val="en-US" w:eastAsia="zh-CN"/>
              </w:rPr>
              <w:t>---采用估算模型计算出的第i个污染物的最大1h地面空气质量浓度，ug/m</w:t>
            </w:r>
            <w:r>
              <w:rPr>
                <w:rFonts w:hint="default" w:ascii="Times New Roman" w:hAnsi="Times New Roman" w:cs="Times New Roman"/>
                <w:kern w:val="2"/>
                <w:sz w:val="24"/>
                <w:highlight w:val="none"/>
                <w:vertAlign w:val="superscript"/>
                <w:lang w:val="en-US" w:eastAsia="zh-CN"/>
              </w:rPr>
              <w:t>3</w:t>
            </w:r>
            <w:r>
              <w:rPr>
                <w:rFonts w:hint="default" w:ascii="Times New Roman" w:hAnsi="Times New Roman" w:cs="Times New Roman"/>
                <w:kern w:val="2"/>
                <w:sz w:val="24"/>
                <w:highlight w:val="none"/>
                <w:lang w:val="en-US" w:eastAsia="zh-CN"/>
              </w:rPr>
              <w:t>；</w:t>
            </w:r>
          </w:p>
          <w:p>
            <w:pPr>
              <w:tabs>
                <w:tab w:val="center" w:pos="4746"/>
              </w:tabs>
              <w:adjustRightInd w:val="0"/>
              <w:snapToGrid w:val="0"/>
              <w:spacing w:line="360" w:lineRule="auto"/>
              <w:ind w:firstLine="480" w:firstLineChars="200"/>
              <w:rPr>
                <w:rFonts w:hint="default" w:ascii="Times New Roman" w:hAnsi="Times New Roman" w:eastAsia="宋体" w:cs="Times New Roman"/>
                <w:bCs/>
                <w:color w:val="FF0000"/>
                <w:sz w:val="24"/>
                <w:highlight w:val="none"/>
                <w:u w:val="none"/>
              </w:rPr>
            </w:pPr>
            <w:r>
              <w:rPr>
                <w:rFonts w:hint="default" w:ascii="Times New Roman" w:hAnsi="Times New Roman" w:cs="Times New Roman"/>
                <w:kern w:val="2"/>
                <w:sz w:val="24"/>
                <w:highlight w:val="none"/>
                <w:lang w:val="en-US" w:eastAsia="zh-CN"/>
              </w:rPr>
              <w:t>C0i--第i个污染物的环境空气质量标准，ug/m</w:t>
            </w:r>
            <w:r>
              <w:rPr>
                <w:rFonts w:hint="default" w:ascii="Times New Roman" w:hAnsi="Times New Roman" w:cs="Times New Roman"/>
                <w:kern w:val="2"/>
                <w:sz w:val="24"/>
                <w:highlight w:val="none"/>
                <w:vertAlign w:val="superscript"/>
                <w:lang w:val="en-US" w:eastAsia="zh-CN"/>
              </w:rPr>
              <w:t>3</w:t>
            </w:r>
            <w:r>
              <w:rPr>
                <w:rFonts w:hint="default" w:ascii="Times New Roman" w:hAnsi="Times New Roman" w:cs="Times New Roman"/>
                <w:kern w:val="2"/>
                <w:sz w:val="24"/>
                <w:highlight w:val="none"/>
                <w:lang w:val="en-US" w:eastAsia="zh-CN"/>
              </w:rPr>
              <w:t>。一般选用GB3095中1h平均质量浓度的二级浓度限值，如项目位于一类环境空气功能区，应选择相应的一级浓度限值；对该标准中未包含的污染物，使用《环境影响评价技术导则-大气环境》（HJ2.2-2018）中5.2确定的各评价因子1h均质量浓度限值。对仅有8h平均质量浓度限值、日平均质量浓度限值或年平均质量浓度限值的，可分别按2倍、3倍、6倍折算为1h平均质量浓度限值。</w:t>
            </w:r>
          </w:p>
          <w:p>
            <w:pPr>
              <w:pStyle w:val="5"/>
              <w:adjustRightInd w:val="0"/>
              <w:snapToGrid w:val="0"/>
              <w:spacing w:line="360" w:lineRule="auto"/>
              <w:ind w:firstLine="480" w:firstLineChars="200"/>
              <w:rPr>
                <w:kern w:val="2"/>
                <w:sz w:val="24"/>
                <w:highlight w:val="none"/>
                <w:lang w:val="en-US" w:eastAsia="zh-CN"/>
              </w:rPr>
            </w:pPr>
            <w:r>
              <w:rPr>
                <w:kern w:val="2"/>
                <w:sz w:val="24"/>
                <w:highlight w:val="none"/>
                <w:lang w:val="en-US" w:eastAsia="zh-CN"/>
              </w:rPr>
              <w:t>评价工作等级按表</w:t>
            </w:r>
            <w:r>
              <w:rPr>
                <w:rFonts w:hint="eastAsia"/>
                <w:kern w:val="2"/>
                <w:sz w:val="24"/>
                <w:highlight w:val="none"/>
                <w:lang w:val="en-US" w:eastAsia="zh-CN"/>
              </w:rPr>
              <w:t>33</w:t>
            </w:r>
            <w:r>
              <w:rPr>
                <w:kern w:val="2"/>
                <w:sz w:val="24"/>
                <w:highlight w:val="none"/>
                <w:lang w:val="en-US" w:eastAsia="zh-CN"/>
              </w:rPr>
              <w:t>的分级判据进行划分，如污染物i大于1，取P值中最大者P</w:t>
            </w:r>
            <w:r>
              <w:rPr>
                <w:kern w:val="2"/>
                <w:sz w:val="24"/>
                <w:highlight w:val="none"/>
                <w:vertAlign w:val="subscript"/>
                <w:lang w:val="en-US" w:eastAsia="zh-CN"/>
              </w:rPr>
              <w:t>max</w:t>
            </w:r>
            <w:r>
              <w:rPr>
                <w:kern w:val="2"/>
                <w:sz w:val="24"/>
                <w:highlight w:val="none"/>
                <w:lang w:val="en-US" w:eastAsia="zh-CN"/>
              </w:rPr>
              <w:t>。同一项目有多个污染源</w:t>
            </w:r>
            <w:r>
              <w:rPr>
                <w:rFonts w:hint="eastAsia" w:ascii="宋体" w:hAnsi="宋体" w:eastAsia="宋体" w:cs="宋体"/>
                <w:kern w:val="2"/>
                <w:sz w:val="24"/>
                <w:highlight w:val="none"/>
                <w:lang w:val="en-US" w:eastAsia="zh-CN"/>
              </w:rPr>
              <w:t>(两个及以上)</w:t>
            </w:r>
            <w:r>
              <w:rPr>
                <w:kern w:val="2"/>
                <w:sz w:val="24"/>
                <w:highlight w:val="none"/>
                <w:lang w:val="en-US" w:eastAsia="zh-CN"/>
              </w:rPr>
              <w:t>时，则按各污染源分别确定评价等级，并取评价等级最高者作为项目的评价等级。</w:t>
            </w:r>
          </w:p>
          <w:p>
            <w:pPr>
              <w:pStyle w:val="4"/>
              <w:spacing w:line="303" w:lineRule="exact"/>
              <w:ind w:left="0" w:leftChars="0" w:right="480" w:firstLine="0" w:firstLineChars="0"/>
              <w:jc w:val="center"/>
              <w:outlineLvl w:val="9"/>
              <w:rPr>
                <w:b w:val="0"/>
                <w:bCs w:val="0"/>
                <w:color w:val="auto"/>
                <w:highlight w:val="yellow"/>
              </w:rPr>
            </w:pPr>
            <w:r>
              <w:rPr>
                <w:b w:val="0"/>
                <w:bCs w:val="0"/>
                <w:color w:val="auto"/>
                <w:highlight w:val="none"/>
              </w:rPr>
              <w:t>表</w:t>
            </w:r>
            <w:r>
              <w:rPr>
                <w:rFonts w:hint="eastAsia" w:ascii="Times New Roman"/>
                <w:b w:val="0"/>
                <w:bCs w:val="0"/>
                <w:color w:val="auto"/>
                <w:highlight w:val="none"/>
                <w:lang w:val="en-US" w:eastAsia="zh-CN"/>
              </w:rPr>
              <w:t>33</w:t>
            </w:r>
            <w:r>
              <w:rPr>
                <w:rFonts w:ascii="Times New Roman" w:eastAsia="Times New Roman"/>
                <w:b w:val="0"/>
                <w:bCs w:val="0"/>
                <w:color w:val="auto"/>
                <w:spacing w:val="59"/>
                <w:highlight w:val="none"/>
              </w:rPr>
              <w:t xml:space="preserve"> </w:t>
            </w:r>
            <w:r>
              <w:rPr>
                <w:rFonts w:hint="eastAsia" w:ascii="Times New Roman" w:eastAsia="宋体"/>
                <w:b w:val="0"/>
                <w:bCs w:val="0"/>
                <w:color w:val="auto"/>
                <w:spacing w:val="59"/>
                <w:highlight w:val="none"/>
                <w:lang w:val="en-US" w:eastAsia="zh-CN"/>
              </w:rPr>
              <w:t xml:space="preserve">   </w:t>
            </w:r>
            <w:r>
              <w:rPr>
                <w:b w:val="0"/>
                <w:bCs w:val="0"/>
                <w:color w:val="auto"/>
                <w:highlight w:val="none"/>
              </w:rPr>
              <w:t>大气评价工作等级划分</w:t>
            </w:r>
          </w:p>
          <w:tbl>
            <w:tblPr>
              <w:tblStyle w:val="15"/>
              <w:tblW w:w="871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46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11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 w:line="240" w:lineRule="auto"/>
                    <w:ind w:left="0" w:right="0"/>
                    <w:jc w:val="center"/>
                    <w:textAlignment w:val="auto"/>
                    <w:rPr>
                      <w:color w:val="auto"/>
                      <w:sz w:val="21"/>
                      <w:highlight w:val="none"/>
                    </w:rPr>
                  </w:pPr>
                  <w:r>
                    <w:rPr>
                      <w:color w:val="auto"/>
                      <w:sz w:val="21"/>
                      <w:highlight w:val="none"/>
                    </w:rPr>
                    <w:t>评价工作等级</w:t>
                  </w:r>
                </w:p>
              </w:tc>
              <w:tc>
                <w:tcPr>
                  <w:tcW w:w="460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 w:line="240" w:lineRule="auto"/>
                    <w:ind w:left="0" w:right="0"/>
                    <w:jc w:val="center"/>
                    <w:textAlignment w:val="auto"/>
                    <w:rPr>
                      <w:rFonts w:hint="eastAsia" w:eastAsia="宋体"/>
                      <w:color w:val="auto"/>
                      <w:sz w:val="21"/>
                      <w:highlight w:val="none"/>
                      <w:lang w:val="en-US" w:eastAsia="zh-CN"/>
                    </w:rPr>
                  </w:pPr>
                  <w:r>
                    <w:rPr>
                      <w:color w:val="auto"/>
                      <w:sz w:val="21"/>
                      <w:highlight w:val="none"/>
                    </w:rPr>
                    <w:t>评价工作分级判据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411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color w:val="auto"/>
                      <w:sz w:val="21"/>
                      <w:highlight w:val="none"/>
                    </w:rPr>
                  </w:pPr>
                  <w:r>
                    <w:rPr>
                      <w:color w:val="auto"/>
                      <w:sz w:val="21"/>
                      <w:highlight w:val="none"/>
                    </w:rPr>
                    <w:t>一级</w:t>
                  </w:r>
                </w:p>
              </w:tc>
              <w:tc>
                <w:tcPr>
                  <w:tcW w:w="460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22" w:line="240" w:lineRule="auto"/>
                    <w:ind w:left="0" w:right="0"/>
                    <w:jc w:val="center"/>
                    <w:textAlignment w:val="auto"/>
                    <w:rPr>
                      <w:rFonts w:ascii="Times New Roman" w:hAnsi="Times New Roman"/>
                      <w:color w:val="auto"/>
                      <w:sz w:val="21"/>
                      <w:highlight w:val="none"/>
                    </w:rPr>
                  </w:pPr>
                  <w:r>
                    <w:rPr>
                      <w:rFonts w:ascii="Times New Roman" w:hAnsi="Times New Roman"/>
                      <w:color w:val="auto"/>
                      <w:sz w:val="21"/>
                      <w:highlight w:val="none"/>
                    </w:rPr>
                    <w:t>Pmax≥10%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411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color w:val="auto"/>
                      <w:sz w:val="21"/>
                      <w:highlight w:val="none"/>
                    </w:rPr>
                  </w:pPr>
                  <w:r>
                    <w:rPr>
                      <w:color w:val="auto"/>
                      <w:sz w:val="21"/>
                      <w:highlight w:val="none"/>
                    </w:rPr>
                    <w:t>二级</w:t>
                  </w:r>
                </w:p>
              </w:tc>
              <w:tc>
                <w:tcPr>
                  <w:tcW w:w="460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Times New Roman" w:hAnsi="Times New Roman" w:eastAsia="Times New Roman"/>
                      <w:color w:val="auto"/>
                      <w:sz w:val="21"/>
                      <w:highlight w:val="none"/>
                    </w:rPr>
                  </w:pPr>
                  <w:r>
                    <w:rPr>
                      <w:rFonts w:ascii="Times New Roman" w:hAnsi="Times New Roman" w:eastAsia="Times New Roman"/>
                      <w:color w:val="auto"/>
                      <w:sz w:val="21"/>
                      <w:highlight w:val="none"/>
                    </w:rPr>
                    <w:t>1%≤Pmax</w:t>
                  </w:r>
                  <w:r>
                    <w:rPr>
                      <w:color w:val="auto"/>
                      <w:sz w:val="21"/>
                      <w:highlight w:val="none"/>
                    </w:rPr>
                    <w:t>＜</w:t>
                  </w:r>
                  <w:r>
                    <w:rPr>
                      <w:rFonts w:ascii="Times New Roman" w:hAnsi="Times New Roman" w:eastAsia="Times New Roman"/>
                      <w:color w:val="auto"/>
                      <w:sz w:val="21"/>
                      <w:highlight w:val="none"/>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11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3" w:line="240" w:lineRule="auto"/>
                    <w:ind w:left="0" w:right="0"/>
                    <w:jc w:val="center"/>
                    <w:textAlignment w:val="auto"/>
                    <w:rPr>
                      <w:color w:val="auto"/>
                      <w:sz w:val="21"/>
                      <w:highlight w:val="none"/>
                    </w:rPr>
                  </w:pPr>
                  <w:r>
                    <w:rPr>
                      <w:color w:val="auto"/>
                      <w:sz w:val="21"/>
                      <w:highlight w:val="none"/>
                    </w:rPr>
                    <w:t>三级</w:t>
                  </w:r>
                </w:p>
              </w:tc>
              <w:tc>
                <w:tcPr>
                  <w:tcW w:w="460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3" w:line="240" w:lineRule="auto"/>
                    <w:ind w:left="0" w:right="0"/>
                    <w:jc w:val="center"/>
                    <w:textAlignment w:val="auto"/>
                    <w:rPr>
                      <w:rFonts w:ascii="Times New Roman" w:eastAsia="Times New Roman"/>
                      <w:color w:val="auto"/>
                      <w:sz w:val="21"/>
                      <w:highlight w:val="none"/>
                    </w:rPr>
                  </w:pPr>
                  <w:r>
                    <w:rPr>
                      <w:rFonts w:ascii="Times New Roman" w:eastAsia="Times New Roman"/>
                      <w:color w:val="auto"/>
                      <w:sz w:val="21"/>
                      <w:highlight w:val="none"/>
                    </w:rPr>
                    <w:t>Pmax</w:t>
                  </w:r>
                  <w:r>
                    <w:rPr>
                      <w:color w:val="auto"/>
                      <w:sz w:val="21"/>
                      <w:highlight w:val="none"/>
                    </w:rPr>
                    <w:t>＜</w:t>
                  </w:r>
                  <w:r>
                    <w:rPr>
                      <w:rFonts w:ascii="Times New Roman" w:eastAsia="Times New Roman"/>
                      <w:color w:val="auto"/>
                      <w:sz w:val="21"/>
                      <w:highlight w:val="none"/>
                    </w:rPr>
                    <w:t>1%</w:t>
                  </w:r>
                </w:p>
              </w:tc>
            </w:tr>
          </w:tbl>
          <w:p>
            <w:pPr>
              <w:pStyle w:val="5"/>
              <w:adjustRightInd w:val="0"/>
              <w:snapToGrid w:val="0"/>
              <w:spacing w:line="360" w:lineRule="auto"/>
              <w:ind w:firstLine="480" w:firstLineChars="200"/>
              <w:rPr>
                <w:kern w:val="2"/>
                <w:sz w:val="24"/>
                <w:highlight w:val="none"/>
                <w:lang w:val="en-US" w:eastAsia="zh-CN"/>
              </w:rPr>
            </w:pPr>
            <w:r>
              <w:rPr>
                <w:kern w:val="2"/>
                <w:sz w:val="24"/>
                <w:highlight w:val="none"/>
                <w:lang w:val="en-US" w:eastAsia="zh-CN"/>
              </w:rPr>
              <w:t>②估算模型计算</w:t>
            </w:r>
          </w:p>
          <w:p>
            <w:pPr>
              <w:pStyle w:val="5"/>
              <w:adjustRightInd w:val="0"/>
              <w:snapToGrid w:val="0"/>
              <w:spacing w:line="240" w:lineRule="auto"/>
              <w:jc w:val="center"/>
              <w:rPr>
                <w:kern w:val="2"/>
                <w:sz w:val="24"/>
                <w:highlight w:val="none"/>
                <w:lang w:val="en-US" w:eastAsia="zh-CN"/>
              </w:rPr>
            </w:pPr>
            <w:r>
              <w:rPr>
                <w:kern w:val="2"/>
                <w:sz w:val="24"/>
                <w:highlight w:val="none"/>
                <w:lang w:val="en-US" w:eastAsia="zh-CN"/>
              </w:rPr>
              <w:t>表</w:t>
            </w:r>
            <w:r>
              <w:rPr>
                <w:rFonts w:hint="eastAsia"/>
                <w:kern w:val="2"/>
                <w:sz w:val="24"/>
                <w:highlight w:val="none"/>
                <w:lang w:val="en-US" w:eastAsia="zh-CN"/>
              </w:rPr>
              <w:t>34</w:t>
            </w:r>
            <w:r>
              <w:rPr>
                <w:kern w:val="2"/>
                <w:sz w:val="24"/>
                <w:highlight w:val="none"/>
                <w:lang w:val="en-US" w:eastAsia="zh-CN"/>
              </w:rPr>
              <w:t xml:space="preserve"> </w:t>
            </w:r>
            <w:r>
              <w:rPr>
                <w:rFonts w:hint="eastAsia"/>
                <w:kern w:val="2"/>
                <w:sz w:val="24"/>
                <w:highlight w:val="none"/>
                <w:lang w:val="en-US" w:eastAsia="zh-CN"/>
              </w:rPr>
              <w:t xml:space="preserve">        </w:t>
            </w:r>
            <w:r>
              <w:rPr>
                <w:kern w:val="2"/>
                <w:sz w:val="24"/>
                <w:highlight w:val="none"/>
                <w:lang w:val="en-US" w:eastAsia="zh-CN"/>
              </w:rPr>
              <w:t>评价因子和评价标准</w:t>
            </w:r>
          </w:p>
          <w:tbl>
            <w:tblPr>
              <w:tblStyle w:val="15"/>
              <w:tblW w:w="872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814"/>
              <w:gridCol w:w="1358"/>
              <w:gridCol w:w="40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499" w:type="dxa"/>
                  <w:tcBorders>
                    <w:tl2br w:val="nil"/>
                    <w:tr2bl w:val="nil"/>
                  </w:tcBorders>
                  <w:noWrap w:val="0"/>
                  <w:vAlign w:val="center"/>
                </w:tcPr>
                <w:p>
                  <w:pPr>
                    <w:pStyle w:val="30"/>
                    <w:spacing w:before="1" w:line="251" w:lineRule="exact"/>
                    <w:ind w:left="192" w:right="163"/>
                    <w:jc w:val="center"/>
                    <w:rPr>
                      <w:color w:val="auto"/>
                      <w:sz w:val="21"/>
                      <w:highlight w:val="none"/>
                    </w:rPr>
                  </w:pPr>
                  <w:r>
                    <w:rPr>
                      <w:color w:val="auto"/>
                      <w:sz w:val="21"/>
                      <w:highlight w:val="none"/>
                    </w:rPr>
                    <w:t>评价因子</w:t>
                  </w:r>
                </w:p>
              </w:tc>
              <w:tc>
                <w:tcPr>
                  <w:tcW w:w="1814" w:type="dxa"/>
                  <w:tcBorders>
                    <w:tl2br w:val="nil"/>
                    <w:tr2bl w:val="nil"/>
                  </w:tcBorders>
                  <w:noWrap w:val="0"/>
                  <w:vAlign w:val="center"/>
                </w:tcPr>
                <w:p>
                  <w:pPr>
                    <w:pStyle w:val="30"/>
                    <w:spacing w:before="1" w:line="251" w:lineRule="exact"/>
                    <w:ind w:left="288" w:right="262"/>
                    <w:jc w:val="center"/>
                    <w:rPr>
                      <w:color w:val="auto"/>
                      <w:sz w:val="21"/>
                      <w:highlight w:val="none"/>
                    </w:rPr>
                  </w:pPr>
                  <w:r>
                    <w:rPr>
                      <w:color w:val="auto"/>
                      <w:sz w:val="21"/>
                      <w:highlight w:val="none"/>
                    </w:rPr>
                    <w:t>平均时段</w:t>
                  </w:r>
                </w:p>
              </w:tc>
              <w:tc>
                <w:tcPr>
                  <w:tcW w:w="1358" w:type="dxa"/>
                  <w:tcBorders>
                    <w:tl2br w:val="nil"/>
                    <w:tr2bl w:val="nil"/>
                  </w:tcBorders>
                  <w:noWrap w:val="0"/>
                  <w:vAlign w:val="center"/>
                </w:tcPr>
                <w:p>
                  <w:pPr>
                    <w:pStyle w:val="30"/>
                    <w:spacing w:before="1" w:line="251" w:lineRule="exact"/>
                    <w:ind w:left="162" w:right="134"/>
                    <w:jc w:val="center"/>
                    <w:rPr>
                      <w:color w:val="auto"/>
                      <w:sz w:val="21"/>
                      <w:highlight w:val="none"/>
                    </w:rPr>
                  </w:pPr>
                  <w:r>
                    <w:rPr>
                      <w:color w:val="auto"/>
                      <w:sz w:val="21"/>
                      <w:highlight w:val="none"/>
                    </w:rPr>
                    <w:t>标准值</w:t>
                  </w:r>
                  <w:r>
                    <w:rPr>
                      <w:rFonts w:ascii="Times New Roman" w:eastAsia="Times New Roman"/>
                      <w:color w:val="auto"/>
                      <w:sz w:val="21"/>
                      <w:highlight w:val="none"/>
                    </w:rPr>
                    <w:t>/</w:t>
                  </w:r>
                  <w:r>
                    <w:rPr>
                      <w:color w:val="auto"/>
                      <w:sz w:val="21"/>
                      <w:highlight w:val="none"/>
                    </w:rPr>
                    <w:t>（</w:t>
                  </w:r>
                  <w:r>
                    <w:rPr>
                      <w:rFonts w:ascii="Times New Roman" w:eastAsia="Times New Roman"/>
                      <w:color w:val="auto"/>
                      <w:sz w:val="21"/>
                      <w:highlight w:val="none"/>
                    </w:rPr>
                    <w:t>mg/m</w:t>
                  </w:r>
                  <w:r>
                    <w:rPr>
                      <w:rFonts w:ascii="Times New Roman" w:eastAsia="Times New Roman"/>
                      <w:color w:val="auto"/>
                      <w:position w:val="7"/>
                      <w:sz w:val="13"/>
                      <w:highlight w:val="none"/>
                    </w:rPr>
                    <w:t>3</w:t>
                  </w:r>
                  <w:r>
                    <w:rPr>
                      <w:color w:val="auto"/>
                      <w:sz w:val="21"/>
                      <w:highlight w:val="none"/>
                    </w:rPr>
                    <w:t>）</w:t>
                  </w:r>
                </w:p>
              </w:tc>
              <w:tc>
                <w:tcPr>
                  <w:tcW w:w="4051" w:type="dxa"/>
                  <w:tcBorders>
                    <w:tl2br w:val="nil"/>
                    <w:tr2bl w:val="nil"/>
                  </w:tcBorders>
                  <w:noWrap w:val="0"/>
                  <w:vAlign w:val="center"/>
                </w:tcPr>
                <w:p>
                  <w:pPr>
                    <w:pStyle w:val="30"/>
                    <w:spacing w:before="1" w:line="251" w:lineRule="exact"/>
                    <w:ind w:left="636" w:right="615"/>
                    <w:jc w:val="center"/>
                    <w:rPr>
                      <w:color w:val="auto"/>
                      <w:sz w:val="21"/>
                      <w:highlight w:val="none"/>
                    </w:rPr>
                  </w:pPr>
                  <w:r>
                    <w:rPr>
                      <w:color w:val="auto"/>
                      <w:sz w:val="21"/>
                      <w:highlight w:val="none"/>
                    </w:rPr>
                    <w:t>标准来源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499" w:type="dxa"/>
                  <w:tcBorders>
                    <w:tl2br w:val="nil"/>
                    <w:tr2bl w:val="nil"/>
                  </w:tcBorders>
                  <w:noWrap w:val="0"/>
                  <w:vAlign w:val="center"/>
                </w:tcPr>
                <w:p>
                  <w:pPr>
                    <w:pStyle w:val="30"/>
                    <w:spacing w:before="136"/>
                    <w:ind w:left="192" w:leftChars="0" w:right="158" w:rightChars="0"/>
                    <w:jc w:val="center"/>
                    <w:rPr>
                      <w:rFonts w:hint="default" w:eastAsia="宋体"/>
                      <w:color w:val="auto"/>
                      <w:sz w:val="21"/>
                      <w:highlight w:val="none"/>
                      <w:lang w:val="en-US" w:eastAsia="zh-CN"/>
                    </w:rPr>
                  </w:pPr>
                  <w:r>
                    <w:rPr>
                      <w:rFonts w:hint="eastAsia"/>
                      <w:color w:val="auto"/>
                      <w:sz w:val="21"/>
                      <w:highlight w:val="none"/>
                      <w:lang w:val="en-US" w:eastAsia="zh-CN"/>
                    </w:rPr>
                    <w:t>TSP</w:t>
                  </w:r>
                </w:p>
              </w:tc>
              <w:tc>
                <w:tcPr>
                  <w:tcW w:w="1814" w:type="dxa"/>
                  <w:tcBorders>
                    <w:tl2br w:val="nil"/>
                    <w:tr2bl w:val="nil"/>
                  </w:tcBorders>
                  <w:noWrap w:val="0"/>
                  <w:vAlign w:val="center"/>
                </w:tcPr>
                <w:p>
                  <w:pPr>
                    <w:pStyle w:val="30"/>
                    <w:spacing w:before="150"/>
                    <w:ind w:left="288" w:leftChars="0" w:right="260" w:rightChars="0"/>
                    <w:jc w:val="center"/>
                    <w:rPr>
                      <w:rFonts w:hint="eastAsia" w:ascii="Times New Roman" w:eastAsia="宋体"/>
                      <w:color w:val="auto"/>
                      <w:sz w:val="21"/>
                      <w:highlight w:val="none"/>
                      <w:lang w:val="en-US" w:eastAsia="zh-CN"/>
                    </w:rPr>
                  </w:pPr>
                  <w:r>
                    <w:rPr>
                      <w:rFonts w:hint="eastAsia" w:ascii="Times New Roman" w:eastAsia="宋体"/>
                      <w:color w:val="auto"/>
                      <w:sz w:val="21"/>
                      <w:highlight w:val="none"/>
                      <w:lang w:val="en-US" w:eastAsia="zh-CN"/>
                    </w:rPr>
                    <w:t>1小时平均</w:t>
                  </w:r>
                </w:p>
              </w:tc>
              <w:tc>
                <w:tcPr>
                  <w:tcW w:w="1358" w:type="dxa"/>
                  <w:tcBorders>
                    <w:tl2br w:val="nil"/>
                    <w:tr2bl w:val="nil"/>
                  </w:tcBorders>
                  <w:noWrap w:val="0"/>
                  <w:vAlign w:val="center"/>
                </w:tcPr>
                <w:p>
                  <w:pPr>
                    <w:pStyle w:val="30"/>
                    <w:spacing w:before="150"/>
                    <w:ind w:left="162" w:leftChars="0" w:right="133"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000000" w:themeColor="text1"/>
                      <w:sz w:val="21"/>
                      <w:lang w:val="en-US" w:eastAsia="zh-CN"/>
                      <w14:textFill>
                        <w14:solidFill>
                          <w14:schemeClr w14:val="tx1"/>
                        </w14:solidFill>
                      </w14:textFill>
                    </w:rPr>
                    <w:t>*0.9（0.3）</w:t>
                  </w:r>
                </w:p>
              </w:tc>
              <w:tc>
                <w:tcPr>
                  <w:tcW w:w="4051" w:type="dxa"/>
                  <w:tcBorders>
                    <w:tl2br w:val="nil"/>
                    <w:tr2bl w:val="nil"/>
                  </w:tcBorders>
                  <w:noWrap w:val="0"/>
                  <w:vAlign w:val="center"/>
                </w:tcPr>
                <w:p>
                  <w:pPr>
                    <w:pStyle w:val="30"/>
                    <w:spacing w:before="2" w:line="252" w:lineRule="exact"/>
                    <w:ind w:left="636" w:leftChars="0" w:right="610" w:right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《环境空气质量标准》(GB3095-2012)及 2018 年修改单中的二级标准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722" w:type="dxa"/>
                  <w:gridSpan w:val="4"/>
                  <w:tcBorders>
                    <w:tl2br w:val="nil"/>
                    <w:tr2bl w:val="nil"/>
                  </w:tcBorders>
                  <w:noWrap w:val="0"/>
                  <w:vAlign w:val="center"/>
                </w:tcPr>
                <w:p>
                  <w:pPr>
                    <w:pStyle w:val="30"/>
                    <w:spacing w:before="2" w:line="252" w:lineRule="exact"/>
                    <w:ind w:right="610" w:rightChars="0" w:firstLine="420" w:firstLineChars="200"/>
                    <w:jc w:val="both"/>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*根据《环境影响评价技术导则-大气环境》（HJ2.2-2018），对仅有8h平均质量浓度限值、日平均质量浓度限值或年平均质量浓度限值的，可分别按2倍、3倍、6倍折算为1h平均质量浓度限值。</w:t>
                  </w:r>
                </w:p>
              </w:tc>
            </w:tr>
          </w:tbl>
          <w:p>
            <w:pPr>
              <w:pStyle w:val="5"/>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2640" w:firstLineChars="1100"/>
              <w:jc w:val="both"/>
              <w:textAlignment w:val="auto"/>
              <w:rPr>
                <w:kern w:val="2"/>
                <w:sz w:val="24"/>
                <w:highlight w:val="none"/>
                <w:lang w:val="en-US" w:eastAsia="zh-CN"/>
              </w:rPr>
            </w:pPr>
            <w:r>
              <w:rPr>
                <w:kern w:val="2"/>
                <w:sz w:val="24"/>
                <w:highlight w:val="none"/>
                <w:lang w:val="en-US" w:eastAsia="zh-CN"/>
              </w:rPr>
              <w:t xml:space="preserve">表 </w:t>
            </w:r>
            <w:r>
              <w:rPr>
                <w:rFonts w:hint="eastAsia"/>
                <w:kern w:val="2"/>
                <w:sz w:val="24"/>
                <w:highlight w:val="none"/>
                <w:lang w:val="en-US" w:eastAsia="zh-CN"/>
              </w:rPr>
              <w:t>35</w:t>
            </w:r>
            <w:r>
              <w:rPr>
                <w:kern w:val="2"/>
                <w:sz w:val="24"/>
                <w:highlight w:val="none"/>
                <w:lang w:val="en-US" w:eastAsia="zh-CN"/>
              </w:rPr>
              <w:tab/>
            </w:r>
            <w:r>
              <w:rPr>
                <w:rFonts w:hint="eastAsia"/>
                <w:kern w:val="2"/>
                <w:sz w:val="24"/>
                <w:highlight w:val="none"/>
                <w:lang w:val="en-US" w:eastAsia="zh-CN"/>
              </w:rPr>
              <w:t xml:space="preserve">        </w:t>
            </w:r>
            <w:r>
              <w:rPr>
                <w:kern w:val="2"/>
                <w:sz w:val="24"/>
                <w:highlight w:val="none"/>
                <w:lang w:val="en-US" w:eastAsia="zh-CN"/>
              </w:rPr>
              <w:t>估算模型参数表</w:t>
            </w:r>
          </w:p>
          <w:tbl>
            <w:tblPr>
              <w:tblStyle w:val="15"/>
              <w:tblW w:w="8717" w:type="dxa"/>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844"/>
              <w:gridCol w:w="35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165"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9" w:line="240" w:lineRule="auto"/>
                    <w:ind w:left="0" w:right="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参数</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9" w:line="240" w:lineRule="auto"/>
                    <w:ind w:left="0" w:right="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取值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321"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5" w:line="240" w:lineRule="auto"/>
                    <w:ind w:left="0" w:right="0"/>
                    <w:jc w:val="center"/>
                    <w:textAlignment w:val="auto"/>
                    <w:rPr>
                      <w:rFonts w:hint="default" w:ascii="Times New Roman" w:hAnsi="Times New Roman" w:eastAsia="宋体" w:cs="Times New Roman"/>
                      <w:b/>
                      <w:color w:val="auto"/>
                      <w:sz w:val="21"/>
                      <w:szCs w:val="21"/>
                      <w:highlight w:val="none"/>
                    </w:rPr>
                  </w:pP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城市农村/选项</w:t>
                  </w: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9"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城市/农村</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9" w:line="240" w:lineRule="auto"/>
                    <w:ind w:left="0"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农村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highlight w:val="none"/>
                    </w:rPr>
                  </w:pP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人口数(城市人口数)</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5165"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最高环境温度</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val="en-US" w:eastAsia="zh-CN"/>
                    </w:rPr>
                    <w:t>39.3</w:t>
                  </w:r>
                  <w:r>
                    <w:rPr>
                      <w:rFonts w:hint="default" w:ascii="Times New Roman" w:hAnsi="Times New Roman" w:eastAsia="宋体" w:cs="Times New Roman"/>
                      <w:color w:val="auto"/>
                      <w:sz w:val="21"/>
                      <w:szCs w:val="21"/>
                      <w:highlight w:val="none"/>
                    </w:rPr>
                    <w:t>°C</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165"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最低环境温度</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leftChars="0" w:right="0"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-9.</w:t>
                  </w:r>
                  <w:r>
                    <w:rPr>
                      <w:rFonts w:hint="eastAsia" w:ascii="Times New Roman" w:hAnsi="Times New Roman"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°C</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5165"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土地利用类型</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农作地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165"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区域湿度条件</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jc w:val="center"/>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中等</w:t>
                  </w:r>
                  <w:r>
                    <w:rPr>
                      <w:rFonts w:hint="eastAsia" w:cs="Times New Roman"/>
                      <w:color w:val="auto"/>
                      <w:sz w:val="21"/>
                      <w:szCs w:val="21"/>
                      <w:highlight w:val="none"/>
                      <w:lang w:eastAsia="zh-CN"/>
                    </w:rPr>
                    <w:t>湿度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2321"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 w:line="240" w:lineRule="auto"/>
                    <w:ind w:left="0" w:right="0"/>
                    <w:jc w:val="center"/>
                    <w:textAlignment w:val="auto"/>
                    <w:rPr>
                      <w:rFonts w:hint="default" w:ascii="Times New Roman" w:hAnsi="Times New Roman" w:eastAsia="宋体" w:cs="Times New Roman"/>
                      <w:b/>
                      <w:color w:val="auto"/>
                      <w:sz w:val="21"/>
                      <w:szCs w:val="21"/>
                      <w:highlight w:val="none"/>
                    </w:rPr>
                  </w:pPr>
                </w:p>
                <w:p>
                  <w:pPr>
                    <w:pStyle w:val="30"/>
                    <w:keepNext w:val="0"/>
                    <w:keepLines w:val="0"/>
                    <w:pageBreakBefore w:val="0"/>
                    <w:widowControl w:val="0"/>
                    <w:kinsoku/>
                    <w:wordWrap/>
                    <w:overflowPunct/>
                    <w:topLinePunct w:val="0"/>
                    <w:autoSpaceDE/>
                    <w:autoSpaceDN/>
                    <w:bidi w:val="0"/>
                    <w:adjustRightInd w:val="0"/>
                    <w:snapToGrid w:val="0"/>
                    <w:spacing w:before="1"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是否考虑地形</w:t>
                  </w: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8"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考虑地形</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8" w:line="240" w:lineRule="auto"/>
                    <w:ind w:left="0"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23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highlight w:val="none"/>
                    </w:rPr>
                  </w:pP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8"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地形数据分辨率(m)</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2"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w w:val="99"/>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321"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right="0" w:firstLine="210" w:firstLineChars="1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是否考虑海岸线熏烟</w:t>
                  </w: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8"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考虑海岸线熏烟</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8" w:line="240" w:lineRule="auto"/>
                    <w:ind w:left="0" w:right="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3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highlight w:val="none"/>
                    </w:rPr>
                  </w:pP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38"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海岸线距离/km</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52"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w w:val="99"/>
                      <w:sz w:val="21"/>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3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highlight w:val="none"/>
                    </w:rPr>
                  </w:pPr>
                </w:p>
              </w:tc>
              <w:tc>
                <w:tcPr>
                  <w:tcW w:w="284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38"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海岸线方向/</w:t>
                  </w:r>
                  <w:r>
                    <w:rPr>
                      <w:rFonts w:hint="default" w:ascii="Times New Roman" w:hAnsi="Times New Roman" w:eastAsia="宋体" w:cs="Times New Roman"/>
                      <w:color w:val="auto"/>
                      <w:position w:val="7"/>
                      <w:sz w:val="21"/>
                      <w:szCs w:val="21"/>
                      <w:highlight w:val="none"/>
                    </w:rPr>
                    <w:t>o</w:t>
                  </w:r>
                </w:p>
              </w:tc>
              <w:tc>
                <w:tcPr>
                  <w:tcW w:w="35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52" w:line="240" w:lineRule="auto"/>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w w:val="99"/>
                      <w:sz w:val="21"/>
                      <w:szCs w:val="21"/>
                      <w:highlight w:val="none"/>
                    </w:rPr>
                    <w:t>/</w:t>
                  </w:r>
                </w:p>
              </w:tc>
            </w:tr>
          </w:tbl>
          <w:p>
            <w:pPr>
              <w:pStyle w:val="30"/>
              <w:tabs>
                <w:tab w:val="left" w:pos="904"/>
              </w:tabs>
              <w:spacing w:before="173"/>
              <w:jc w:val="center"/>
              <w:rPr>
                <w:rFonts w:ascii="Times New Roman" w:hAnsi="Times New Roman" w:eastAsia="宋体" w:cs="Times New Roman"/>
                <w:kern w:val="2"/>
                <w:sz w:val="24"/>
                <w:szCs w:val="20"/>
                <w:highlight w:val="none"/>
                <w:lang w:val="en-US" w:eastAsia="zh-CN" w:bidi="ar-SA"/>
              </w:rPr>
            </w:pPr>
            <w:r>
              <w:rPr>
                <w:b w:val="0"/>
                <w:bCs/>
                <w:color w:val="auto"/>
                <w:sz w:val="24"/>
                <w:highlight w:val="none"/>
              </w:rPr>
              <w:t>表</w:t>
            </w:r>
            <w:r>
              <w:rPr>
                <w:rFonts w:hint="eastAsia"/>
                <w:b w:val="0"/>
                <w:bCs/>
                <w:color w:val="auto"/>
                <w:sz w:val="24"/>
                <w:highlight w:val="none"/>
                <w:lang w:val="en-US" w:eastAsia="zh-CN"/>
              </w:rPr>
              <w:t xml:space="preserve">36   </w:t>
            </w:r>
            <w:r>
              <w:rPr>
                <w:rFonts w:hint="eastAsia" w:ascii="Times New Roman" w:hAnsi="Times New Roman" w:eastAsia="宋体" w:cs="Times New Roman"/>
                <w:kern w:val="2"/>
                <w:sz w:val="24"/>
                <w:szCs w:val="20"/>
                <w:highlight w:val="none"/>
                <w:lang w:val="en-US" w:eastAsia="zh-CN" w:bidi="ar-SA"/>
              </w:rPr>
              <w:t>主要废气污染源参数一览表(点源)</w:t>
            </w:r>
          </w:p>
          <w:tbl>
            <w:tblPr>
              <w:tblStyle w:val="15"/>
              <w:tblW w:w="87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02"/>
              <w:gridCol w:w="492"/>
              <w:gridCol w:w="492"/>
              <w:gridCol w:w="1176"/>
              <w:gridCol w:w="624"/>
              <w:gridCol w:w="600"/>
              <w:gridCol w:w="648"/>
              <w:gridCol w:w="720"/>
              <w:gridCol w:w="901"/>
              <w:gridCol w:w="852"/>
              <w:gridCol w:w="984"/>
              <w:gridCol w:w="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602"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污染源名称</w:t>
                  </w:r>
                </w:p>
              </w:tc>
              <w:tc>
                <w:tcPr>
                  <w:tcW w:w="984"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159" w:right="0" w:rightChars="0" w:hanging="159"/>
                    <w:jc w:val="center"/>
                    <w:textAlignment w:val="auto"/>
                    <w:rPr>
                      <w:rFonts w:hint="eastAsia" w:ascii="Times New Roman" w:hAnsi="Times New Roman" w:eastAsia="宋体" w:cs="Times New Roman"/>
                      <w:b w:val="0"/>
                      <w:bCs/>
                      <w:color w:val="auto"/>
                      <w:sz w:val="21"/>
                      <w:szCs w:val="21"/>
                      <w:highlight w:val="none"/>
                      <w:lang w:eastAsia="zh-CN"/>
                    </w:rPr>
                  </w:pPr>
                  <w:r>
                    <w:rPr>
                      <w:rFonts w:hint="eastAsia" w:ascii="Times New Roman" w:hAnsi="Times New Roman" w:eastAsia="宋体" w:cs="Times New Roman"/>
                      <w:b w:val="0"/>
                      <w:bCs/>
                      <w:color w:val="auto"/>
                      <w:sz w:val="21"/>
                      <w:szCs w:val="21"/>
                      <w:highlight w:val="none"/>
                      <w:lang w:eastAsia="zh-CN"/>
                    </w:rPr>
                    <w:t>坐标</w:t>
                  </w:r>
                </w:p>
              </w:tc>
              <w:tc>
                <w:tcPr>
                  <w:tcW w:w="1176"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159" w:right="0" w:rightChars="0" w:hanging="159"/>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排气筒底部</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159" w:right="0" w:rightChars="0" w:hanging="159"/>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海拔高度</w:t>
                  </w:r>
                  <w:r>
                    <w:rPr>
                      <w:rFonts w:hint="default" w:ascii="Times New Roman" w:hAnsi="Times New Roman" w:eastAsia="Times New Roman" w:cs="Times New Roman"/>
                      <w:b w:val="0"/>
                      <w:bCs/>
                      <w:color w:val="auto"/>
                      <w:sz w:val="21"/>
                      <w:szCs w:val="21"/>
                      <w:highlight w:val="none"/>
                    </w:rPr>
                    <w:t>(m)</w:t>
                  </w:r>
                </w:p>
              </w:tc>
              <w:tc>
                <w:tcPr>
                  <w:tcW w:w="2592" w:type="dxa"/>
                  <w:gridSpan w:val="4"/>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9"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排气筒参数</w:t>
                  </w:r>
                </w:p>
              </w:tc>
              <w:tc>
                <w:tcPr>
                  <w:tcW w:w="901"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污染物名称</w:t>
                  </w:r>
                </w:p>
              </w:tc>
              <w:tc>
                <w:tcPr>
                  <w:tcW w:w="852"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Times New Roman" w:hAnsi="Times New Roman" w:eastAsia="宋体" w:cs="Times New Roman"/>
                      <w:b w:val="0"/>
                      <w:bCs/>
                      <w:color w:val="auto"/>
                      <w:sz w:val="21"/>
                      <w:szCs w:val="21"/>
                      <w:highlight w:val="none"/>
                      <w:lang w:eastAsia="zh-CN"/>
                    </w:rPr>
                  </w:pPr>
                  <w:r>
                    <w:rPr>
                      <w:rFonts w:hint="eastAsia" w:ascii="Times New Roman" w:hAnsi="Times New Roman" w:cs="Times New Roman"/>
                      <w:b w:val="0"/>
                      <w:bCs/>
                      <w:color w:val="auto"/>
                      <w:sz w:val="21"/>
                      <w:szCs w:val="21"/>
                      <w:highlight w:val="none"/>
                      <w:lang w:eastAsia="zh-CN"/>
                    </w:rPr>
                    <w:t>年工作时间（</w:t>
                  </w:r>
                  <w:r>
                    <w:rPr>
                      <w:rFonts w:hint="eastAsia" w:ascii="Times New Roman" w:hAnsi="Times New Roman" w:cs="Times New Roman"/>
                      <w:b w:val="0"/>
                      <w:bCs/>
                      <w:color w:val="auto"/>
                      <w:sz w:val="21"/>
                      <w:szCs w:val="21"/>
                      <w:highlight w:val="none"/>
                      <w:lang w:val="en-US" w:eastAsia="zh-CN"/>
                    </w:rPr>
                    <w:t>h</w:t>
                  </w:r>
                  <w:r>
                    <w:rPr>
                      <w:rFonts w:hint="eastAsia" w:ascii="Times New Roman" w:hAnsi="Times New Roman" w:cs="Times New Roman"/>
                      <w:b w:val="0"/>
                      <w:bCs/>
                      <w:color w:val="auto"/>
                      <w:sz w:val="21"/>
                      <w:szCs w:val="21"/>
                      <w:highlight w:val="none"/>
                      <w:lang w:eastAsia="zh-CN"/>
                    </w:rPr>
                    <w:t>）</w:t>
                  </w:r>
                </w:p>
              </w:tc>
              <w:tc>
                <w:tcPr>
                  <w:tcW w:w="984"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排放速率</w:t>
                  </w:r>
                </w:p>
              </w:tc>
              <w:tc>
                <w:tcPr>
                  <w:tcW w:w="623"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Times New Roman" w:hAnsi="Times New Roman" w:eastAsia="宋体" w:cs="Times New Roman"/>
                      <w:b w:val="0"/>
                      <w:bCs/>
                      <w:color w:val="auto"/>
                      <w:sz w:val="21"/>
                      <w:szCs w:val="21"/>
                      <w:highlight w:val="none"/>
                      <w:lang w:eastAsia="zh-CN"/>
                    </w:rPr>
                  </w:pPr>
                  <w:r>
                    <w:rPr>
                      <w:rFonts w:hint="eastAsia" w:ascii="Times New Roman" w:hAnsi="Times New Roman" w:cs="Times New Roman"/>
                      <w:b w:val="0"/>
                      <w:bCs/>
                      <w:color w:val="auto"/>
                      <w:sz w:val="21"/>
                      <w:szCs w:val="21"/>
                      <w:highlight w:val="none"/>
                      <w:lang w:eastAsia="zh-CN"/>
                    </w:rPr>
                    <w:t>排放工况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6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p>
              </w:tc>
              <w:tc>
                <w:tcPr>
                  <w:tcW w:w="4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X</w:t>
                  </w:r>
                </w:p>
              </w:tc>
              <w:tc>
                <w:tcPr>
                  <w:tcW w:w="4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Y</w:t>
                  </w:r>
                </w:p>
              </w:tc>
              <w:tc>
                <w:tcPr>
                  <w:tcW w:w="117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p>
              </w:tc>
              <w:tc>
                <w:tcPr>
                  <w:tcW w:w="62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高度</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Times New Roman" w:cs="Times New Roman"/>
                      <w:b w:val="0"/>
                      <w:bCs/>
                      <w:color w:val="auto"/>
                      <w:sz w:val="21"/>
                      <w:szCs w:val="21"/>
                      <w:highlight w:val="none"/>
                    </w:rPr>
                  </w:pPr>
                  <w:r>
                    <w:rPr>
                      <w:rFonts w:hint="default" w:ascii="Times New Roman" w:hAnsi="Times New Roman" w:eastAsia="Times New Roman" w:cs="Times New Roman"/>
                      <w:b w:val="0"/>
                      <w:bCs/>
                      <w:color w:val="auto"/>
                      <w:sz w:val="21"/>
                      <w:szCs w:val="21"/>
                      <w:highlight w:val="none"/>
                    </w:rPr>
                    <w:t>(m)</w:t>
                  </w:r>
                </w:p>
              </w:tc>
              <w:tc>
                <w:tcPr>
                  <w:tcW w:w="600"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内径</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Times New Roman" w:cs="Times New Roman"/>
                      <w:b w:val="0"/>
                      <w:bCs/>
                      <w:color w:val="auto"/>
                      <w:sz w:val="21"/>
                      <w:szCs w:val="21"/>
                      <w:highlight w:val="none"/>
                    </w:rPr>
                  </w:pPr>
                  <w:r>
                    <w:rPr>
                      <w:rFonts w:hint="default" w:ascii="Times New Roman" w:hAnsi="Times New Roman" w:eastAsia="Times New Roman" w:cs="Times New Roman"/>
                      <w:b w:val="0"/>
                      <w:bCs/>
                      <w:color w:val="auto"/>
                      <w:sz w:val="21"/>
                      <w:szCs w:val="21"/>
                      <w:highlight w:val="none"/>
                    </w:rPr>
                    <w:t>(m)</w:t>
                  </w:r>
                </w:p>
              </w:tc>
              <w:tc>
                <w:tcPr>
                  <w:tcW w:w="648"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温度</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Times New Roman" w:cs="Times New Roman"/>
                      <w:b w:val="0"/>
                      <w:bCs/>
                      <w:color w:val="auto"/>
                      <w:sz w:val="21"/>
                      <w:szCs w:val="21"/>
                      <w:highlight w:val="none"/>
                    </w:rPr>
                  </w:pPr>
                  <w:r>
                    <w:rPr>
                      <w:rFonts w:hint="default" w:ascii="Times New Roman" w:hAnsi="Times New Roman" w:eastAsia="Times New Roman" w:cs="Times New Roman"/>
                      <w:b w:val="0"/>
                      <w:bCs/>
                      <w:color w:val="auto"/>
                      <w:sz w:val="21"/>
                      <w:szCs w:val="21"/>
                      <w:highlight w:val="none"/>
                    </w:rPr>
                    <w:t>(</w:t>
                  </w:r>
                  <w:r>
                    <w:rPr>
                      <w:rFonts w:hint="default" w:ascii="Times New Roman" w:hAnsi="Times New Roman" w:cs="Times New Roman"/>
                      <w:b w:val="0"/>
                      <w:bCs/>
                      <w:color w:val="auto"/>
                      <w:sz w:val="21"/>
                      <w:szCs w:val="21"/>
                      <w:highlight w:val="none"/>
                    </w:rPr>
                    <w:t>℃</w:t>
                  </w:r>
                  <w:r>
                    <w:rPr>
                      <w:rFonts w:hint="default" w:ascii="Times New Roman" w:hAnsi="Times New Roman" w:eastAsia="Times New Roman" w:cs="Times New Roman"/>
                      <w:b w:val="0"/>
                      <w:bCs/>
                      <w:color w:val="auto"/>
                      <w:sz w:val="21"/>
                      <w:szCs w:val="21"/>
                      <w:highlight w:val="none"/>
                    </w:rPr>
                    <w:t>)</w:t>
                  </w:r>
                </w:p>
              </w:tc>
              <w:tc>
                <w:tcPr>
                  <w:tcW w:w="720"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rPr>
                    <w:t>流</w:t>
                  </w:r>
                  <w:r>
                    <w:rPr>
                      <w:rFonts w:hint="default" w:ascii="Times New Roman" w:hAnsi="Times New Roman" w:eastAsia="宋体" w:cs="Times New Roman"/>
                      <w:b w:val="0"/>
                      <w:bCs/>
                      <w:color w:val="auto"/>
                      <w:sz w:val="21"/>
                      <w:szCs w:val="21"/>
                      <w:highlight w:val="none"/>
                      <w:lang w:val="en-US" w:eastAsia="zh-CN"/>
                    </w:rPr>
                    <w:t>量</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Times New Roman" w:cs="Times New Roman"/>
                      <w:b w:val="0"/>
                      <w:bCs/>
                      <w:color w:val="auto"/>
                      <w:sz w:val="21"/>
                      <w:szCs w:val="21"/>
                      <w:highlight w:val="none"/>
                    </w:rPr>
                  </w:pPr>
                  <w:r>
                    <w:rPr>
                      <w:rFonts w:hint="default" w:ascii="Times New Roman" w:hAnsi="Times New Roman" w:eastAsia="Times New Roman" w:cs="Times New Roman"/>
                      <w:b w:val="0"/>
                      <w:bCs/>
                      <w:color w:val="auto"/>
                      <w:sz w:val="21"/>
                      <w:szCs w:val="21"/>
                      <w:highlight w:val="none"/>
                    </w:rPr>
                    <w:t>(m</w:t>
                  </w:r>
                  <w:r>
                    <w:rPr>
                      <w:rFonts w:hint="default" w:ascii="Times New Roman" w:hAnsi="Times New Roman" w:eastAsia="宋体" w:cs="Times New Roman"/>
                      <w:b w:val="0"/>
                      <w:bCs/>
                      <w:color w:val="auto"/>
                      <w:sz w:val="21"/>
                      <w:szCs w:val="21"/>
                      <w:highlight w:val="none"/>
                      <w:vertAlign w:val="superscript"/>
                      <w:lang w:val="en-US" w:eastAsia="zh-CN"/>
                    </w:rPr>
                    <w:t>3</w:t>
                  </w:r>
                  <w:r>
                    <w:rPr>
                      <w:rFonts w:hint="default" w:ascii="Times New Roman" w:hAnsi="Times New Roman" w:eastAsia="Times New Roman" w:cs="Times New Roman"/>
                      <w:b w:val="0"/>
                      <w:bCs/>
                      <w:color w:val="auto"/>
                      <w:sz w:val="21"/>
                      <w:szCs w:val="21"/>
                      <w:highlight w:val="none"/>
                    </w:rPr>
                    <w:t>/</w:t>
                  </w:r>
                  <w:r>
                    <w:rPr>
                      <w:rFonts w:hint="default" w:ascii="Times New Roman" w:hAnsi="Times New Roman" w:eastAsia="宋体" w:cs="Times New Roman"/>
                      <w:b w:val="0"/>
                      <w:bCs/>
                      <w:color w:val="auto"/>
                      <w:sz w:val="21"/>
                      <w:szCs w:val="21"/>
                      <w:highlight w:val="none"/>
                      <w:lang w:val="en-US" w:eastAsia="zh-CN"/>
                    </w:rPr>
                    <w:t>h</w:t>
                  </w:r>
                  <w:r>
                    <w:rPr>
                      <w:rFonts w:hint="default" w:ascii="Times New Roman" w:hAnsi="Times New Roman" w:eastAsia="Times New Roman" w:cs="Times New Roman"/>
                      <w:b w:val="0"/>
                      <w:bCs/>
                      <w:color w:val="auto"/>
                      <w:sz w:val="21"/>
                      <w:szCs w:val="21"/>
                      <w:highlight w:val="none"/>
                    </w:rPr>
                    <w:t>)</w:t>
                  </w:r>
                </w:p>
              </w:tc>
              <w:tc>
                <w:tcPr>
                  <w:tcW w:w="9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p>
              </w:tc>
              <w:tc>
                <w:tcPr>
                  <w:tcW w:w="8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p>
              </w:tc>
              <w:tc>
                <w:tcPr>
                  <w:tcW w:w="98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p>
              </w:tc>
              <w:tc>
                <w:tcPr>
                  <w:tcW w:w="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60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#排气筒</w:t>
                  </w:r>
                </w:p>
              </w:tc>
              <w:tc>
                <w:tcPr>
                  <w:tcW w:w="49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229</w:t>
                  </w:r>
                </w:p>
              </w:tc>
              <w:tc>
                <w:tcPr>
                  <w:tcW w:w="49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-451</w:t>
                  </w:r>
                </w:p>
              </w:tc>
              <w:tc>
                <w:tcPr>
                  <w:tcW w:w="1176"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68</w:t>
                  </w:r>
                </w:p>
              </w:tc>
              <w:tc>
                <w:tcPr>
                  <w:tcW w:w="62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w:t>
                  </w:r>
                </w:p>
              </w:tc>
              <w:tc>
                <w:tcPr>
                  <w:tcW w:w="600"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4</w:t>
                  </w:r>
                </w:p>
              </w:tc>
              <w:tc>
                <w:tcPr>
                  <w:tcW w:w="648"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25.0</w:t>
                  </w:r>
                </w:p>
              </w:tc>
              <w:tc>
                <w:tcPr>
                  <w:tcW w:w="720"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lang w:val="en-US" w:eastAsia="zh-CN"/>
                    </w:rPr>
                    <w:t>000</w:t>
                  </w:r>
                </w:p>
              </w:tc>
              <w:tc>
                <w:tcPr>
                  <w:tcW w:w="90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TSP</w:t>
                  </w:r>
                </w:p>
              </w:tc>
              <w:tc>
                <w:tcPr>
                  <w:tcW w:w="85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1800</w:t>
                  </w:r>
                </w:p>
              </w:tc>
              <w:tc>
                <w:tcPr>
                  <w:tcW w:w="98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1" w:line="240" w:lineRule="auto"/>
                    <w:ind w:left="0" w:right="0" w:right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0.006</w:t>
                  </w:r>
                </w:p>
                <w:p>
                  <w:pPr>
                    <w:pStyle w:val="30"/>
                    <w:keepNext w:val="0"/>
                    <w:keepLines w:val="0"/>
                    <w:pageBreakBefore w:val="0"/>
                    <w:widowControl w:val="0"/>
                    <w:kinsoku/>
                    <w:wordWrap/>
                    <w:overflowPunct/>
                    <w:topLinePunct w:val="0"/>
                    <w:autoSpaceDE/>
                    <w:autoSpaceDN/>
                    <w:bidi w:val="0"/>
                    <w:adjustRightInd w:val="0"/>
                    <w:snapToGrid w:val="0"/>
                    <w:spacing w:before="61" w:line="240" w:lineRule="auto"/>
                    <w:ind w:left="0"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kg</w:t>
                  </w:r>
                  <w:r>
                    <w:rPr>
                      <w:rFonts w:hint="default" w:ascii="Times New Roman" w:hAnsi="Times New Roman"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h</w:t>
                  </w:r>
                </w:p>
              </w:tc>
              <w:tc>
                <w:tcPr>
                  <w:tcW w:w="62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3"/>
                    <w:ind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highlight w:val="none"/>
                      <w:lang w:val="en-US" w:eastAsia="zh-CN"/>
                    </w:rPr>
                    <w:t>正常</w:t>
                  </w:r>
                </w:p>
              </w:tc>
            </w:tr>
          </w:tbl>
          <w:p>
            <w:pPr>
              <w:pStyle w:val="5"/>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480" w:firstLineChars="200"/>
              <w:jc w:val="center"/>
              <w:textAlignment w:val="auto"/>
              <w:rPr>
                <w:kern w:val="2"/>
                <w:sz w:val="24"/>
                <w:highlight w:val="none"/>
                <w:lang w:val="en-US" w:eastAsia="zh-CN"/>
              </w:rPr>
            </w:pPr>
            <w:r>
              <w:rPr>
                <w:kern w:val="2"/>
                <w:sz w:val="24"/>
                <w:highlight w:val="none"/>
                <w:lang w:val="en-US" w:eastAsia="zh-CN"/>
              </w:rPr>
              <w:t>表</w:t>
            </w:r>
            <w:r>
              <w:rPr>
                <w:rFonts w:hint="eastAsia"/>
                <w:kern w:val="2"/>
                <w:sz w:val="24"/>
                <w:highlight w:val="none"/>
                <w:lang w:val="en-US" w:eastAsia="zh-CN"/>
              </w:rPr>
              <w:t xml:space="preserve">37  </w:t>
            </w:r>
            <w:r>
              <w:rPr>
                <w:kern w:val="2"/>
                <w:sz w:val="24"/>
                <w:highlight w:val="none"/>
                <w:lang w:val="en-US" w:eastAsia="zh-CN"/>
              </w:rPr>
              <w:tab/>
            </w:r>
            <w:r>
              <w:rPr>
                <w:kern w:val="2"/>
                <w:sz w:val="24"/>
                <w:highlight w:val="none"/>
                <w:lang w:val="en-US" w:eastAsia="zh-CN"/>
              </w:rPr>
              <w:t>主要废气污染源参数一览表(面源)</w:t>
            </w:r>
          </w:p>
          <w:tbl>
            <w:tblPr>
              <w:tblStyle w:val="15"/>
              <w:tblW w:w="8714" w:type="dxa"/>
              <w:jc w:val="center"/>
              <w:tblBorders>
                <w:top w:val="single" w:color="auto" w:sz="12" w:space="0"/>
                <w:left w:val="single" w:color="auto" w:sz="12" w:space="0"/>
                <w:bottom w:val="single" w:color="auto" w:sz="12" w:space="0"/>
                <w:right w:val="single" w:color="auto" w:sz="12" w:space="0"/>
                <w:insideH w:val="single" w:color="000000" w:sz="12" w:space="0"/>
                <w:insideV w:val="single" w:color="000000" w:sz="12" w:space="0"/>
              </w:tblBorders>
              <w:tblLayout w:type="fixed"/>
              <w:tblCellMar>
                <w:top w:w="0" w:type="dxa"/>
                <w:left w:w="0" w:type="dxa"/>
                <w:bottom w:w="0" w:type="dxa"/>
                <w:right w:w="0" w:type="dxa"/>
              </w:tblCellMar>
            </w:tblPr>
            <w:tblGrid>
              <w:gridCol w:w="902"/>
              <w:gridCol w:w="833"/>
              <w:gridCol w:w="859"/>
              <w:gridCol w:w="795"/>
              <w:gridCol w:w="1185"/>
              <w:gridCol w:w="1165"/>
              <w:gridCol w:w="984"/>
              <w:gridCol w:w="1128"/>
              <w:gridCol w:w="863"/>
            </w:tblGrid>
            <w:tr>
              <w:tblPrEx>
                <w:tblBorders>
                  <w:top w:val="single" w:color="auto" w:sz="12" w:space="0"/>
                  <w:left w:val="single" w:color="auto" w:sz="12" w:space="0"/>
                  <w:bottom w:val="single" w:color="auto" w:sz="12" w:space="0"/>
                  <w:right w:val="single" w:color="auto" w:sz="12" w:space="0"/>
                  <w:insideH w:val="single" w:color="000000" w:sz="12" w:space="0"/>
                  <w:insideV w:val="single" w:color="000000" w:sz="12" w:space="0"/>
                </w:tblBorders>
                <w:tblCellMar>
                  <w:top w:w="0" w:type="dxa"/>
                  <w:left w:w="0" w:type="dxa"/>
                  <w:bottom w:w="0" w:type="dxa"/>
                  <w:right w:w="0" w:type="dxa"/>
                </w:tblCellMar>
              </w:tblPrEx>
              <w:trPr>
                <w:trHeight w:val="369" w:hRule="atLeast"/>
                <w:jc w:val="center"/>
              </w:trPr>
              <w:tc>
                <w:tcPr>
                  <w:tcW w:w="902" w:type="dxa"/>
                  <w:vMerge w:val="restart"/>
                  <w:tcBorders>
                    <w:bottom w:val="single" w:color="000000" w:sz="2" w:space="0"/>
                    <w:right w:val="single" w:color="000000" w:sz="4" w:space="0"/>
                  </w:tcBorders>
                  <w:noWrap w:val="0"/>
                  <w:vAlign w:val="center"/>
                </w:tcPr>
                <w:p>
                  <w:pPr>
                    <w:pStyle w:val="30"/>
                    <w:jc w:val="center"/>
                    <w:rPr>
                      <w:b w:val="0"/>
                      <w:bCs/>
                      <w:color w:val="auto"/>
                      <w:sz w:val="21"/>
                      <w:highlight w:val="none"/>
                    </w:rPr>
                  </w:pPr>
                  <w:r>
                    <w:rPr>
                      <w:b w:val="0"/>
                      <w:bCs/>
                      <w:color w:val="auto"/>
                      <w:sz w:val="21"/>
                      <w:highlight w:val="none"/>
                    </w:rPr>
                    <w:t>污染源名称</w:t>
                  </w:r>
                </w:p>
              </w:tc>
              <w:tc>
                <w:tcPr>
                  <w:tcW w:w="833" w:type="dxa"/>
                  <w:vMerge w:val="restart"/>
                  <w:tcBorders>
                    <w:left w:val="single" w:color="000000" w:sz="4" w:space="0"/>
                    <w:bottom w:val="single" w:color="000000" w:sz="2"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3" w:lineRule="auto"/>
                    <w:ind w:right="0"/>
                    <w:jc w:val="center"/>
                    <w:textAlignment w:val="auto"/>
                    <w:rPr>
                      <w:rFonts w:ascii="Times New Roman" w:eastAsia="Times New Roman"/>
                      <w:b w:val="0"/>
                      <w:bCs/>
                      <w:color w:val="auto"/>
                      <w:sz w:val="21"/>
                      <w:highlight w:val="none"/>
                    </w:rPr>
                  </w:pPr>
                  <w:r>
                    <w:rPr>
                      <w:rFonts w:hint="eastAsia"/>
                      <w:b w:val="0"/>
                      <w:bCs/>
                      <w:color w:val="auto"/>
                      <w:sz w:val="21"/>
                      <w:highlight w:val="none"/>
                      <w:lang w:eastAsia="zh-CN"/>
                    </w:rPr>
                    <w:t>面源</w:t>
                  </w:r>
                  <w:r>
                    <w:rPr>
                      <w:b w:val="0"/>
                      <w:bCs/>
                      <w:color w:val="auto"/>
                      <w:sz w:val="21"/>
                      <w:highlight w:val="none"/>
                    </w:rPr>
                    <w:t>海拔高度</w:t>
                  </w:r>
                  <w:r>
                    <w:rPr>
                      <w:rFonts w:ascii="Times New Roman" w:eastAsia="Times New Roman"/>
                      <w:b w:val="0"/>
                      <w:bCs/>
                      <w:color w:val="auto"/>
                      <w:sz w:val="21"/>
                      <w:highlight w:val="none"/>
                    </w:rPr>
                    <w:t>/m</w:t>
                  </w:r>
                </w:p>
              </w:tc>
              <w:tc>
                <w:tcPr>
                  <w:tcW w:w="2839" w:type="dxa"/>
                  <w:gridSpan w:val="3"/>
                  <w:tcBorders>
                    <w:left w:val="single" w:color="000000" w:sz="4" w:space="0"/>
                    <w:bottom w:val="single" w:color="000000" w:sz="2"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ind w:right="0"/>
                    <w:jc w:val="center"/>
                    <w:textAlignment w:val="auto"/>
                    <w:rPr>
                      <w:rFonts w:hint="eastAsia" w:eastAsia="宋体"/>
                      <w:b/>
                      <w:color w:val="auto"/>
                      <w:sz w:val="21"/>
                      <w:highlight w:val="none"/>
                      <w:lang w:val="en-US" w:eastAsia="zh-CN"/>
                    </w:rPr>
                  </w:pPr>
                  <w:r>
                    <w:rPr>
                      <w:b w:val="0"/>
                      <w:bCs/>
                      <w:color w:val="auto"/>
                      <w:sz w:val="21"/>
                      <w:highlight w:val="none"/>
                    </w:rPr>
                    <w:t>矩形面</w:t>
                  </w:r>
                  <w:r>
                    <w:rPr>
                      <w:rFonts w:hint="eastAsia" w:eastAsia="宋体"/>
                      <w:b w:val="0"/>
                      <w:bCs/>
                      <w:color w:val="auto"/>
                      <w:sz w:val="21"/>
                      <w:highlight w:val="none"/>
                      <w:lang w:val="en-US" w:eastAsia="zh-CN"/>
                    </w:rPr>
                    <w:t>源</w:t>
                  </w:r>
                </w:p>
              </w:tc>
              <w:tc>
                <w:tcPr>
                  <w:tcW w:w="1165" w:type="dxa"/>
                  <w:vMerge w:val="restart"/>
                  <w:tcBorders>
                    <w:left w:val="single" w:color="000000" w:sz="4" w:space="0"/>
                    <w:bottom w:val="single" w:color="000000" w:sz="2"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jc w:val="center"/>
                    <w:textAlignment w:val="auto"/>
                    <w:rPr>
                      <w:b w:val="0"/>
                      <w:bCs/>
                      <w:color w:val="auto"/>
                      <w:sz w:val="21"/>
                      <w:highlight w:val="none"/>
                    </w:rPr>
                  </w:pPr>
                  <w:r>
                    <w:rPr>
                      <w:b w:val="0"/>
                      <w:bCs/>
                      <w:color w:val="auto"/>
                      <w:sz w:val="21"/>
                      <w:highlight w:val="none"/>
                    </w:rPr>
                    <w:t>污染物</w:t>
                  </w:r>
                </w:p>
              </w:tc>
              <w:tc>
                <w:tcPr>
                  <w:tcW w:w="984" w:type="dxa"/>
                  <w:vMerge w:val="restart"/>
                  <w:tcBorders>
                    <w:left w:val="single" w:color="auto"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eastAsia="宋体"/>
                      <w:b w:val="0"/>
                      <w:bCs/>
                      <w:color w:val="auto"/>
                      <w:sz w:val="21"/>
                      <w:highlight w:val="none"/>
                      <w:lang w:eastAsia="zh-CN"/>
                    </w:rPr>
                  </w:pPr>
                  <w:r>
                    <w:rPr>
                      <w:rFonts w:hint="eastAsia" w:ascii="Times New Roman" w:hAnsi="Times New Roman" w:cs="Times New Roman"/>
                      <w:b w:val="0"/>
                      <w:bCs/>
                      <w:color w:val="auto"/>
                      <w:sz w:val="21"/>
                      <w:szCs w:val="21"/>
                      <w:highlight w:val="none"/>
                      <w:lang w:eastAsia="zh-CN"/>
                    </w:rPr>
                    <w:t>年工作时间（</w:t>
                  </w:r>
                  <w:r>
                    <w:rPr>
                      <w:rFonts w:hint="eastAsia" w:ascii="Times New Roman" w:hAnsi="Times New Roman" w:cs="Times New Roman"/>
                      <w:b w:val="0"/>
                      <w:bCs/>
                      <w:color w:val="auto"/>
                      <w:sz w:val="21"/>
                      <w:szCs w:val="21"/>
                      <w:highlight w:val="none"/>
                      <w:lang w:val="en-US" w:eastAsia="zh-CN"/>
                    </w:rPr>
                    <w:t>h</w:t>
                  </w:r>
                  <w:r>
                    <w:rPr>
                      <w:rFonts w:hint="eastAsia" w:ascii="Times New Roman" w:hAnsi="Times New Roman" w:cs="Times New Roman"/>
                      <w:b w:val="0"/>
                      <w:bCs/>
                      <w:color w:val="auto"/>
                      <w:sz w:val="21"/>
                      <w:szCs w:val="21"/>
                      <w:highlight w:val="none"/>
                      <w:lang w:eastAsia="zh-CN"/>
                    </w:rPr>
                    <w:t>）</w:t>
                  </w:r>
                </w:p>
              </w:tc>
              <w:tc>
                <w:tcPr>
                  <w:tcW w:w="1128" w:type="dxa"/>
                  <w:vMerge w:val="restart"/>
                  <w:tcBorders>
                    <w:left w:val="single" w:color="000000"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jc w:val="center"/>
                    <w:textAlignment w:val="auto"/>
                    <w:rPr>
                      <w:highlight w:val="none"/>
                    </w:rPr>
                  </w:pPr>
                  <w:r>
                    <w:rPr>
                      <w:b w:val="0"/>
                      <w:bCs/>
                      <w:color w:val="auto"/>
                      <w:sz w:val="21"/>
                      <w:highlight w:val="none"/>
                    </w:rPr>
                    <w:t>排放速率</w:t>
                  </w:r>
                </w:p>
              </w:tc>
              <w:tc>
                <w:tcPr>
                  <w:tcW w:w="863" w:type="dxa"/>
                  <w:vMerge w:val="restart"/>
                  <w:tcBorders>
                    <w:lef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jc w:val="center"/>
                    <w:textAlignment w:val="auto"/>
                    <w:rPr>
                      <w:rFonts w:hint="eastAsia"/>
                      <w:b w:val="0"/>
                      <w:bCs/>
                      <w:color w:val="auto"/>
                      <w:sz w:val="21"/>
                      <w:highlight w:val="none"/>
                      <w:lang w:eastAsia="zh-CN"/>
                    </w:rPr>
                  </w:pPr>
                  <w:r>
                    <w:rPr>
                      <w:rFonts w:hint="eastAsia"/>
                      <w:b w:val="0"/>
                      <w:bCs/>
                      <w:color w:val="auto"/>
                      <w:sz w:val="21"/>
                      <w:highlight w:val="none"/>
                      <w:lang w:eastAsia="zh-CN"/>
                    </w:rPr>
                    <w:t>排放工况</w:t>
                  </w:r>
                </w:p>
              </w:tc>
            </w:tr>
            <w:tr>
              <w:tblPrEx>
                <w:tblBorders>
                  <w:top w:val="single" w:color="auto" w:sz="12" w:space="0"/>
                  <w:left w:val="single" w:color="auto" w:sz="12" w:space="0"/>
                  <w:bottom w:val="single" w:color="auto" w:sz="12" w:space="0"/>
                  <w:right w:val="single" w:color="auto" w:sz="12" w:space="0"/>
                  <w:insideH w:val="single" w:color="000000" w:sz="12" w:space="0"/>
                  <w:insideV w:val="single" w:color="000000" w:sz="12" w:space="0"/>
                </w:tblBorders>
                <w:tblCellMar>
                  <w:top w:w="0" w:type="dxa"/>
                  <w:left w:w="0" w:type="dxa"/>
                  <w:bottom w:w="0" w:type="dxa"/>
                  <w:right w:w="0" w:type="dxa"/>
                </w:tblCellMar>
              </w:tblPrEx>
              <w:trPr>
                <w:trHeight w:val="667" w:hRule="atLeast"/>
                <w:jc w:val="center"/>
              </w:trPr>
              <w:tc>
                <w:tcPr>
                  <w:tcW w:w="902" w:type="dxa"/>
                  <w:vMerge w:val="continue"/>
                  <w:tcBorders>
                    <w:top w:val="nil"/>
                    <w:bottom w:val="single" w:color="000000" w:sz="2" w:space="0"/>
                    <w:right w:val="single" w:color="000000" w:sz="4" w:space="0"/>
                  </w:tcBorders>
                  <w:noWrap w:val="0"/>
                  <w:vAlign w:val="center"/>
                </w:tcPr>
                <w:p>
                  <w:pPr>
                    <w:jc w:val="center"/>
                    <w:rPr>
                      <w:color w:val="auto"/>
                      <w:sz w:val="2"/>
                      <w:szCs w:val="2"/>
                      <w:highlight w:val="none"/>
                    </w:rPr>
                  </w:pPr>
                </w:p>
              </w:tc>
              <w:tc>
                <w:tcPr>
                  <w:tcW w:w="833" w:type="dxa"/>
                  <w:vMerge w:val="continue"/>
                  <w:tcBorders>
                    <w:top w:val="nil"/>
                    <w:left w:val="single" w:color="000000" w:sz="4" w:space="0"/>
                    <w:bottom w:val="single" w:color="000000" w:sz="2" w:space="0"/>
                    <w:right w:val="single" w:color="000000" w:sz="4" w:space="0"/>
                  </w:tcBorders>
                  <w:noWrap w:val="0"/>
                  <w:vAlign w:val="center"/>
                </w:tcPr>
                <w:p>
                  <w:pPr>
                    <w:jc w:val="center"/>
                    <w:rPr>
                      <w:color w:val="auto"/>
                      <w:sz w:val="2"/>
                      <w:szCs w:val="2"/>
                      <w:highlight w:val="none"/>
                    </w:rPr>
                  </w:pPr>
                </w:p>
              </w:tc>
              <w:tc>
                <w:tcPr>
                  <w:tcW w:w="859" w:type="dxa"/>
                  <w:tcBorders>
                    <w:top w:val="single" w:color="000000" w:sz="2" w:space="0"/>
                    <w:left w:val="single" w:color="000000" w:sz="4" w:space="0"/>
                    <w:bottom w:val="single" w:color="000000" w:sz="2"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val="0"/>
                      <w:bCs/>
                      <w:color w:val="auto"/>
                      <w:sz w:val="21"/>
                      <w:highlight w:val="none"/>
                    </w:rPr>
                  </w:pPr>
                  <w:r>
                    <w:rPr>
                      <w:b w:val="0"/>
                      <w:bCs/>
                      <w:color w:val="auto"/>
                      <w:sz w:val="21"/>
                      <w:highlight w:val="none"/>
                    </w:rPr>
                    <w:t>长度（</w:t>
                  </w:r>
                  <w:r>
                    <w:rPr>
                      <w:rFonts w:ascii="Times New Roman" w:eastAsia="Times New Roman"/>
                      <w:b w:val="0"/>
                      <w:bCs/>
                      <w:color w:val="auto"/>
                      <w:sz w:val="21"/>
                      <w:highlight w:val="none"/>
                    </w:rPr>
                    <w:t>m</w:t>
                  </w:r>
                  <w:r>
                    <w:rPr>
                      <w:b w:val="0"/>
                      <w:bCs/>
                      <w:color w:val="auto"/>
                      <w:sz w:val="21"/>
                      <w:highlight w:val="none"/>
                    </w:rPr>
                    <w:t>）</w:t>
                  </w:r>
                </w:p>
              </w:tc>
              <w:tc>
                <w:tcPr>
                  <w:tcW w:w="795" w:type="dxa"/>
                  <w:tcBorders>
                    <w:top w:val="single" w:color="000000" w:sz="2" w:space="0"/>
                    <w:left w:val="single" w:color="000000" w:sz="4" w:space="0"/>
                    <w:bottom w:val="single" w:color="000000" w:sz="2" w:space="0"/>
                    <w:right w:val="single" w:color="000000" w:sz="4" w:space="0"/>
                  </w:tcBorders>
                  <w:noWrap w:val="0"/>
                  <w:vAlign w:val="center"/>
                </w:tcPr>
                <w:p>
                  <w:pPr>
                    <w:pStyle w:val="30"/>
                    <w:spacing w:before="48"/>
                    <w:ind w:left="147"/>
                    <w:jc w:val="center"/>
                    <w:rPr>
                      <w:b w:val="0"/>
                      <w:bCs/>
                      <w:color w:val="auto"/>
                      <w:sz w:val="21"/>
                      <w:highlight w:val="none"/>
                    </w:rPr>
                  </w:pPr>
                  <w:r>
                    <w:rPr>
                      <w:b w:val="0"/>
                      <w:bCs/>
                      <w:color w:val="auto"/>
                      <w:sz w:val="21"/>
                      <w:highlight w:val="none"/>
                    </w:rPr>
                    <w:t>宽度（</w:t>
                  </w:r>
                  <w:r>
                    <w:rPr>
                      <w:rFonts w:ascii="Times New Roman" w:eastAsia="Times New Roman"/>
                      <w:b w:val="0"/>
                      <w:bCs/>
                      <w:color w:val="auto"/>
                      <w:sz w:val="21"/>
                      <w:highlight w:val="none"/>
                    </w:rPr>
                    <w:t>m</w:t>
                  </w:r>
                  <w:r>
                    <w:rPr>
                      <w:b w:val="0"/>
                      <w:bCs/>
                      <w:color w:val="auto"/>
                      <w:sz w:val="21"/>
                      <w:highlight w:val="none"/>
                    </w:rPr>
                    <w:t>）</w:t>
                  </w:r>
                </w:p>
              </w:tc>
              <w:tc>
                <w:tcPr>
                  <w:tcW w:w="1185" w:type="dxa"/>
                  <w:tcBorders>
                    <w:top w:val="single" w:color="000000" w:sz="2" w:space="0"/>
                    <w:left w:val="single" w:color="000000" w:sz="4" w:space="0"/>
                    <w:bottom w:val="single" w:color="000000" w:sz="2" w:space="0"/>
                    <w:right w:val="single" w:color="000000" w:sz="4" w:space="0"/>
                  </w:tcBorders>
                  <w:noWrap w:val="0"/>
                  <w:vAlign w:val="center"/>
                </w:tcPr>
                <w:p>
                  <w:pPr>
                    <w:pStyle w:val="30"/>
                    <w:spacing w:before="48"/>
                    <w:jc w:val="center"/>
                    <w:rPr>
                      <w:b w:val="0"/>
                      <w:bCs/>
                      <w:color w:val="auto"/>
                      <w:sz w:val="21"/>
                      <w:highlight w:val="none"/>
                    </w:rPr>
                  </w:pPr>
                  <w:r>
                    <w:rPr>
                      <w:b w:val="0"/>
                      <w:bCs/>
                      <w:color w:val="auto"/>
                      <w:sz w:val="21"/>
                      <w:highlight w:val="none"/>
                    </w:rPr>
                    <w:t>有效高度（</w:t>
                  </w:r>
                  <w:r>
                    <w:rPr>
                      <w:rFonts w:ascii="Times New Roman" w:eastAsia="Times New Roman"/>
                      <w:b w:val="0"/>
                      <w:bCs/>
                      <w:color w:val="auto"/>
                      <w:sz w:val="21"/>
                      <w:highlight w:val="none"/>
                    </w:rPr>
                    <w:t>m</w:t>
                  </w:r>
                  <w:r>
                    <w:rPr>
                      <w:b w:val="0"/>
                      <w:bCs/>
                      <w:color w:val="auto"/>
                      <w:sz w:val="21"/>
                      <w:highlight w:val="none"/>
                    </w:rPr>
                    <w:t>）</w:t>
                  </w:r>
                </w:p>
              </w:tc>
              <w:tc>
                <w:tcPr>
                  <w:tcW w:w="1165" w:type="dxa"/>
                  <w:vMerge w:val="continue"/>
                  <w:tcBorders>
                    <w:top w:val="nil"/>
                    <w:left w:val="single" w:color="000000" w:sz="4" w:space="0"/>
                    <w:bottom w:val="single" w:color="000000" w:sz="2" w:space="0"/>
                    <w:right w:val="single" w:color="000000" w:sz="4" w:space="0"/>
                  </w:tcBorders>
                  <w:noWrap w:val="0"/>
                  <w:vAlign w:val="center"/>
                </w:tcPr>
                <w:p>
                  <w:pPr>
                    <w:jc w:val="center"/>
                    <w:rPr>
                      <w:color w:val="auto"/>
                      <w:sz w:val="2"/>
                      <w:szCs w:val="2"/>
                      <w:highlight w:val="none"/>
                    </w:rPr>
                  </w:pPr>
                </w:p>
              </w:tc>
              <w:tc>
                <w:tcPr>
                  <w:tcW w:w="984" w:type="dxa"/>
                  <w:vMerge w:val="continue"/>
                  <w:tcBorders>
                    <w:left w:val="single" w:color="auto" w:sz="4" w:space="0"/>
                    <w:bottom w:val="single" w:color="000000" w:sz="2" w:space="0"/>
                    <w:right w:val="single" w:color="auto" w:sz="4" w:space="0"/>
                  </w:tcBorders>
                  <w:noWrap w:val="0"/>
                  <w:vAlign w:val="center"/>
                </w:tcPr>
                <w:p>
                  <w:pPr>
                    <w:jc w:val="center"/>
                    <w:rPr>
                      <w:color w:val="auto"/>
                      <w:sz w:val="2"/>
                      <w:szCs w:val="2"/>
                      <w:highlight w:val="none"/>
                    </w:rPr>
                  </w:pPr>
                </w:p>
              </w:tc>
              <w:tc>
                <w:tcPr>
                  <w:tcW w:w="1128" w:type="dxa"/>
                  <w:vMerge w:val="continue"/>
                  <w:tcBorders>
                    <w:left w:val="single" w:color="000000" w:sz="4" w:space="0"/>
                    <w:bottom w:val="single" w:color="000000" w:sz="2" w:space="0"/>
                    <w:right w:val="single" w:color="auto" w:sz="4" w:space="0"/>
                  </w:tcBorders>
                  <w:noWrap w:val="0"/>
                  <w:vAlign w:val="center"/>
                </w:tcPr>
                <w:p>
                  <w:pPr>
                    <w:jc w:val="center"/>
                    <w:rPr>
                      <w:highlight w:val="none"/>
                    </w:rPr>
                  </w:pPr>
                </w:p>
              </w:tc>
              <w:tc>
                <w:tcPr>
                  <w:tcW w:w="863" w:type="dxa"/>
                  <w:vMerge w:val="continue"/>
                  <w:tcBorders>
                    <w:left w:val="single" w:color="auto" w:sz="4" w:space="0"/>
                    <w:bottom w:val="single" w:color="000000" w:sz="2" w:space="0"/>
                  </w:tcBorders>
                  <w:noWrap w:val="0"/>
                  <w:vAlign w:val="center"/>
                </w:tcPr>
                <w:p>
                  <w:pPr>
                    <w:jc w:val="center"/>
                    <w:rPr>
                      <w:color w:val="auto"/>
                      <w:sz w:val="2"/>
                      <w:szCs w:val="2"/>
                      <w:highlight w:val="none"/>
                    </w:rPr>
                  </w:pPr>
                </w:p>
              </w:tc>
            </w:tr>
            <w:tr>
              <w:tblPrEx>
                <w:tblBorders>
                  <w:top w:val="single" w:color="auto" w:sz="12" w:space="0"/>
                  <w:left w:val="single" w:color="auto" w:sz="12" w:space="0"/>
                  <w:bottom w:val="single" w:color="auto" w:sz="12" w:space="0"/>
                  <w:right w:val="single" w:color="auto" w:sz="12" w:space="0"/>
                  <w:insideH w:val="single" w:color="000000" w:sz="12" w:space="0"/>
                  <w:insideV w:val="single" w:color="000000" w:sz="12" w:space="0"/>
                </w:tblBorders>
                <w:tblCellMar>
                  <w:top w:w="0" w:type="dxa"/>
                  <w:left w:w="0" w:type="dxa"/>
                  <w:bottom w:w="0" w:type="dxa"/>
                  <w:right w:w="0" w:type="dxa"/>
                </w:tblCellMar>
              </w:tblPrEx>
              <w:trPr>
                <w:trHeight w:val="376" w:hRule="atLeast"/>
                <w:jc w:val="center"/>
              </w:trPr>
              <w:tc>
                <w:tcPr>
                  <w:tcW w:w="902" w:type="dxa"/>
                  <w:tcBorders>
                    <w:top w:val="single" w:color="000000" w:sz="2"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ind w:right="0"/>
                    <w:jc w:val="center"/>
                    <w:textAlignment w:val="auto"/>
                    <w:rPr>
                      <w:color w:val="auto"/>
                      <w:sz w:val="21"/>
                      <w:highlight w:val="none"/>
                    </w:rPr>
                  </w:pPr>
                  <w:r>
                    <w:rPr>
                      <w:rFonts w:hint="eastAsia"/>
                      <w:color w:val="auto"/>
                      <w:sz w:val="21"/>
                      <w:highlight w:val="none"/>
                      <w:lang w:eastAsia="zh-CN"/>
                    </w:rPr>
                    <w:t>生产</w:t>
                  </w:r>
                  <w:r>
                    <w:rPr>
                      <w:color w:val="auto"/>
                      <w:sz w:val="21"/>
                      <w:highlight w:val="none"/>
                    </w:rPr>
                    <w:t>车间</w:t>
                  </w:r>
                </w:p>
              </w:tc>
              <w:tc>
                <w:tcPr>
                  <w:tcW w:w="833" w:type="dxa"/>
                  <w:tcBorders>
                    <w:top w:val="single" w:color="000000" w:sz="2" w:space="0"/>
                    <w:left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eastAsia="宋体"/>
                      <w:color w:val="auto"/>
                      <w:sz w:val="21"/>
                      <w:highlight w:val="none"/>
                      <w:lang w:val="en-US" w:eastAsia="zh-CN"/>
                    </w:rPr>
                  </w:pPr>
                  <w:r>
                    <w:rPr>
                      <w:rFonts w:hint="eastAsia"/>
                      <w:color w:val="auto"/>
                      <w:sz w:val="21"/>
                      <w:highlight w:val="none"/>
                      <w:lang w:val="en-US" w:eastAsia="zh-CN"/>
                    </w:rPr>
                    <w:t>68</w:t>
                  </w:r>
                </w:p>
              </w:tc>
              <w:tc>
                <w:tcPr>
                  <w:tcW w:w="859" w:type="dxa"/>
                  <w:tcBorders>
                    <w:top w:val="single" w:color="000000" w:sz="2" w:space="0"/>
                    <w:left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eastAsia="宋体"/>
                      <w:color w:val="auto"/>
                      <w:sz w:val="21"/>
                      <w:highlight w:val="none"/>
                      <w:lang w:val="en-US" w:eastAsia="zh-CN"/>
                    </w:rPr>
                  </w:pPr>
                  <w:r>
                    <w:rPr>
                      <w:rFonts w:hint="eastAsia"/>
                      <w:color w:val="auto"/>
                      <w:sz w:val="21"/>
                      <w:highlight w:val="none"/>
                      <w:lang w:val="en-US" w:eastAsia="zh-CN"/>
                    </w:rPr>
                    <w:t>128</w:t>
                  </w:r>
                </w:p>
              </w:tc>
              <w:tc>
                <w:tcPr>
                  <w:tcW w:w="795" w:type="dxa"/>
                  <w:tcBorders>
                    <w:top w:val="single" w:color="000000" w:sz="2" w:space="0"/>
                    <w:left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eastAsia="宋体"/>
                      <w:color w:val="auto"/>
                      <w:sz w:val="21"/>
                      <w:highlight w:val="none"/>
                      <w:lang w:val="en-US" w:eastAsia="zh-CN"/>
                    </w:rPr>
                  </w:pPr>
                  <w:r>
                    <w:rPr>
                      <w:rFonts w:hint="eastAsia"/>
                      <w:color w:val="auto"/>
                      <w:sz w:val="21"/>
                      <w:highlight w:val="none"/>
                      <w:lang w:val="en-US" w:eastAsia="zh-CN"/>
                    </w:rPr>
                    <w:t>98</w:t>
                  </w:r>
                </w:p>
              </w:tc>
              <w:tc>
                <w:tcPr>
                  <w:tcW w:w="1185" w:type="dxa"/>
                  <w:tcBorders>
                    <w:top w:val="single" w:color="000000" w:sz="2" w:space="0"/>
                    <w:left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ind w:right="0"/>
                    <w:jc w:val="center"/>
                    <w:textAlignment w:val="auto"/>
                    <w:rPr>
                      <w:rFonts w:hint="eastAsia" w:ascii="Times New Roman" w:eastAsia="宋体"/>
                      <w:color w:val="auto"/>
                      <w:sz w:val="21"/>
                      <w:highlight w:val="none"/>
                      <w:lang w:val="en-US" w:eastAsia="zh-CN"/>
                    </w:rPr>
                  </w:pPr>
                  <w:r>
                    <w:rPr>
                      <w:rFonts w:hint="eastAsia" w:ascii="Times New Roman" w:eastAsia="宋体"/>
                      <w:color w:val="auto"/>
                      <w:sz w:val="21"/>
                      <w:highlight w:val="none"/>
                      <w:lang w:val="en-US" w:eastAsia="zh-CN"/>
                    </w:rPr>
                    <w:t>10</w:t>
                  </w:r>
                </w:p>
              </w:tc>
              <w:tc>
                <w:tcPr>
                  <w:tcW w:w="1165" w:type="dxa"/>
                  <w:tcBorders>
                    <w:top w:val="single" w:color="000000" w:sz="2" w:space="0"/>
                    <w:left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9"/>
                    <w:ind w:right="0"/>
                    <w:jc w:val="center"/>
                    <w:textAlignment w:val="auto"/>
                    <w:rPr>
                      <w:rFonts w:hint="default" w:ascii="Times New Roman" w:hAnsi="Times New Roman" w:eastAsia="宋体" w:cs="Times New Roman"/>
                      <w:color w:val="auto"/>
                      <w:sz w:val="21"/>
                      <w:highlight w:val="none"/>
                      <w:lang w:val="en-US" w:eastAsia="zh-CN"/>
                    </w:rPr>
                  </w:pPr>
                  <w:r>
                    <w:rPr>
                      <w:rFonts w:hint="eastAsia" w:cs="Times New Roman"/>
                      <w:color w:val="auto"/>
                      <w:sz w:val="21"/>
                      <w:highlight w:val="none"/>
                      <w:lang w:val="en-US" w:eastAsia="zh-CN"/>
                    </w:rPr>
                    <w:t>TSP</w:t>
                  </w:r>
                </w:p>
              </w:tc>
              <w:tc>
                <w:tcPr>
                  <w:tcW w:w="984" w:type="dxa"/>
                  <w:tcBorders>
                    <w:top w:val="single" w:color="000000" w:sz="2" w:space="0"/>
                    <w:left w:val="single" w:color="auto"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47" w:line="240" w:lineRule="auto"/>
                    <w:ind w:left="0" w:leftChars="0" w:right="0" w:rightChars="0"/>
                    <w:jc w:val="center"/>
                    <w:textAlignment w:val="auto"/>
                    <w:rPr>
                      <w:rFonts w:hint="default" w:ascii="Times New Roman" w:hAnsi="Times New Roman" w:eastAsia="宋体" w:cs="Times New Roman"/>
                      <w:color w:val="auto"/>
                      <w:sz w:val="21"/>
                      <w:highlight w:val="none"/>
                      <w:lang w:val="en-US" w:eastAsia="zh-CN"/>
                    </w:rPr>
                  </w:pPr>
                  <w:r>
                    <w:rPr>
                      <w:rFonts w:hint="eastAsia" w:cs="Times New Roman"/>
                      <w:color w:val="auto"/>
                      <w:sz w:val="21"/>
                      <w:szCs w:val="21"/>
                      <w:highlight w:val="none"/>
                      <w:lang w:val="en-US" w:eastAsia="zh-CN"/>
                    </w:rPr>
                    <w:t>2400</w:t>
                  </w:r>
                </w:p>
              </w:tc>
              <w:tc>
                <w:tcPr>
                  <w:tcW w:w="1128" w:type="dxa"/>
                  <w:tcBorders>
                    <w:top w:val="single" w:color="000000" w:sz="2" w:space="0"/>
                    <w:left w:val="single" w:color="000000"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3"/>
                    <w:ind w:right="0" w:rightChars="0"/>
                    <w:jc w:val="center"/>
                    <w:textAlignment w:val="auto"/>
                    <w:rPr>
                      <w:highlight w:val="none"/>
                    </w:rPr>
                  </w:pPr>
                  <w:r>
                    <w:rPr>
                      <w:rFonts w:hint="eastAsia" w:cs="Times New Roman"/>
                      <w:color w:val="auto"/>
                      <w:sz w:val="21"/>
                      <w:szCs w:val="21"/>
                      <w:highlight w:val="none"/>
                      <w:lang w:val="en-US" w:eastAsia="zh-CN"/>
                    </w:rPr>
                    <w:t>0.05</w:t>
                  </w:r>
                  <w:r>
                    <w:rPr>
                      <w:rFonts w:hint="default" w:ascii="Times New Roman" w:hAnsi="Times New Roman" w:eastAsia="宋体" w:cs="Times New Roman"/>
                      <w:color w:val="auto"/>
                      <w:sz w:val="21"/>
                      <w:szCs w:val="21"/>
                      <w:highlight w:val="none"/>
                      <w:lang w:val="en-US" w:eastAsia="zh-CN"/>
                    </w:rPr>
                    <w:t>kg/h</w:t>
                  </w:r>
                </w:p>
              </w:tc>
              <w:tc>
                <w:tcPr>
                  <w:tcW w:w="863" w:type="dxa"/>
                  <w:tcBorders>
                    <w:top w:val="single" w:color="000000" w:sz="2" w:space="0"/>
                    <w:lef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3"/>
                    <w:ind w:right="0"/>
                    <w:jc w:val="center"/>
                    <w:textAlignment w:val="auto"/>
                    <w:rPr>
                      <w:rFonts w:hint="eastAsia" w:ascii="Times New Roman" w:hAnsi="Times New Roman" w:eastAsia="宋体" w:cs="Times New Roman"/>
                      <w:color w:val="auto"/>
                      <w:sz w:val="21"/>
                      <w:highlight w:val="none"/>
                      <w:lang w:val="en-US" w:eastAsia="zh-CN"/>
                    </w:rPr>
                  </w:pPr>
                  <w:r>
                    <w:rPr>
                      <w:rFonts w:hint="eastAsia" w:ascii="Times New Roman" w:hAnsi="Times New Roman" w:eastAsia="宋体" w:cs="Times New Roman"/>
                      <w:color w:val="auto"/>
                      <w:sz w:val="21"/>
                      <w:highlight w:val="none"/>
                      <w:lang w:val="en-US" w:eastAsia="zh-CN"/>
                    </w:rPr>
                    <w:t>正常</w:t>
                  </w:r>
                </w:p>
              </w:tc>
            </w:tr>
          </w:tbl>
          <w:p>
            <w:pPr>
              <w:pStyle w:val="5"/>
              <w:keepNext w:val="0"/>
              <w:keepLines w:val="0"/>
              <w:pageBreakBefore w:val="0"/>
              <w:widowControl w:val="0"/>
              <w:kinsoku/>
              <w:wordWrap/>
              <w:overflowPunct/>
              <w:topLinePunct w:val="0"/>
              <w:autoSpaceDE/>
              <w:autoSpaceDN/>
              <w:bidi w:val="0"/>
              <w:adjustRightInd w:val="0"/>
              <w:snapToGrid w:val="0"/>
              <w:spacing w:before="159" w:beforeLines="50" w:line="360" w:lineRule="auto"/>
              <w:ind w:firstLine="480" w:firstLineChars="200"/>
              <w:jc w:val="left"/>
              <w:textAlignment w:val="auto"/>
              <w:rPr>
                <w:kern w:val="2"/>
                <w:sz w:val="24"/>
                <w:highlight w:val="none"/>
                <w:lang w:val="en-US" w:eastAsia="zh-CN"/>
              </w:rPr>
            </w:pPr>
            <w:r>
              <w:rPr>
                <w:kern w:val="2"/>
                <w:sz w:val="24"/>
                <w:highlight w:val="none"/>
                <w:lang w:val="en-US" w:eastAsia="zh-CN"/>
              </w:rPr>
              <w:t>③估算模型计算结果</w:t>
            </w:r>
          </w:p>
          <w:p>
            <w:pPr>
              <w:keepNext w:val="0"/>
              <w:keepLines w:val="0"/>
              <w:pageBreakBefore w:val="0"/>
              <w:widowControl w:val="0"/>
              <w:tabs>
                <w:tab w:val="center" w:pos="4746"/>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FF0000"/>
                <w:sz w:val="24"/>
                <w:highlight w:val="yellow"/>
                <w:u w:val="none"/>
              </w:rPr>
            </w:pPr>
            <w:r>
              <w:rPr>
                <w:kern w:val="2"/>
                <w:sz w:val="24"/>
                <w:highlight w:val="none"/>
                <w:lang w:val="en-US" w:eastAsia="zh-CN"/>
              </w:rPr>
              <w:t>根据《环境影响评价技术导则</w:t>
            </w:r>
            <w:r>
              <w:rPr>
                <w:rFonts w:hint="default" w:ascii="Times New Roman" w:hAnsi="Times New Roman" w:cs="Times New Roman"/>
                <w:kern w:val="2"/>
                <w:sz w:val="24"/>
                <w:highlight w:val="none"/>
                <w:lang w:val="en-US" w:eastAsia="zh-CN"/>
              </w:rPr>
              <w:t>—大气环境》</w:t>
            </w:r>
            <w:r>
              <w:rPr>
                <w:rFonts w:hint="eastAsia" w:cs="Times New Roman"/>
                <w:kern w:val="2"/>
                <w:sz w:val="24"/>
                <w:highlight w:val="none"/>
                <w:lang w:val="en-US" w:eastAsia="zh-CN"/>
              </w:rPr>
              <w:t>（</w:t>
            </w:r>
            <w:r>
              <w:rPr>
                <w:rFonts w:hint="default" w:ascii="Times New Roman" w:hAnsi="Times New Roman" w:cs="Times New Roman"/>
                <w:kern w:val="2"/>
                <w:sz w:val="24"/>
                <w:highlight w:val="none"/>
                <w:lang w:val="en-US" w:eastAsia="zh-CN"/>
              </w:rPr>
              <w:t>HJ2.2-2018），采用推荐模式AERSCREEN</w:t>
            </w:r>
            <w:r>
              <w:rPr>
                <w:kern w:val="2"/>
                <w:sz w:val="24"/>
                <w:highlight w:val="none"/>
                <w:lang w:val="en-US" w:eastAsia="zh-CN"/>
              </w:rPr>
              <w:t>进行估算，</w:t>
            </w:r>
            <w:r>
              <w:rPr>
                <w:rFonts w:hint="eastAsia" w:ascii="宋体" w:hAnsi="宋体" w:eastAsia="宋体"/>
                <w:sz w:val="24"/>
                <w:highlight w:val="none"/>
              </w:rPr>
              <w:t>项目所有污染源的正常排放的污染物的</w:t>
            </w:r>
            <w:r>
              <w:rPr>
                <w:rFonts w:hint="eastAsia" w:ascii="TimesNewRomanPSMT" w:hAnsi="TimesNewRomanPSMT" w:eastAsia="TimesNewRomanPSMT"/>
                <w:sz w:val="24"/>
                <w:highlight w:val="none"/>
              </w:rPr>
              <w:t>P</w:t>
            </w:r>
            <w:r>
              <w:rPr>
                <w:rFonts w:hint="eastAsia" w:ascii="TimesNewRomanPSMT" w:hAnsi="TimesNewRomanPSMT" w:eastAsia="TimesNewRomanPSMT"/>
                <w:sz w:val="16"/>
                <w:highlight w:val="none"/>
              </w:rPr>
              <w:t xml:space="preserve">max </w:t>
            </w:r>
            <w:r>
              <w:rPr>
                <w:rFonts w:hint="eastAsia" w:ascii="宋体" w:hAnsi="宋体" w:eastAsia="宋体"/>
                <w:sz w:val="24"/>
                <w:highlight w:val="none"/>
              </w:rPr>
              <w:t>和</w:t>
            </w:r>
            <w:r>
              <w:rPr>
                <w:rFonts w:hint="eastAsia" w:ascii="TimesNewRomanPSMT" w:hAnsi="TimesNewRomanPSMT" w:eastAsia="TimesNewRomanPSMT"/>
                <w:sz w:val="24"/>
                <w:highlight w:val="none"/>
              </w:rPr>
              <w:t>D</w:t>
            </w:r>
            <w:r>
              <w:rPr>
                <w:rFonts w:hint="eastAsia" w:ascii="TimesNewRomanPSMT" w:hAnsi="TimesNewRomanPSMT" w:eastAsia="TimesNewRomanPSMT"/>
                <w:sz w:val="16"/>
                <w:highlight w:val="none"/>
              </w:rPr>
              <w:t>10%</w:t>
            </w:r>
            <w:r>
              <w:rPr>
                <w:rFonts w:hint="eastAsia" w:ascii="宋体" w:hAnsi="宋体" w:eastAsia="宋体"/>
                <w:sz w:val="24"/>
                <w:highlight w:val="none"/>
              </w:rPr>
              <w:t>预测结果</w:t>
            </w:r>
            <w:r>
              <w:rPr>
                <w:kern w:val="2"/>
                <w:sz w:val="24"/>
                <w:highlight w:val="none"/>
                <w:lang w:val="en-US" w:eastAsia="zh-CN"/>
              </w:rPr>
              <w:t>见下</w:t>
            </w:r>
            <w:r>
              <w:rPr>
                <w:rFonts w:hint="eastAsia"/>
                <w:kern w:val="2"/>
                <w:sz w:val="24"/>
                <w:highlight w:val="none"/>
                <w:lang w:val="en-US" w:eastAsia="zh-CN"/>
              </w:rPr>
              <w:t>表</w:t>
            </w:r>
            <w:r>
              <w:rPr>
                <w:kern w:val="2"/>
                <w:sz w:val="24"/>
                <w:highlight w:val="none"/>
                <w:lang w:val="en-US" w:eastAsia="zh-CN"/>
              </w:rPr>
              <w:t>：</w:t>
            </w:r>
          </w:p>
          <w:p>
            <w:pPr>
              <w:pStyle w:val="5"/>
              <w:keepNext w:val="0"/>
              <w:keepLines w:val="0"/>
              <w:pageBreakBefore w:val="0"/>
              <w:widowControl w:val="0"/>
              <w:kinsoku/>
              <w:wordWrap/>
              <w:overflowPunct/>
              <w:topLinePunct w:val="0"/>
              <w:autoSpaceDE/>
              <w:autoSpaceDN/>
              <w:bidi w:val="0"/>
              <w:adjustRightInd w:val="0"/>
              <w:snapToGrid w:val="0"/>
              <w:spacing w:line="240" w:lineRule="auto"/>
              <w:ind w:firstLine="2160" w:firstLineChars="900"/>
              <w:jc w:val="both"/>
              <w:textAlignment w:val="auto"/>
              <w:rPr>
                <w:kern w:val="2"/>
                <w:sz w:val="24"/>
                <w:highlight w:val="none"/>
                <w:lang w:val="en-US" w:eastAsia="zh-CN"/>
              </w:rPr>
            </w:pPr>
            <w:r>
              <w:rPr>
                <w:kern w:val="2"/>
                <w:sz w:val="24"/>
                <w:highlight w:val="none"/>
                <w:lang w:val="en-US" w:eastAsia="zh-CN"/>
              </w:rPr>
              <w:t>表</w:t>
            </w:r>
            <w:r>
              <w:rPr>
                <w:rFonts w:hint="eastAsia"/>
                <w:kern w:val="2"/>
                <w:sz w:val="24"/>
                <w:highlight w:val="none"/>
                <w:lang w:val="en-US" w:eastAsia="zh-CN"/>
              </w:rPr>
              <w:t xml:space="preserve">38  </w:t>
            </w:r>
            <w:r>
              <w:rPr>
                <w:kern w:val="2"/>
                <w:sz w:val="24"/>
                <w:highlight w:val="none"/>
                <w:lang w:val="en-US" w:eastAsia="zh-CN"/>
              </w:rPr>
              <w:tab/>
            </w:r>
            <w:r>
              <w:rPr>
                <w:kern w:val="2"/>
                <w:sz w:val="24"/>
                <w:highlight w:val="none"/>
                <w:lang w:val="en-US" w:eastAsia="zh-CN"/>
              </w:rPr>
              <w:t>主要污染源</w:t>
            </w:r>
            <w:r>
              <w:rPr>
                <w:rFonts w:hint="eastAsia"/>
                <w:kern w:val="2"/>
                <w:sz w:val="24"/>
                <w:highlight w:val="none"/>
                <w:lang w:val="en-US" w:eastAsia="zh-CN"/>
              </w:rPr>
              <w:t>估算模型计算结果表</w:t>
            </w:r>
          </w:p>
          <w:tbl>
            <w:tblPr>
              <w:tblStyle w:val="16"/>
              <w:tblW w:w="87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59"/>
              <w:gridCol w:w="1160"/>
              <w:gridCol w:w="1208"/>
              <w:gridCol w:w="969"/>
              <w:gridCol w:w="1016"/>
              <w:gridCol w:w="1447"/>
              <w:gridCol w:w="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污染源名称</w:t>
                  </w:r>
                </w:p>
              </w:tc>
              <w:tc>
                <w:tcPr>
                  <w:tcW w:w="14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评价因子</w:t>
                  </w:r>
                </w:p>
              </w:tc>
              <w:tc>
                <w:tcPr>
                  <w:tcW w:w="116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评价标准（</w:t>
                  </w:r>
                  <w:r>
                    <w:rPr>
                      <w:rFonts w:hint="default" w:ascii="Times New Roman" w:hAnsi="Times New Roman" w:cs="Times New Roman"/>
                      <w:b w:val="0"/>
                      <w:bCs w:val="0"/>
                      <w:sz w:val="21"/>
                      <w:szCs w:val="21"/>
                      <w:highlight w:val="none"/>
                      <w:u w:val="none"/>
                    </w:rPr>
                    <w:t>μg/m</w:t>
                  </w:r>
                  <w:r>
                    <w:rPr>
                      <w:rFonts w:hint="default" w:ascii="Times New Roman" w:hAnsi="Times New Roman" w:cs="Times New Roman"/>
                      <w:b w:val="0"/>
                      <w:bCs w:val="0"/>
                      <w:sz w:val="21"/>
                      <w:szCs w:val="21"/>
                      <w:highlight w:val="none"/>
                      <w:u w:val="none"/>
                      <w:vertAlign w:val="superscript"/>
                    </w:rPr>
                    <w:t>3</w:t>
                  </w:r>
                  <w:r>
                    <w:rPr>
                      <w:rFonts w:hint="eastAsia" w:ascii="Times New Roman" w:hAnsi="Times New Roman"/>
                      <w:b w:val="0"/>
                      <w:bCs w:val="0"/>
                      <w:sz w:val="21"/>
                      <w:szCs w:val="21"/>
                      <w:highlight w:val="none"/>
                      <w:vertAlign w:val="baseline"/>
                      <w:lang w:val="en-US" w:eastAsia="zh-CN"/>
                    </w:rPr>
                    <w:t>）</w:t>
                  </w:r>
                </w:p>
              </w:tc>
              <w:tc>
                <w:tcPr>
                  <w:tcW w:w="319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最大落地浓度及占标率</w:t>
                  </w:r>
                </w:p>
              </w:tc>
              <w:tc>
                <w:tcPr>
                  <w:tcW w:w="144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lang w:eastAsia="zh-CN"/>
                    </w:rPr>
                    <w:t>对应的最远距离</w:t>
                  </w:r>
                  <w:r>
                    <w:rPr>
                      <w:rFonts w:hint="eastAsia" w:ascii="Times New Roman" w:hAnsi="Times New Roman"/>
                      <w:b w:val="0"/>
                      <w:bCs w:val="0"/>
                      <w:sz w:val="21"/>
                      <w:szCs w:val="21"/>
                      <w:highlight w:val="none"/>
                    </w:rPr>
                    <w:t>D</w:t>
                  </w:r>
                  <w:r>
                    <w:rPr>
                      <w:rFonts w:hint="eastAsia" w:ascii="Times New Roman" w:hAnsi="Times New Roman"/>
                      <w:b w:val="0"/>
                      <w:bCs w:val="0"/>
                      <w:sz w:val="21"/>
                      <w:szCs w:val="21"/>
                      <w:highlight w:val="none"/>
                      <w:vertAlign w:val="subscript"/>
                    </w:rPr>
                    <w:t>10%</w:t>
                  </w:r>
                  <w:r>
                    <w:rPr>
                      <w:rFonts w:hint="eastAsia" w:ascii="Times New Roman" w:hAnsi="Times New Roman"/>
                      <w:b w:val="0"/>
                      <w:bCs w:val="0"/>
                      <w:sz w:val="21"/>
                      <w:szCs w:val="21"/>
                      <w:highlight w:val="none"/>
                      <w:vertAlign w:val="baseline"/>
                      <w:lang w:eastAsia="zh-CN"/>
                    </w:rPr>
                    <w:t>（</w:t>
                  </w:r>
                  <w:r>
                    <w:rPr>
                      <w:rFonts w:hint="eastAsia" w:ascii="Times New Roman" w:hAnsi="Times New Roman"/>
                      <w:b w:val="0"/>
                      <w:bCs w:val="0"/>
                      <w:sz w:val="21"/>
                      <w:szCs w:val="21"/>
                      <w:highlight w:val="none"/>
                      <w:vertAlign w:val="baseline"/>
                      <w:lang w:val="en-US" w:eastAsia="zh-CN"/>
                    </w:rPr>
                    <w:t>m</w:t>
                  </w:r>
                  <w:r>
                    <w:rPr>
                      <w:rFonts w:hint="eastAsia" w:ascii="Times New Roman" w:hAnsi="Times New Roman"/>
                      <w:b w:val="0"/>
                      <w:bCs w:val="0"/>
                      <w:sz w:val="21"/>
                      <w:szCs w:val="21"/>
                      <w:highlight w:val="none"/>
                      <w:vertAlign w:val="baseline"/>
                      <w:lang w:eastAsia="zh-CN"/>
                    </w:rPr>
                    <w:t>）</w:t>
                  </w:r>
                </w:p>
              </w:tc>
              <w:tc>
                <w:tcPr>
                  <w:tcW w:w="784" w:type="dxa"/>
                  <w:vMerge w:val="restart"/>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b/>
                      <w:bCs/>
                      <w:sz w:val="21"/>
                      <w:szCs w:val="21"/>
                      <w:highlight w:val="none"/>
                      <w:u w:val="none"/>
                      <w:vertAlign w:val="baseline"/>
                      <w:lang w:val="en-US" w:eastAsia="zh-CN"/>
                    </w:rPr>
                  </w:pPr>
                  <w:r>
                    <w:rPr>
                      <w:rFonts w:hint="eastAsia"/>
                      <w:b w:val="0"/>
                      <w:bCs w:val="0"/>
                      <w:sz w:val="21"/>
                      <w:szCs w:val="21"/>
                      <w:highlight w:val="none"/>
                      <w:u w:val="none"/>
                      <w:vertAlign w:val="baseline"/>
                      <w:lang w:val="en-US" w:eastAsia="zh-CN"/>
                    </w:rPr>
                    <w:t>评价等级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b w:val="0"/>
                      <w:bCs w:val="0"/>
                      <w:sz w:val="21"/>
                      <w:szCs w:val="21"/>
                      <w:highlight w:val="none"/>
                      <w:vertAlign w:val="baseline"/>
                      <w:lang w:val="en-US" w:eastAsia="zh-CN"/>
                    </w:rPr>
                  </w:pPr>
                </w:p>
              </w:tc>
              <w:tc>
                <w:tcPr>
                  <w:tcW w:w="1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b w:val="0"/>
                      <w:bCs w:val="0"/>
                      <w:sz w:val="21"/>
                      <w:szCs w:val="21"/>
                      <w:highlight w:val="none"/>
                      <w:vertAlign w:val="baseline"/>
                      <w:lang w:val="en-US" w:eastAsia="zh-CN"/>
                    </w:rPr>
                  </w:pPr>
                </w:p>
              </w:tc>
              <w:tc>
                <w:tcPr>
                  <w:tcW w:w="11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b w:val="0"/>
                      <w:bCs w:val="0"/>
                      <w:sz w:val="21"/>
                      <w:szCs w:val="21"/>
                      <w:highlight w:val="none"/>
                      <w:vertAlign w:val="baseline"/>
                      <w:lang w:val="en-US" w:eastAsia="zh-CN"/>
                    </w:rPr>
                  </w:pPr>
                </w:p>
              </w:tc>
              <w:tc>
                <w:tcPr>
                  <w:tcW w:w="12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C</w:t>
                  </w:r>
                  <w:r>
                    <w:rPr>
                      <w:rFonts w:hint="eastAsia" w:ascii="Times New Roman" w:hAnsi="Times New Roman"/>
                      <w:b w:val="0"/>
                      <w:bCs w:val="0"/>
                      <w:sz w:val="21"/>
                      <w:szCs w:val="21"/>
                      <w:highlight w:val="none"/>
                      <w:vertAlign w:val="subscript"/>
                      <w:lang w:val="en-US" w:eastAsia="zh-CN"/>
                    </w:rPr>
                    <w:t>max</w:t>
                  </w:r>
                  <w:r>
                    <w:rPr>
                      <w:rFonts w:hint="eastAsia" w:ascii="Times New Roman" w:hAnsi="Times New Roman"/>
                      <w:b w:val="0"/>
                      <w:bCs w:val="0"/>
                      <w:sz w:val="21"/>
                      <w:szCs w:val="21"/>
                      <w:highlight w:val="none"/>
                      <w:vertAlign w:val="baseline"/>
                      <w:lang w:val="en-US" w:eastAsia="zh-CN"/>
                    </w:rPr>
                    <w:t>（</w:t>
                  </w:r>
                  <w:r>
                    <w:rPr>
                      <w:rFonts w:hint="eastAsia" w:ascii="Times New Roman" w:hAnsi="Times New Roman" w:cs="Times New Roman"/>
                      <w:b w:val="0"/>
                      <w:bCs w:val="0"/>
                      <w:sz w:val="21"/>
                      <w:szCs w:val="21"/>
                      <w:highlight w:val="none"/>
                      <w:u w:val="none"/>
                      <w:lang w:val="en-US" w:eastAsia="zh-CN"/>
                    </w:rPr>
                    <w:t>m</w:t>
                  </w:r>
                  <w:r>
                    <w:rPr>
                      <w:rFonts w:hint="default" w:ascii="Times New Roman" w:hAnsi="Times New Roman" w:cs="Times New Roman"/>
                      <w:b w:val="0"/>
                      <w:bCs w:val="0"/>
                      <w:sz w:val="21"/>
                      <w:szCs w:val="21"/>
                      <w:highlight w:val="none"/>
                      <w:u w:val="none"/>
                    </w:rPr>
                    <w:t>g/m</w:t>
                  </w:r>
                  <w:r>
                    <w:rPr>
                      <w:rFonts w:hint="default" w:ascii="Times New Roman" w:hAnsi="Times New Roman" w:cs="Times New Roman"/>
                      <w:b w:val="0"/>
                      <w:bCs w:val="0"/>
                      <w:sz w:val="21"/>
                      <w:szCs w:val="21"/>
                      <w:highlight w:val="none"/>
                      <w:u w:val="none"/>
                      <w:vertAlign w:val="superscript"/>
                    </w:rPr>
                    <w:t>3</w:t>
                  </w:r>
                  <w:r>
                    <w:rPr>
                      <w:rFonts w:hint="eastAsia" w:ascii="Times New Roman" w:hAnsi="Times New Roman"/>
                      <w:b w:val="0"/>
                      <w:bCs w:val="0"/>
                      <w:sz w:val="21"/>
                      <w:szCs w:val="21"/>
                      <w:highlight w:val="none"/>
                      <w:vertAlign w:val="baseline"/>
                      <w:lang w:val="en-US" w:eastAsia="zh-CN"/>
                    </w:rPr>
                    <w:t>）</w:t>
                  </w:r>
                </w:p>
              </w:tc>
              <w:tc>
                <w:tcPr>
                  <w:tcW w:w="9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P</w:t>
                  </w:r>
                  <w:r>
                    <w:rPr>
                      <w:rFonts w:hint="eastAsia" w:ascii="Times New Roman" w:hAnsi="Times New Roman"/>
                      <w:b w:val="0"/>
                      <w:bCs w:val="0"/>
                      <w:sz w:val="21"/>
                      <w:szCs w:val="21"/>
                      <w:highlight w:val="none"/>
                      <w:vertAlign w:val="subscript"/>
                      <w:lang w:val="en-US" w:eastAsia="zh-CN"/>
                    </w:rPr>
                    <w:t>max</w:t>
                  </w:r>
                  <w:r>
                    <w:rPr>
                      <w:rFonts w:hint="eastAsia" w:ascii="Times New Roman" w:hAnsi="Times New Roman"/>
                      <w:b w:val="0"/>
                      <w:bCs w:val="0"/>
                      <w:sz w:val="21"/>
                      <w:szCs w:val="21"/>
                      <w:highlight w:val="none"/>
                      <w:vertAlign w:val="baseline"/>
                      <w:lang w:val="en-US" w:eastAsia="zh-CN"/>
                    </w:rPr>
                    <w:t>（</w:t>
                  </w:r>
                  <w:r>
                    <w:rPr>
                      <w:rFonts w:hint="default" w:ascii="Times New Roman" w:hAnsi="Times New Roman" w:eastAsia="宋体" w:cs="Times New Roman"/>
                      <w:b w:val="0"/>
                      <w:bCs w:val="0"/>
                      <w:sz w:val="21"/>
                      <w:szCs w:val="21"/>
                      <w:highlight w:val="none"/>
                      <w:vertAlign w:val="baseline"/>
                      <w:lang w:val="en-US" w:eastAsia="zh-CN"/>
                    </w:rPr>
                    <w:t>%</w:t>
                  </w:r>
                  <w:r>
                    <w:rPr>
                      <w:rFonts w:hint="eastAsia" w:ascii="Times New Roman" w:hAnsi="Times New Roman"/>
                      <w:b w:val="0"/>
                      <w:bCs w:val="0"/>
                      <w:sz w:val="21"/>
                      <w:szCs w:val="21"/>
                      <w:highlight w:val="none"/>
                      <w:vertAlign w:val="baseline"/>
                      <w:lang w:val="en-US" w:eastAsia="zh-CN"/>
                    </w:rPr>
                    <w:t>）</w:t>
                  </w:r>
                </w:p>
              </w:tc>
              <w:tc>
                <w:tcPr>
                  <w:tcW w:w="10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b/>
                      <w:bCs/>
                      <w:sz w:val="21"/>
                      <w:szCs w:val="21"/>
                      <w:highlight w:val="none"/>
                      <w:u w:val="none"/>
                      <w:vertAlign w:val="baseline"/>
                      <w:lang w:val="en-US" w:eastAsia="zh-CN"/>
                    </w:rPr>
                  </w:pPr>
                  <w:r>
                    <w:rPr>
                      <w:rFonts w:hint="eastAsia" w:ascii="Times New Roman" w:hAnsi="Times New Roman"/>
                      <w:b w:val="0"/>
                      <w:bCs w:val="0"/>
                      <w:sz w:val="21"/>
                      <w:szCs w:val="21"/>
                      <w:highlight w:val="none"/>
                      <w:vertAlign w:val="baseline"/>
                      <w:lang w:val="en-US" w:eastAsia="zh-CN"/>
                    </w:rPr>
                    <w:t>出现点（m）</w:t>
                  </w:r>
                </w:p>
              </w:tc>
              <w:tc>
                <w:tcPr>
                  <w:tcW w:w="1447" w:type="dxa"/>
                  <w:vMerge w:val="continue"/>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center"/>
                    <w:textAlignment w:val="auto"/>
                    <w:outlineLvl w:val="9"/>
                    <w:rPr>
                      <w:rFonts w:hint="eastAsia"/>
                      <w:b/>
                      <w:bCs/>
                      <w:sz w:val="21"/>
                      <w:szCs w:val="21"/>
                      <w:highlight w:val="none"/>
                      <w:u w:val="none"/>
                      <w:vertAlign w:val="baseline"/>
                      <w:lang w:val="en-US" w:eastAsia="zh-CN"/>
                    </w:rPr>
                  </w:pPr>
                </w:p>
              </w:tc>
              <w:tc>
                <w:tcPr>
                  <w:tcW w:w="784" w:type="dxa"/>
                  <w:vMerge w:val="continue"/>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jc w:val="center"/>
                    <w:textAlignment w:val="auto"/>
                    <w:outlineLvl w:val="9"/>
                    <w:rPr>
                      <w:rFonts w:hint="eastAsia"/>
                      <w:b/>
                      <w:bCs/>
                      <w:sz w:val="21"/>
                      <w:szCs w:val="21"/>
                      <w:highlight w:val="none"/>
                      <w:u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1"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#排气筒</w:t>
                  </w:r>
                </w:p>
              </w:tc>
              <w:tc>
                <w:tcPr>
                  <w:tcW w:w="1459"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TSP</w:t>
                  </w:r>
                </w:p>
              </w:tc>
              <w:tc>
                <w:tcPr>
                  <w:tcW w:w="1160"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b w:val="0"/>
                      <w:bCs w:val="0"/>
                      <w:sz w:val="21"/>
                      <w:szCs w:val="21"/>
                      <w:highlight w:val="none"/>
                      <w:u w:val="none"/>
                      <w:vertAlign w:val="baseline"/>
                      <w:lang w:val="en-US" w:eastAsia="zh-CN"/>
                    </w:rPr>
                  </w:pPr>
                  <w:r>
                    <w:rPr>
                      <w:rFonts w:hint="eastAsia"/>
                      <w:b w:val="0"/>
                      <w:bCs w:val="0"/>
                      <w:sz w:val="21"/>
                      <w:szCs w:val="21"/>
                      <w:highlight w:val="none"/>
                      <w:u w:val="none"/>
                      <w:vertAlign w:val="baseline"/>
                      <w:lang w:val="en-US" w:eastAsia="zh-CN"/>
                    </w:rPr>
                    <w:t>900</w:t>
                  </w:r>
                </w:p>
              </w:tc>
              <w:tc>
                <w:tcPr>
                  <w:tcW w:w="1208"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eastAsia" w:cs="Times New Roman"/>
                      <w:b w:val="0"/>
                      <w:bCs w:val="0"/>
                      <w:sz w:val="21"/>
                      <w:szCs w:val="21"/>
                      <w:highlight w:val="none"/>
                      <w:u w:val="none"/>
                      <w:vertAlign w:val="baseline"/>
                      <w:lang w:val="en-US" w:eastAsia="zh-CN"/>
                    </w:rPr>
                    <w:t>0.0001</w:t>
                  </w:r>
                </w:p>
              </w:tc>
              <w:tc>
                <w:tcPr>
                  <w:tcW w:w="969"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eastAsia" w:cs="Times New Roman"/>
                      <w:b w:val="0"/>
                      <w:bCs w:val="0"/>
                      <w:sz w:val="21"/>
                      <w:szCs w:val="21"/>
                      <w:highlight w:val="none"/>
                      <w:u w:val="none"/>
                      <w:vertAlign w:val="baseline"/>
                      <w:lang w:val="en-US" w:eastAsia="zh-CN"/>
                    </w:rPr>
                    <w:t>0.05</w:t>
                  </w:r>
                </w:p>
              </w:tc>
              <w:tc>
                <w:tcPr>
                  <w:tcW w:w="1016"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eastAsia" w:cs="Times New Roman"/>
                      <w:b w:val="0"/>
                      <w:bCs w:val="0"/>
                      <w:sz w:val="21"/>
                      <w:szCs w:val="21"/>
                      <w:highlight w:val="none"/>
                      <w:u w:val="none"/>
                      <w:vertAlign w:val="baseline"/>
                      <w:lang w:val="en-US" w:eastAsia="zh-CN"/>
                    </w:rPr>
                    <w:t>44</w:t>
                  </w:r>
                </w:p>
              </w:tc>
              <w:tc>
                <w:tcPr>
                  <w:tcW w:w="1447"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cs="Times New Roman"/>
                      <w:b w:val="0"/>
                      <w:bCs w:val="0"/>
                      <w:sz w:val="21"/>
                      <w:szCs w:val="21"/>
                      <w:highlight w:val="none"/>
                      <w:u w:val="none"/>
                      <w:vertAlign w:val="baseline"/>
                      <w:lang w:val="en-US" w:eastAsia="zh-CN"/>
                    </w:rPr>
                    <w:t>/</w:t>
                  </w:r>
                </w:p>
              </w:tc>
              <w:tc>
                <w:tcPr>
                  <w:tcW w:w="784"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cs="Times New Roman"/>
                      <w:b w:val="0"/>
                      <w:bCs w:val="0"/>
                      <w:sz w:val="21"/>
                      <w:szCs w:val="21"/>
                      <w:highlight w:val="none"/>
                      <w:u w:val="none"/>
                      <w:vertAlign w:val="baseline"/>
                      <w:lang w:val="en-US" w:eastAsia="zh-CN"/>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1"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eastAsia"/>
                      <w:b/>
                      <w:bCs/>
                      <w:sz w:val="21"/>
                      <w:szCs w:val="21"/>
                      <w:highlight w:val="none"/>
                      <w:u w:val="none"/>
                      <w:vertAlign w:val="baseline"/>
                      <w:lang w:val="en-US" w:eastAsia="zh-CN"/>
                    </w:rPr>
                  </w:pPr>
                  <w:r>
                    <w:rPr>
                      <w:rFonts w:hint="eastAsia"/>
                      <w:b w:val="0"/>
                      <w:bCs w:val="0"/>
                      <w:sz w:val="21"/>
                      <w:szCs w:val="21"/>
                      <w:highlight w:val="none"/>
                      <w:u w:val="none"/>
                      <w:vertAlign w:val="baseline"/>
                      <w:lang w:val="en-US" w:eastAsia="zh-CN"/>
                    </w:rPr>
                    <w:t>生产车间</w:t>
                  </w:r>
                </w:p>
              </w:tc>
              <w:tc>
                <w:tcPr>
                  <w:tcW w:w="1459"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b/>
                      <w:bCs/>
                      <w:sz w:val="21"/>
                      <w:szCs w:val="21"/>
                      <w:highlight w:val="none"/>
                      <w:u w:val="none"/>
                      <w:vertAlign w:val="baseline"/>
                      <w:lang w:val="en-US" w:eastAsia="zh-CN"/>
                    </w:rPr>
                  </w:pPr>
                  <w:r>
                    <w:rPr>
                      <w:rFonts w:hint="eastAsia" w:cs="Times New Roman"/>
                      <w:color w:val="auto"/>
                      <w:sz w:val="21"/>
                      <w:szCs w:val="21"/>
                      <w:highlight w:val="none"/>
                      <w:lang w:val="en-US" w:eastAsia="zh-CN"/>
                    </w:rPr>
                    <w:t>TSP</w:t>
                  </w:r>
                </w:p>
              </w:tc>
              <w:tc>
                <w:tcPr>
                  <w:tcW w:w="1160"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b w:val="0"/>
                      <w:bCs w:val="0"/>
                      <w:sz w:val="21"/>
                      <w:szCs w:val="21"/>
                      <w:highlight w:val="none"/>
                      <w:u w:val="none"/>
                      <w:vertAlign w:val="baseline"/>
                      <w:lang w:val="en-US" w:eastAsia="zh-CN"/>
                    </w:rPr>
                  </w:pPr>
                  <w:r>
                    <w:rPr>
                      <w:rFonts w:hint="eastAsia"/>
                      <w:b w:val="0"/>
                      <w:bCs w:val="0"/>
                      <w:sz w:val="21"/>
                      <w:szCs w:val="21"/>
                      <w:highlight w:val="none"/>
                      <w:u w:val="none"/>
                      <w:vertAlign w:val="baseline"/>
                      <w:lang w:val="en-US" w:eastAsia="zh-CN"/>
                    </w:rPr>
                    <w:t>900</w:t>
                  </w:r>
                </w:p>
              </w:tc>
              <w:tc>
                <w:tcPr>
                  <w:tcW w:w="1208"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cs="Times New Roman"/>
                      <w:b w:val="0"/>
                      <w:bCs w:val="0"/>
                      <w:sz w:val="21"/>
                      <w:szCs w:val="21"/>
                      <w:highlight w:val="none"/>
                      <w:u w:val="none"/>
                      <w:vertAlign w:val="baseline"/>
                      <w:lang w:val="en-US" w:eastAsia="zh-CN"/>
                    </w:rPr>
                    <w:t>0.00</w:t>
                  </w:r>
                  <w:r>
                    <w:rPr>
                      <w:rFonts w:hint="eastAsia" w:cs="Times New Roman"/>
                      <w:b w:val="0"/>
                      <w:bCs w:val="0"/>
                      <w:sz w:val="21"/>
                      <w:szCs w:val="21"/>
                      <w:highlight w:val="none"/>
                      <w:u w:val="none"/>
                      <w:vertAlign w:val="baseline"/>
                      <w:lang w:val="en-US" w:eastAsia="zh-CN"/>
                    </w:rPr>
                    <w:t>37</w:t>
                  </w:r>
                </w:p>
              </w:tc>
              <w:tc>
                <w:tcPr>
                  <w:tcW w:w="969"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cs="Times New Roman"/>
                      <w:b w:val="0"/>
                      <w:bCs w:val="0"/>
                      <w:sz w:val="21"/>
                      <w:szCs w:val="21"/>
                      <w:highlight w:val="none"/>
                      <w:u w:val="none"/>
                      <w:vertAlign w:val="baseline"/>
                      <w:lang w:val="en-US" w:eastAsia="zh-CN"/>
                    </w:rPr>
                    <w:t>0.</w:t>
                  </w:r>
                  <w:r>
                    <w:rPr>
                      <w:rFonts w:hint="eastAsia" w:cs="Times New Roman"/>
                      <w:b w:val="0"/>
                      <w:bCs w:val="0"/>
                      <w:sz w:val="21"/>
                      <w:szCs w:val="21"/>
                      <w:highlight w:val="none"/>
                      <w:u w:val="none"/>
                      <w:vertAlign w:val="baseline"/>
                      <w:lang w:val="en-US" w:eastAsia="zh-CN"/>
                    </w:rPr>
                    <w:t>64</w:t>
                  </w:r>
                </w:p>
              </w:tc>
              <w:tc>
                <w:tcPr>
                  <w:tcW w:w="1016"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eastAsia" w:cs="Times New Roman"/>
                      <w:b w:val="0"/>
                      <w:bCs w:val="0"/>
                      <w:sz w:val="21"/>
                      <w:szCs w:val="21"/>
                      <w:highlight w:val="none"/>
                      <w:u w:val="none"/>
                      <w:vertAlign w:val="baseline"/>
                      <w:lang w:val="en-US" w:eastAsia="zh-CN"/>
                    </w:rPr>
                    <w:t>44</w:t>
                  </w:r>
                </w:p>
              </w:tc>
              <w:tc>
                <w:tcPr>
                  <w:tcW w:w="1447"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cs="Times New Roman"/>
                      <w:b w:val="0"/>
                      <w:bCs w:val="0"/>
                      <w:sz w:val="21"/>
                      <w:szCs w:val="21"/>
                      <w:highlight w:val="none"/>
                      <w:u w:val="none"/>
                      <w:vertAlign w:val="baseline"/>
                      <w:lang w:val="en-US" w:eastAsia="zh-CN"/>
                    </w:rPr>
                    <w:t>/</w:t>
                  </w:r>
                </w:p>
              </w:tc>
              <w:tc>
                <w:tcPr>
                  <w:tcW w:w="784" w:type="dxa"/>
                  <w:noWrap w:val="0"/>
                  <w:vAlign w:val="center"/>
                </w:tcPr>
                <w:p>
                  <w:pPr>
                    <w:pStyle w:val="28"/>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u w:val="none"/>
                      <w:vertAlign w:val="baseline"/>
                      <w:lang w:val="en-US" w:eastAsia="zh-CN"/>
                    </w:rPr>
                  </w:pPr>
                  <w:r>
                    <w:rPr>
                      <w:rFonts w:hint="default" w:ascii="Times New Roman" w:hAnsi="Times New Roman" w:cs="Times New Roman"/>
                      <w:b w:val="0"/>
                      <w:bCs w:val="0"/>
                      <w:sz w:val="21"/>
                      <w:szCs w:val="21"/>
                      <w:highlight w:val="none"/>
                      <w:u w:val="none"/>
                      <w:vertAlign w:val="baseline"/>
                      <w:lang w:val="en-US" w:eastAsia="zh-CN"/>
                    </w:rPr>
                    <w:t>三级</w:t>
                  </w:r>
                </w:p>
              </w:tc>
            </w:tr>
          </w:tbl>
          <w:p>
            <w:pPr>
              <w:pStyle w:val="28"/>
              <w:keepNext w:val="0"/>
              <w:keepLines w:val="0"/>
              <w:pageBreakBefore w:val="0"/>
              <w:widowControl w:val="0"/>
              <w:suppressLineNumbers w:val="0"/>
              <w:kinsoku/>
              <w:wordWrap/>
              <w:overflowPunct/>
              <w:topLinePunct w:val="0"/>
              <w:autoSpaceDE/>
              <w:autoSpaceDN/>
              <w:bidi w:val="0"/>
              <w:adjustRightInd w:val="0"/>
              <w:snapToGrid w:val="0"/>
              <w:spacing w:before="159" w:beforeLines="50" w:beforeAutospacing="0" w:afterAutospacing="0" w:line="360" w:lineRule="auto"/>
              <w:ind w:right="0" w:rightChars="0" w:firstLine="2730" w:firstLineChars="1300"/>
              <w:jc w:val="both"/>
              <w:textAlignment w:val="auto"/>
              <w:outlineLvl w:val="9"/>
              <w:rPr>
                <w:kern w:val="2"/>
                <w:sz w:val="24"/>
                <w:highlight w:val="none"/>
                <w:lang w:val="en-US" w:eastAsia="zh-CN"/>
              </w:rPr>
            </w:pPr>
            <w:r>
              <w:drawing>
                <wp:anchor distT="0" distB="0" distL="114300" distR="114300" simplePos="0" relativeHeight="252355584" behindDoc="0" locked="0" layoutInCell="1" allowOverlap="1">
                  <wp:simplePos x="0" y="0"/>
                  <wp:positionH relativeFrom="column">
                    <wp:posOffset>1733550</wp:posOffset>
                  </wp:positionH>
                  <wp:positionV relativeFrom="paragraph">
                    <wp:posOffset>100330</wp:posOffset>
                  </wp:positionV>
                  <wp:extent cx="5540375" cy="2898140"/>
                  <wp:effectExtent l="0" t="0" r="3175" b="16510"/>
                  <wp:wrapSquare wrapText="bothSides"/>
                  <wp:docPr id="1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5"/>
                          <pic:cNvPicPr>
                            <a:picLocks noChangeAspect="1"/>
                          </pic:cNvPicPr>
                        </pic:nvPicPr>
                        <pic:blipFill>
                          <a:blip r:embed="rId16"/>
                          <a:stretch>
                            <a:fillRect/>
                          </a:stretch>
                        </pic:blipFill>
                        <pic:spPr>
                          <a:xfrm>
                            <a:off x="0" y="0"/>
                            <a:ext cx="5540375" cy="2898140"/>
                          </a:xfrm>
                          <a:prstGeom prst="rect">
                            <a:avLst/>
                          </a:prstGeom>
                          <a:noFill/>
                          <a:ln>
                            <a:noFill/>
                          </a:ln>
                        </pic:spPr>
                      </pic:pic>
                    </a:graphicData>
                  </a:graphic>
                </wp:anchor>
              </w:drawing>
            </w:r>
            <w:r>
              <w:rPr>
                <w:rFonts w:hint="eastAsia"/>
                <w:b w:val="0"/>
                <w:bCs w:val="0"/>
                <w:sz w:val="24"/>
                <w:highlight w:val="none"/>
                <w:u w:val="none"/>
                <w:lang w:val="en-US" w:eastAsia="zh-CN"/>
              </w:rPr>
              <w:t xml:space="preserve">图6  </w:t>
            </w:r>
            <w:r>
              <w:rPr>
                <w:rFonts w:hint="eastAsia"/>
                <w:b/>
                <w:bCs/>
                <w:sz w:val="24"/>
                <w:highlight w:val="none"/>
                <w:u w:val="none"/>
                <w:lang w:val="en-US" w:eastAsia="zh-CN"/>
              </w:rPr>
              <w:t xml:space="preserve">  </w:t>
            </w:r>
            <w:r>
              <w:rPr>
                <w:rFonts w:hint="eastAsia" w:ascii="宋体" w:hAnsi="宋体" w:eastAsia="宋体"/>
                <w:sz w:val="24"/>
                <w:highlight w:val="none"/>
              </w:rPr>
              <w:t>项目估算模式计算结果截图</w:t>
            </w:r>
          </w:p>
          <w:p>
            <w:pPr>
              <w:pStyle w:val="5"/>
              <w:keepNext w:val="0"/>
              <w:keepLines w:val="0"/>
              <w:pageBreakBefore w:val="0"/>
              <w:widowControl w:val="0"/>
              <w:kinsoku/>
              <w:wordWrap/>
              <w:overflowPunct/>
              <w:topLinePunct w:val="0"/>
              <w:autoSpaceDE/>
              <w:autoSpaceDN/>
              <w:bidi w:val="0"/>
              <w:adjustRightInd w:val="0"/>
              <w:snapToGrid w:val="0"/>
              <w:spacing w:before="159" w:beforeLines="50" w:line="360" w:lineRule="auto"/>
              <w:ind w:firstLine="480" w:firstLineChars="200"/>
              <w:jc w:val="left"/>
              <w:textAlignment w:val="auto"/>
              <w:rPr>
                <w:kern w:val="2"/>
                <w:sz w:val="24"/>
                <w:highlight w:val="none"/>
                <w:lang w:val="en-US" w:eastAsia="zh-CN"/>
              </w:rPr>
            </w:pPr>
            <w:r>
              <w:rPr>
                <w:kern w:val="2"/>
                <w:sz w:val="24"/>
                <w:highlight w:val="none"/>
                <w:lang w:val="en-US" w:eastAsia="zh-CN"/>
              </w:rPr>
              <w:t>④评价等级确定</w:t>
            </w:r>
          </w:p>
          <w:p>
            <w:pPr>
              <w:pStyle w:val="5"/>
              <w:adjustRightInd w:val="0"/>
              <w:snapToGrid w:val="0"/>
              <w:spacing w:line="360" w:lineRule="auto"/>
              <w:ind w:firstLine="480" w:firstLineChars="200"/>
              <w:rPr>
                <w:b w:val="0"/>
                <w:bCs w:val="0"/>
                <w:sz w:val="24"/>
                <w:highlight w:val="yellow"/>
                <w:u w:val="none"/>
              </w:rPr>
            </w:pPr>
            <w:r>
              <w:rPr>
                <w:kern w:val="2"/>
                <w:sz w:val="24"/>
                <w:highlight w:val="none"/>
                <w:lang w:val="en-US" w:eastAsia="zh-CN"/>
              </w:rPr>
              <w:t>从估算结果可知，</w:t>
            </w:r>
            <w:r>
              <w:rPr>
                <w:rFonts w:hint="eastAsia"/>
                <w:kern w:val="2"/>
                <w:sz w:val="24"/>
                <w:highlight w:val="none"/>
                <w:lang w:val="en-US" w:eastAsia="zh-CN"/>
              </w:rPr>
              <w:t>TSP</w:t>
            </w:r>
            <w:r>
              <w:rPr>
                <w:kern w:val="2"/>
                <w:sz w:val="24"/>
                <w:highlight w:val="none"/>
                <w:lang w:val="en-US" w:eastAsia="zh-CN"/>
              </w:rPr>
              <w:t>的最大占</w:t>
            </w:r>
            <w:r>
              <w:rPr>
                <w:color w:val="auto"/>
                <w:kern w:val="2"/>
                <w:sz w:val="24"/>
                <w:highlight w:val="none"/>
                <w:lang w:val="en-US" w:eastAsia="zh-CN"/>
              </w:rPr>
              <w:t>标率</w:t>
            </w:r>
            <w:r>
              <w:rPr>
                <w:rFonts w:hint="eastAsia"/>
                <w:color w:val="auto"/>
                <w:kern w:val="2"/>
                <w:sz w:val="24"/>
                <w:highlight w:val="none"/>
                <w:lang w:val="en-US" w:eastAsia="zh-CN"/>
              </w:rPr>
              <w:t>0.64</w:t>
            </w:r>
            <w:r>
              <w:rPr>
                <w:color w:val="auto"/>
                <w:kern w:val="2"/>
                <w:sz w:val="24"/>
                <w:highlight w:val="none"/>
                <w:lang w:val="en-US" w:eastAsia="zh-CN"/>
              </w:rPr>
              <w:t>%，</w:t>
            </w:r>
            <w:r>
              <w:rPr>
                <w:kern w:val="2"/>
                <w:sz w:val="24"/>
                <w:highlight w:val="none"/>
                <w:lang w:val="en-US" w:eastAsia="zh-CN"/>
              </w:rPr>
              <w:t>小于1%，因此大气环境影响评价工作等级为</w:t>
            </w:r>
            <w:r>
              <w:rPr>
                <w:rFonts w:hint="eastAsia"/>
                <w:kern w:val="2"/>
                <w:sz w:val="24"/>
                <w:highlight w:val="none"/>
                <w:lang w:val="en-US" w:eastAsia="zh-CN"/>
              </w:rPr>
              <w:t>三</w:t>
            </w:r>
            <w:r>
              <w:rPr>
                <w:kern w:val="2"/>
                <w:sz w:val="24"/>
                <w:highlight w:val="none"/>
                <w:lang w:val="en-US" w:eastAsia="zh-CN"/>
              </w:rPr>
              <w:t>级，</w:t>
            </w:r>
            <w:r>
              <w:rPr>
                <w:rFonts w:hint="eastAsia"/>
                <w:kern w:val="2"/>
                <w:sz w:val="24"/>
                <w:highlight w:val="none"/>
                <w:lang w:val="en-US" w:eastAsia="zh-CN"/>
              </w:rPr>
              <w:t>三级评价项目不进行进一步评价</w:t>
            </w:r>
            <w:r>
              <w:rPr>
                <w:kern w:val="2"/>
                <w:sz w:val="24"/>
                <w:highlight w:val="none"/>
                <w:lang w:val="en-US" w:eastAsia="zh-CN"/>
              </w:rPr>
              <w:t>。</w:t>
            </w:r>
          </w:p>
          <w:p>
            <w:pPr>
              <w:pStyle w:val="5"/>
              <w:adjustRightInd w:val="0"/>
              <w:snapToGrid w:val="0"/>
              <w:spacing w:line="360" w:lineRule="auto"/>
              <w:ind w:firstLine="480" w:firstLineChars="200"/>
              <w:rPr>
                <w:kern w:val="2"/>
                <w:sz w:val="24"/>
                <w:highlight w:val="none"/>
                <w:lang w:val="en-US" w:eastAsia="zh-CN"/>
              </w:rPr>
            </w:pPr>
            <w:r>
              <w:rPr>
                <w:kern w:val="2"/>
                <w:sz w:val="24"/>
                <w:highlight w:val="none"/>
                <w:lang w:val="en-US" w:eastAsia="zh-CN"/>
              </w:rPr>
              <w:t>（</w:t>
            </w:r>
            <w:r>
              <w:rPr>
                <w:rFonts w:hint="eastAsia"/>
                <w:kern w:val="2"/>
                <w:sz w:val="24"/>
                <w:highlight w:val="none"/>
                <w:lang w:val="en-US" w:eastAsia="zh-CN"/>
              </w:rPr>
              <w:t>2</w:t>
            </w:r>
            <w:r>
              <w:rPr>
                <w:kern w:val="2"/>
                <w:sz w:val="24"/>
                <w:highlight w:val="none"/>
                <w:lang w:val="en-US" w:eastAsia="zh-CN"/>
              </w:rPr>
              <w:t>）大气污染物排放核算</w:t>
            </w:r>
          </w:p>
          <w:p>
            <w:pPr>
              <w:pStyle w:val="5"/>
              <w:adjustRightInd w:val="0"/>
              <w:snapToGrid w:val="0"/>
              <w:spacing w:line="360" w:lineRule="auto"/>
              <w:ind w:firstLine="480" w:firstLineChars="200"/>
              <w:rPr>
                <w:kern w:val="2"/>
                <w:sz w:val="24"/>
                <w:highlight w:val="none"/>
                <w:lang w:val="en-US" w:eastAsia="zh-CN"/>
              </w:rPr>
            </w:pPr>
            <w:r>
              <w:rPr>
                <w:kern w:val="2"/>
                <w:sz w:val="24"/>
                <w:highlight w:val="none"/>
                <w:lang w:val="en-US" w:eastAsia="zh-CN"/>
              </w:rPr>
              <w:t>本项目大气污染物排放核算见</w:t>
            </w:r>
            <w:r>
              <w:rPr>
                <w:rFonts w:hint="eastAsia"/>
                <w:kern w:val="2"/>
                <w:sz w:val="24"/>
                <w:highlight w:val="none"/>
                <w:lang w:val="en-US" w:eastAsia="zh-CN"/>
              </w:rPr>
              <w:t>下表</w:t>
            </w:r>
            <w:r>
              <w:rPr>
                <w:kern w:val="2"/>
                <w:sz w:val="24"/>
                <w:highlight w:val="none"/>
                <w:lang w:val="en-US" w:eastAsia="zh-CN"/>
              </w:rPr>
              <w:t>。</w:t>
            </w:r>
          </w:p>
          <w:p>
            <w:pPr>
              <w:pStyle w:val="5"/>
              <w:adjustRightInd w:val="0"/>
              <w:snapToGrid w:val="0"/>
              <w:spacing w:line="240" w:lineRule="auto"/>
              <w:ind w:firstLine="2160" w:firstLineChars="900"/>
              <w:rPr>
                <w:color w:val="auto"/>
                <w:kern w:val="2"/>
                <w:sz w:val="24"/>
                <w:highlight w:val="yellow"/>
                <w:lang w:val="en-US" w:eastAsia="zh-CN"/>
              </w:rPr>
            </w:pPr>
            <w:r>
              <w:rPr>
                <w:color w:val="auto"/>
                <w:kern w:val="2"/>
                <w:sz w:val="24"/>
                <w:highlight w:val="none"/>
                <w:lang w:val="en-US" w:eastAsia="zh-CN"/>
              </w:rPr>
              <w:t>表</w:t>
            </w:r>
            <w:r>
              <w:rPr>
                <w:rFonts w:hint="eastAsia"/>
                <w:color w:val="auto"/>
                <w:kern w:val="2"/>
                <w:sz w:val="24"/>
                <w:highlight w:val="none"/>
                <w:lang w:val="en-US" w:eastAsia="zh-CN"/>
              </w:rPr>
              <w:t xml:space="preserve">39  </w:t>
            </w:r>
            <w:r>
              <w:rPr>
                <w:color w:val="auto"/>
                <w:kern w:val="2"/>
                <w:sz w:val="24"/>
                <w:highlight w:val="none"/>
                <w:lang w:val="en-US" w:eastAsia="zh-CN"/>
              </w:rPr>
              <w:t>大气污染物无组织排放量核算表</w:t>
            </w:r>
          </w:p>
          <w:tbl>
            <w:tblPr>
              <w:tblStyle w:val="16"/>
              <w:tblW w:w="87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188"/>
              <w:gridCol w:w="1235"/>
              <w:gridCol w:w="1021"/>
              <w:gridCol w:w="2772"/>
              <w:gridCol w:w="1087"/>
              <w:gridCol w:w="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459"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50" w:line="240" w:lineRule="auto"/>
                    <w:ind w:right="0" w:rightChars="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序号</w:t>
                  </w:r>
                </w:p>
              </w:tc>
              <w:tc>
                <w:tcPr>
                  <w:tcW w:w="1188"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产污环节</w:t>
                  </w:r>
                </w:p>
              </w:tc>
              <w:tc>
                <w:tcPr>
                  <w:tcW w:w="1235"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污染物</w:t>
                  </w:r>
                </w:p>
              </w:tc>
              <w:tc>
                <w:tcPr>
                  <w:tcW w:w="1021"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50" w:line="240" w:lineRule="auto"/>
                    <w:ind w:right="0" w:rightChars="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主要污染防治措施</w:t>
                  </w:r>
                </w:p>
              </w:tc>
              <w:tc>
                <w:tcPr>
                  <w:tcW w:w="2772"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50" w:line="240" w:lineRule="auto"/>
                    <w:ind w:right="0" w:rightChars="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国家</w:t>
                  </w:r>
                  <w:r>
                    <w:rPr>
                      <w:rFonts w:hint="eastAsia" w:eastAsia="宋体"/>
                      <w:b w:val="0"/>
                      <w:bCs/>
                      <w:color w:val="auto"/>
                      <w:sz w:val="21"/>
                      <w:szCs w:val="21"/>
                      <w:highlight w:val="none"/>
                      <w:lang w:val="en-US" w:eastAsia="zh-CN"/>
                    </w:rPr>
                    <w:t>或</w:t>
                  </w:r>
                  <w:r>
                    <w:rPr>
                      <w:b w:val="0"/>
                      <w:bCs/>
                      <w:color w:val="auto"/>
                      <w:sz w:val="21"/>
                      <w:szCs w:val="21"/>
                      <w:highlight w:val="none"/>
                    </w:rPr>
                    <w:t>地</w:t>
                  </w:r>
                  <w:r>
                    <w:rPr>
                      <w:rFonts w:hint="eastAsia" w:eastAsia="宋体"/>
                      <w:b w:val="0"/>
                      <w:bCs/>
                      <w:color w:val="auto"/>
                      <w:sz w:val="21"/>
                      <w:szCs w:val="21"/>
                      <w:highlight w:val="none"/>
                      <w:lang w:val="en-US" w:eastAsia="zh-CN"/>
                    </w:rPr>
                    <w:t>方</w:t>
                  </w:r>
                  <w:r>
                    <w:rPr>
                      <w:b w:val="0"/>
                      <w:bCs/>
                      <w:color w:val="auto"/>
                      <w:sz w:val="21"/>
                      <w:szCs w:val="21"/>
                      <w:highlight w:val="none"/>
                    </w:rPr>
                    <w:t>污染物排放标准标准名称</w:t>
                  </w:r>
                </w:p>
              </w:tc>
              <w:tc>
                <w:tcPr>
                  <w:tcW w:w="1087"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50" w:line="240" w:lineRule="auto"/>
                    <w:ind w:right="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浓度限值</w:t>
                  </w:r>
                  <w:r>
                    <w:rPr>
                      <w:rFonts w:ascii="Times New Roman" w:eastAsia="Times New Roman"/>
                      <w:b w:val="0"/>
                      <w:bCs/>
                      <w:color w:val="auto"/>
                      <w:sz w:val="21"/>
                      <w:szCs w:val="21"/>
                      <w:highlight w:val="none"/>
                    </w:rPr>
                    <w:t>/</w:t>
                  </w:r>
                  <w:r>
                    <w:rPr>
                      <w:b w:val="0"/>
                      <w:bCs/>
                      <w:color w:val="auto"/>
                      <w:sz w:val="21"/>
                      <w:szCs w:val="21"/>
                      <w:highlight w:val="none"/>
                    </w:rPr>
                    <w:t>（</w:t>
                  </w:r>
                  <w:r>
                    <w:rPr>
                      <w:rFonts w:hint="default" w:ascii="Times New Roman" w:hAnsi="Times New Roman" w:eastAsia="Times New Roman" w:cs="Times New Roman"/>
                      <w:b w:val="0"/>
                      <w:bCs/>
                      <w:color w:val="auto"/>
                      <w:sz w:val="21"/>
                      <w:szCs w:val="21"/>
                      <w:highlight w:val="none"/>
                    </w:rPr>
                    <w:t>mg/m</w:t>
                  </w:r>
                  <w:r>
                    <w:rPr>
                      <w:rFonts w:hint="eastAsia" w:ascii="Times New Roman" w:hAnsi="Times New Roman" w:eastAsia="宋体" w:cs="Times New Roman"/>
                      <w:b w:val="0"/>
                      <w:bCs/>
                      <w:color w:val="auto"/>
                      <w:sz w:val="21"/>
                      <w:szCs w:val="21"/>
                      <w:highlight w:val="none"/>
                      <w:vertAlign w:val="superscript"/>
                      <w:lang w:val="en-US" w:eastAsia="zh-CN"/>
                    </w:rPr>
                    <w:t>3</w:t>
                  </w:r>
                  <w:r>
                    <w:rPr>
                      <w:b w:val="0"/>
                      <w:bCs/>
                      <w:color w:val="auto"/>
                      <w:sz w:val="21"/>
                      <w:szCs w:val="21"/>
                      <w:highlight w:val="none"/>
                    </w:rPr>
                    <w:t>）</w:t>
                  </w:r>
                </w:p>
              </w:tc>
              <w:tc>
                <w:tcPr>
                  <w:tcW w:w="952" w:type="dxa"/>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50" w:line="240" w:lineRule="auto"/>
                    <w:ind w:right="0"/>
                    <w:jc w:val="center"/>
                    <w:textAlignment w:val="auto"/>
                    <w:rPr>
                      <w:b w:val="0"/>
                      <w:bCs/>
                      <w:color w:val="auto"/>
                      <w:kern w:val="2"/>
                      <w:sz w:val="21"/>
                      <w:szCs w:val="21"/>
                      <w:highlight w:val="none"/>
                      <w:vertAlign w:val="baseline"/>
                      <w:lang w:val="en-US" w:eastAsia="zh-CN"/>
                    </w:rPr>
                  </w:pPr>
                  <w:r>
                    <w:rPr>
                      <w:b w:val="0"/>
                      <w:bCs/>
                      <w:color w:val="auto"/>
                      <w:sz w:val="21"/>
                      <w:szCs w:val="21"/>
                      <w:highlight w:val="none"/>
                    </w:rPr>
                    <w:t>排放量（</w:t>
                  </w:r>
                  <w:r>
                    <w:rPr>
                      <w:rFonts w:ascii="Times New Roman" w:eastAsia="Times New Roman"/>
                      <w:b w:val="0"/>
                      <w:bCs/>
                      <w:color w:val="auto"/>
                      <w:sz w:val="21"/>
                      <w:szCs w:val="21"/>
                      <w:highlight w:val="none"/>
                    </w:rPr>
                    <w:t>t/a</w:t>
                  </w:r>
                  <w:r>
                    <w:rPr>
                      <w:b w:val="0"/>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59"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1</w:t>
                  </w:r>
                </w:p>
              </w:tc>
              <w:tc>
                <w:tcPr>
                  <w:tcW w:w="1188"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color w:val="auto"/>
                      <w:kern w:val="2"/>
                      <w:sz w:val="21"/>
                      <w:szCs w:val="21"/>
                      <w:highlight w:val="none"/>
                      <w:vertAlign w:val="baseline"/>
                      <w:lang w:val="en-US" w:eastAsia="zh-CN"/>
                    </w:rPr>
                  </w:pPr>
                  <w:r>
                    <w:rPr>
                      <w:rFonts w:hint="eastAsia" w:cs="Times New Roman"/>
                      <w:color w:val="auto"/>
                      <w:sz w:val="21"/>
                      <w:szCs w:val="21"/>
                      <w:highlight w:val="none"/>
                      <w:lang w:val="en-US" w:eastAsia="zh-CN"/>
                    </w:rPr>
                    <w:t>抛丸工序</w:t>
                  </w:r>
                </w:p>
              </w:tc>
              <w:tc>
                <w:tcPr>
                  <w:tcW w:w="1235"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TSP</w:t>
                  </w:r>
                </w:p>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（颗粒物）</w:t>
                  </w:r>
                </w:p>
              </w:tc>
              <w:tc>
                <w:tcPr>
                  <w:tcW w:w="1021"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w:t>
                  </w:r>
                </w:p>
              </w:tc>
              <w:tc>
                <w:tcPr>
                  <w:tcW w:w="2772"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color w:val="auto"/>
                      <w:kern w:val="2"/>
                      <w:sz w:val="21"/>
                      <w:szCs w:val="21"/>
                      <w:highlight w:val="none"/>
                      <w:vertAlign w:val="baseline"/>
                      <w:lang w:val="en-US" w:eastAsia="zh-CN"/>
                    </w:rPr>
                  </w:pPr>
                  <w:r>
                    <w:rPr>
                      <w:rFonts w:hint="default"/>
                      <w:color w:val="auto"/>
                      <w:kern w:val="2"/>
                      <w:sz w:val="21"/>
                      <w:szCs w:val="21"/>
                      <w:highlight w:val="none"/>
                      <w:vertAlign w:val="baseline"/>
                      <w:lang w:val="en-US" w:eastAsia="zh-CN"/>
                    </w:rPr>
                    <w:t>《大气污染物综合排放标准》（GB16297-1996）表2二级标准</w:t>
                  </w:r>
                </w:p>
              </w:tc>
              <w:tc>
                <w:tcPr>
                  <w:tcW w:w="1087"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1.0</w:t>
                  </w:r>
                </w:p>
              </w:tc>
              <w:tc>
                <w:tcPr>
                  <w:tcW w:w="952"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default"/>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14" w:type="dxa"/>
                  <w:gridSpan w:val="7"/>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无组织排放总计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882" w:type="dxa"/>
                  <w:gridSpan w:val="3"/>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hint="eastAsia" w:ascii="Times New Roman" w:hAnsi="Times New Roman" w:cs="Times New Roman"/>
                      <w:color w:val="auto"/>
                      <w:kern w:val="2"/>
                      <w:sz w:val="21"/>
                      <w:szCs w:val="21"/>
                      <w:highlight w:val="none"/>
                      <w:lang w:val="en-US" w:eastAsia="zh-CN"/>
                    </w:rPr>
                  </w:pPr>
                  <w:r>
                    <w:rPr>
                      <w:rFonts w:hint="eastAsia"/>
                      <w:color w:val="auto"/>
                      <w:kern w:val="2"/>
                      <w:sz w:val="21"/>
                      <w:szCs w:val="21"/>
                      <w:highlight w:val="none"/>
                      <w:vertAlign w:val="baseline"/>
                      <w:lang w:val="en-US" w:eastAsia="zh-CN"/>
                    </w:rPr>
                    <w:t>无组织排放总计</w:t>
                  </w:r>
                </w:p>
              </w:tc>
              <w:tc>
                <w:tcPr>
                  <w:tcW w:w="3793" w:type="dxa"/>
                  <w:gridSpan w:val="2"/>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jc w:val="center"/>
                    <w:textAlignment w:val="auto"/>
                    <w:rPr>
                      <w:rFonts w:ascii="Times New Roman" w:hAnsi="Times New Roman"/>
                      <w:color w:val="auto"/>
                      <w:sz w:val="21"/>
                      <w:szCs w:val="21"/>
                      <w:highlight w:val="none"/>
                    </w:rPr>
                  </w:pPr>
                  <w:r>
                    <w:rPr>
                      <w:rFonts w:hint="eastAsia"/>
                      <w:color w:val="auto"/>
                      <w:kern w:val="2"/>
                      <w:sz w:val="21"/>
                      <w:szCs w:val="21"/>
                      <w:highlight w:val="none"/>
                      <w:vertAlign w:val="baseline"/>
                      <w:lang w:val="en-US" w:eastAsia="zh-CN"/>
                    </w:rPr>
                    <w:t>TSP（颗粒物）</w:t>
                  </w:r>
                </w:p>
              </w:tc>
              <w:tc>
                <w:tcPr>
                  <w:tcW w:w="2039" w:type="dxa"/>
                  <w:gridSpan w:val="2"/>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color w:val="auto"/>
                      <w:kern w:val="2"/>
                      <w:sz w:val="21"/>
                      <w:szCs w:val="21"/>
                      <w:highlight w:val="none"/>
                      <w:vertAlign w:val="baseline"/>
                      <w:lang w:val="en-US" w:eastAsia="zh-CN"/>
                    </w:rPr>
                  </w:pPr>
                  <w:r>
                    <w:rPr>
                      <w:rFonts w:hint="eastAsia"/>
                      <w:color w:val="auto"/>
                      <w:kern w:val="2"/>
                      <w:sz w:val="21"/>
                      <w:szCs w:val="21"/>
                      <w:highlight w:val="none"/>
                      <w:vertAlign w:val="baseline"/>
                      <w:lang w:val="en-US" w:eastAsia="zh-CN"/>
                    </w:rPr>
                    <w:t>0.12</w:t>
                  </w:r>
                </w:p>
              </w:tc>
            </w:tr>
          </w:tbl>
          <w:p>
            <w:pPr>
              <w:pStyle w:val="5"/>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2160" w:firstLineChars="900"/>
              <w:textAlignment w:val="auto"/>
              <w:rPr>
                <w:color w:val="auto"/>
                <w:kern w:val="2"/>
                <w:sz w:val="24"/>
                <w:highlight w:val="none"/>
                <w:lang w:val="en-US" w:eastAsia="zh-CN"/>
              </w:rPr>
            </w:pPr>
            <w:r>
              <w:rPr>
                <w:color w:val="auto"/>
                <w:kern w:val="2"/>
                <w:sz w:val="24"/>
                <w:highlight w:val="none"/>
                <w:lang w:val="en-US" w:eastAsia="zh-CN"/>
              </w:rPr>
              <w:t>表</w:t>
            </w:r>
            <w:r>
              <w:rPr>
                <w:rFonts w:hint="eastAsia"/>
                <w:color w:val="auto"/>
                <w:kern w:val="2"/>
                <w:sz w:val="24"/>
                <w:highlight w:val="none"/>
                <w:lang w:val="en-US" w:eastAsia="zh-CN"/>
              </w:rPr>
              <w:t xml:space="preserve">40  </w:t>
            </w:r>
            <w:r>
              <w:rPr>
                <w:color w:val="auto"/>
                <w:kern w:val="2"/>
                <w:sz w:val="24"/>
                <w:highlight w:val="none"/>
                <w:lang w:val="en-US" w:eastAsia="zh-CN"/>
              </w:rPr>
              <w:t>大气污染物有组织排放量核算表</w:t>
            </w:r>
          </w:p>
          <w:tbl>
            <w:tblPr>
              <w:tblStyle w:val="15"/>
              <w:tblW w:w="87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1"/>
              <w:gridCol w:w="1382"/>
              <w:gridCol w:w="1368"/>
              <w:gridCol w:w="2004"/>
              <w:gridCol w:w="1908"/>
              <w:gridCol w:w="1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61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cs="Times New Roman"/>
                      <w:b w:val="0"/>
                      <w:bCs w:val="0"/>
                      <w:color w:val="auto"/>
                      <w:sz w:val="21"/>
                      <w:szCs w:val="21"/>
                      <w:highlight w:val="none"/>
                      <w:u w:val="none"/>
                    </w:rPr>
                  </w:pPr>
                  <w:r>
                    <w:rPr>
                      <w:rFonts w:hint="default" w:ascii="Times New Roman" w:hAnsi="Times New Roman" w:cs="Times New Roman"/>
                      <w:b w:val="0"/>
                      <w:bCs w:val="0"/>
                      <w:color w:val="auto"/>
                      <w:sz w:val="21"/>
                      <w:szCs w:val="21"/>
                      <w:highlight w:val="none"/>
                      <w:u w:val="none"/>
                    </w:rPr>
                    <w:t>序号</w:t>
                  </w:r>
                </w:p>
              </w:tc>
              <w:tc>
                <w:tcPr>
                  <w:tcW w:w="138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 w:line="240" w:lineRule="auto"/>
                    <w:ind w:left="0" w:right="0"/>
                    <w:jc w:val="center"/>
                    <w:textAlignment w:val="auto"/>
                    <w:rPr>
                      <w:rFonts w:hint="default" w:ascii="Times New Roman" w:hAnsi="Times New Roman" w:cs="Times New Roman"/>
                      <w:b w:val="0"/>
                      <w:bCs w:val="0"/>
                      <w:color w:val="auto"/>
                      <w:sz w:val="21"/>
                      <w:szCs w:val="21"/>
                      <w:highlight w:val="none"/>
                      <w:u w:val="none"/>
                    </w:rPr>
                  </w:pPr>
                  <w:r>
                    <w:rPr>
                      <w:rFonts w:hint="default" w:ascii="Times New Roman" w:hAnsi="Times New Roman" w:cs="Times New Roman"/>
                      <w:b w:val="0"/>
                      <w:bCs w:val="0"/>
                      <w:color w:val="auto"/>
                      <w:sz w:val="21"/>
                      <w:szCs w:val="21"/>
                      <w:highlight w:val="none"/>
                      <w:u w:val="none"/>
                    </w:rPr>
                    <w:t>排放口编</w:t>
                  </w:r>
                  <w:r>
                    <w:rPr>
                      <w:rFonts w:hint="default" w:ascii="Times New Roman" w:hAnsi="Times New Roman" w:cs="Times New Roman"/>
                      <w:b w:val="0"/>
                      <w:bCs w:val="0"/>
                      <w:color w:val="auto"/>
                      <w:w w:val="99"/>
                      <w:sz w:val="21"/>
                      <w:szCs w:val="21"/>
                      <w:highlight w:val="none"/>
                      <w:u w:val="none"/>
                    </w:rPr>
                    <w:t>号</w:t>
                  </w:r>
                </w:p>
              </w:tc>
              <w:tc>
                <w:tcPr>
                  <w:tcW w:w="1368"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cs="Times New Roman"/>
                      <w:b w:val="0"/>
                      <w:bCs w:val="0"/>
                      <w:color w:val="auto"/>
                      <w:sz w:val="21"/>
                      <w:szCs w:val="21"/>
                      <w:highlight w:val="none"/>
                      <w:u w:val="none"/>
                    </w:rPr>
                  </w:pPr>
                  <w:r>
                    <w:rPr>
                      <w:rFonts w:hint="default" w:ascii="Times New Roman" w:hAnsi="Times New Roman" w:cs="Times New Roman"/>
                      <w:b w:val="0"/>
                      <w:bCs w:val="0"/>
                      <w:color w:val="auto"/>
                      <w:w w:val="95"/>
                      <w:sz w:val="21"/>
                      <w:szCs w:val="21"/>
                      <w:highlight w:val="none"/>
                      <w:u w:val="none"/>
                    </w:rPr>
                    <w:t>污染物</w:t>
                  </w:r>
                </w:p>
              </w:tc>
              <w:tc>
                <w:tcPr>
                  <w:tcW w:w="200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Times New Roman" w:hAnsi="Times New Roman" w:eastAsia="宋体" w:cs="Times New Roman"/>
                      <w:b w:val="0"/>
                      <w:bCs w:val="0"/>
                      <w:color w:val="auto"/>
                      <w:sz w:val="21"/>
                      <w:szCs w:val="21"/>
                      <w:highlight w:val="none"/>
                      <w:u w:val="none"/>
                      <w:lang w:eastAsia="zh-CN"/>
                    </w:rPr>
                  </w:pPr>
                  <w:r>
                    <w:rPr>
                      <w:rFonts w:hint="eastAsia" w:ascii="Times New Roman" w:hAnsi="Times New Roman" w:cs="Times New Roman"/>
                      <w:b w:val="0"/>
                      <w:bCs w:val="0"/>
                      <w:color w:val="auto"/>
                      <w:sz w:val="21"/>
                      <w:szCs w:val="21"/>
                      <w:highlight w:val="none"/>
                      <w:u w:val="none"/>
                      <w:lang w:eastAsia="zh-CN"/>
                    </w:rPr>
                    <w:t>核算排放浓度</w:t>
                  </w:r>
                  <w:r>
                    <w:rPr>
                      <w:rFonts w:hint="default" w:ascii="Times New Roman" w:hAnsi="Times New Roman" w:eastAsia="Times New Roman" w:cs="Times New Roman"/>
                      <w:b w:val="0"/>
                      <w:bCs w:val="0"/>
                      <w:color w:val="auto"/>
                      <w:sz w:val="21"/>
                      <w:szCs w:val="21"/>
                      <w:highlight w:val="none"/>
                      <w:u w:val="none"/>
                    </w:rPr>
                    <w:t>/</w:t>
                  </w:r>
                  <w:r>
                    <w:rPr>
                      <w:rFonts w:hint="default" w:ascii="Times New Roman" w:hAnsi="Times New Roman" w:cs="Times New Roman"/>
                      <w:b w:val="0"/>
                      <w:bCs w:val="0"/>
                      <w:color w:val="auto"/>
                      <w:sz w:val="21"/>
                      <w:szCs w:val="21"/>
                      <w:highlight w:val="none"/>
                      <w:u w:val="none"/>
                    </w:rPr>
                    <w:t>（</w:t>
                  </w:r>
                  <w:r>
                    <w:rPr>
                      <w:rFonts w:hint="default" w:ascii="Times New Roman" w:hAnsi="Times New Roman" w:eastAsia="Times New Roman" w:cs="Times New Roman"/>
                      <w:b w:val="0"/>
                      <w:bCs w:val="0"/>
                      <w:color w:val="auto"/>
                      <w:sz w:val="21"/>
                      <w:szCs w:val="21"/>
                      <w:highlight w:val="none"/>
                      <w:u w:val="none"/>
                    </w:rPr>
                    <w:t>mg/m</w:t>
                  </w:r>
                  <w:r>
                    <w:rPr>
                      <w:rFonts w:hint="eastAsia" w:ascii="Times New Roman" w:hAnsi="Times New Roman" w:eastAsia="宋体" w:cs="Times New Roman"/>
                      <w:b w:val="0"/>
                      <w:bCs w:val="0"/>
                      <w:color w:val="auto"/>
                      <w:sz w:val="21"/>
                      <w:szCs w:val="21"/>
                      <w:highlight w:val="none"/>
                      <w:u w:val="none"/>
                      <w:vertAlign w:val="superscript"/>
                      <w:lang w:val="en-US" w:eastAsia="zh-CN"/>
                    </w:rPr>
                    <w:t>3</w:t>
                  </w:r>
                  <w:r>
                    <w:rPr>
                      <w:rFonts w:hint="default" w:ascii="Times New Roman" w:hAnsi="Times New Roman" w:cs="Times New Roman"/>
                      <w:b w:val="0"/>
                      <w:bCs w:val="0"/>
                      <w:color w:val="auto"/>
                      <w:sz w:val="21"/>
                      <w:szCs w:val="21"/>
                      <w:highlight w:val="none"/>
                      <w:u w:val="none"/>
                    </w:rPr>
                    <w:t>）</w:t>
                  </w:r>
                </w:p>
              </w:tc>
              <w:tc>
                <w:tcPr>
                  <w:tcW w:w="1908"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cs="Times New Roman"/>
                      <w:b w:val="0"/>
                      <w:bCs w:val="0"/>
                      <w:color w:val="auto"/>
                      <w:sz w:val="21"/>
                      <w:szCs w:val="21"/>
                      <w:highlight w:val="none"/>
                      <w:u w:val="none"/>
                    </w:rPr>
                  </w:pPr>
                  <w:r>
                    <w:rPr>
                      <w:rFonts w:hint="eastAsia" w:ascii="Times New Roman" w:hAnsi="Times New Roman" w:cs="Times New Roman"/>
                      <w:b w:val="0"/>
                      <w:bCs w:val="0"/>
                      <w:color w:val="auto"/>
                      <w:sz w:val="21"/>
                      <w:szCs w:val="21"/>
                      <w:highlight w:val="none"/>
                      <w:u w:val="none"/>
                      <w:lang w:eastAsia="zh-CN"/>
                    </w:rPr>
                    <w:t>核算排放速率</w:t>
                  </w:r>
                  <w:r>
                    <w:rPr>
                      <w:rFonts w:hint="default" w:ascii="Times New Roman" w:hAnsi="Times New Roman" w:eastAsia="Times New Roman" w:cs="Times New Roman"/>
                      <w:b w:val="0"/>
                      <w:bCs w:val="0"/>
                      <w:color w:val="auto"/>
                      <w:sz w:val="21"/>
                      <w:szCs w:val="21"/>
                      <w:highlight w:val="none"/>
                      <w:u w:val="none"/>
                    </w:rPr>
                    <w:t>/</w:t>
                  </w:r>
                  <w:r>
                    <w:rPr>
                      <w:rFonts w:hint="default" w:ascii="Times New Roman" w:hAnsi="Times New Roman" w:cs="Times New Roman"/>
                      <w:b w:val="0"/>
                      <w:bCs w:val="0"/>
                      <w:color w:val="auto"/>
                      <w:sz w:val="21"/>
                      <w:szCs w:val="21"/>
                      <w:highlight w:val="none"/>
                      <w:u w:val="none"/>
                    </w:rPr>
                    <w:t>（</w:t>
                  </w:r>
                  <w:r>
                    <w:rPr>
                      <w:rFonts w:hint="eastAsia" w:ascii="Times New Roman" w:hAnsi="Times New Roman" w:eastAsia="宋体" w:cs="Times New Roman"/>
                      <w:b w:val="0"/>
                      <w:bCs w:val="0"/>
                      <w:color w:val="auto"/>
                      <w:sz w:val="21"/>
                      <w:szCs w:val="21"/>
                      <w:highlight w:val="none"/>
                      <w:u w:val="none"/>
                      <w:lang w:val="en-US" w:eastAsia="zh-CN"/>
                    </w:rPr>
                    <w:t>kg</w:t>
                  </w:r>
                  <w:r>
                    <w:rPr>
                      <w:rFonts w:hint="default" w:ascii="Times New Roman" w:hAnsi="Times New Roman" w:eastAsia="Times New Roman" w:cs="Times New Roman"/>
                      <w:b w:val="0"/>
                      <w:bCs w:val="0"/>
                      <w:color w:val="auto"/>
                      <w:sz w:val="21"/>
                      <w:szCs w:val="21"/>
                      <w:highlight w:val="none"/>
                      <w:u w:val="none"/>
                    </w:rPr>
                    <w:t>/</w:t>
                  </w:r>
                  <w:r>
                    <w:rPr>
                      <w:rFonts w:hint="eastAsia" w:ascii="Times New Roman" w:hAnsi="Times New Roman" w:eastAsia="宋体" w:cs="Times New Roman"/>
                      <w:b w:val="0"/>
                      <w:bCs w:val="0"/>
                      <w:color w:val="auto"/>
                      <w:sz w:val="21"/>
                      <w:szCs w:val="21"/>
                      <w:highlight w:val="none"/>
                      <w:u w:val="none"/>
                      <w:lang w:val="en-US" w:eastAsia="zh-CN"/>
                    </w:rPr>
                    <w:t>h</w:t>
                  </w:r>
                  <w:r>
                    <w:rPr>
                      <w:rFonts w:hint="default" w:ascii="Times New Roman" w:hAnsi="Times New Roman" w:cs="Times New Roman"/>
                      <w:b w:val="0"/>
                      <w:bCs w:val="0"/>
                      <w:color w:val="auto"/>
                      <w:sz w:val="21"/>
                      <w:szCs w:val="21"/>
                      <w:highlight w:val="none"/>
                      <w:u w:val="none"/>
                    </w:rPr>
                    <w:t>）</w:t>
                  </w:r>
                </w:p>
              </w:tc>
              <w:tc>
                <w:tcPr>
                  <w:tcW w:w="144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cs="Times New Roman"/>
                      <w:b w:val="0"/>
                      <w:bCs w:val="0"/>
                      <w:color w:val="auto"/>
                      <w:sz w:val="21"/>
                      <w:szCs w:val="21"/>
                      <w:highlight w:val="none"/>
                      <w:u w:val="none"/>
                    </w:rPr>
                  </w:pPr>
                  <w:r>
                    <w:rPr>
                      <w:rFonts w:hint="eastAsia" w:ascii="Times New Roman" w:hAnsi="Times New Roman" w:cs="Times New Roman"/>
                      <w:b w:val="0"/>
                      <w:bCs w:val="0"/>
                      <w:color w:val="auto"/>
                      <w:sz w:val="21"/>
                      <w:szCs w:val="21"/>
                      <w:highlight w:val="none"/>
                      <w:u w:val="none"/>
                      <w:lang w:eastAsia="zh-CN"/>
                    </w:rPr>
                    <w:t>核算年</w:t>
                  </w:r>
                  <w:r>
                    <w:rPr>
                      <w:rFonts w:hint="default" w:ascii="Times New Roman" w:hAnsi="Times New Roman" w:cs="Times New Roman"/>
                      <w:b w:val="0"/>
                      <w:bCs w:val="0"/>
                      <w:color w:val="auto"/>
                      <w:sz w:val="21"/>
                      <w:szCs w:val="21"/>
                      <w:highlight w:val="none"/>
                      <w:u w:val="none"/>
                    </w:rPr>
                    <w:t>排放量</w:t>
                  </w:r>
                </w:p>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Times New Roman" w:hAnsi="Times New Roman" w:cs="Times New Roman"/>
                      <w:b w:val="0"/>
                      <w:bCs w:val="0"/>
                      <w:color w:val="auto"/>
                      <w:sz w:val="21"/>
                      <w:szCs w:val="21"/>
                      <w:highlight w:val="none"/>
                      <w:u w:val="none"/>
                    </w:rPr>
                  </w:pPr>
                  <w:r>
                    <w:rPr>
                      <w:rFonts w:hint="default" w:ascii="Times New Roman" w:hAnsi="Times New Roman" w:cs="Times New Roman"/>
                      <w:b w:val="0"/>
                      <w:bCs w:val="0"/>
                      <w:color w:val="auto"/>
                      <w:sz w:val="21"/>
                      <w:szCs w:val="21"/>
                      <w:highlight w:val="none"/>
                      <w:u w:val="none"/>
                    </w:rPr>
                    <w:t>（</w:t>
                  </w:r>
                  <w:r>
                    <w:rPr>
                      <w:rFonts w:hint="default" w:ascii="Times New Roman" w:hAnsi="Times New Roman" w:eastAsia="Times New Roman" w:cs="Times New Roman"/>
                      <w:b w:val="0"/>
                      <w:bCs w:val="0"/>
                      <w:color w:val="auto"/>
                      <w:sz w:val="21"/>
                      <w:szCs w:val="21"/>
                      <w:highlight w:val="none"/>
                      <w:u w:val="none"/>
                    </w:rPr>
                    <w:t>t/a</w:t>
                  </w:r>
                  <w:r>
                    <w:rPr>
                      <w:rFonts w:hint="default" w:ascii="Times New Roman" w:hAnsi="Times New Roman" w:cs="Times New Roman"/>
                      <w:b w:val="0"/>
                      <w:bCs w:val="0"/>
                      <w:color w:val="auto"/>
                      <w:sz w:val="21"/>
                      <w:szCs w:val="21"/>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611"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70" w:line="240" w:lineRule="auto"/>
                    <w:ind w:left="0" w:right="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1</w:t>
                  </w:r>
                </w:p>
              </w:tc>
              <w:tc>
                <w:tcPr>
                  <w:tcW w:w="1382"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 w:line="240" w:lineRule="auto"/>
                    <w:ind w:left="0" w:right="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1</w:t>
                  </w:r>
                  <w:r>
                    <w:rPr>
                      <w:rFonts w:hint="eastAsia" w:ascii="Times New Roman" w:hAnsi="Times New Roman" w:eastAsia="宋体" w:cs="Times New Roman"/>
                      <w:b w:val="0"/>
                      <w:bCs w:val="0"/>
                      <w:color w:val="auto"/>
                      <w:sz w:val="21"/>
                      <w:szCs w:val="21"/>
                      <w:highlight w:val="none"/>
                      <w:u w:val="none"/>
                      <w:lang w:val="en-US" w:eastAsia="zh-CN"/>
                    </w:rPr>
                    <w:t>#排气筒</w:t>
                  </w:r>
                </w:p>
              </w:tc>
              <w:tc>
                <w:tcPr>
                  <w:tcW w:w="1368"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b w:val="0"/>
                      <w:bCs w:val="0"/>
                      <w:color w:val="auto"/>
                      <w:kern w:val="2"/>
                      <w:sz w:val="21"/>
                      <w:szCs w:val="21"/>
                      <w:highlight w:val="none"/>
                      <w:u w:val="none"/>
                      <w:lang w:val="en-US" w:eastAsia="zh-CN"/>
                    </w:rPr>
                  </w:pPr>
                  <w:r>
                    <w:rPr>
                      <w:rFonts w:hint="eastAsia" w:cs="Times New Roman"/>
                      <w:color w:val="auto"/>
                      <w:kern w:val="2"/>
                      <w:sz w:val="21"/>
                      <w:szCs w:val="21"/>
                      <w:highlight w:val="none"/>
                      <w:lang w:val="en-US" w:eastAsia="zh-CN"/>
                    </w:rPr>
                    <w:t>TSP</w:t>
                  </w:r>
                  <w:r>
                    <w:rPr>
                      <w:rFonts w:hint="eastAsia"/>
                      <w:color w:val="auto"/>
                      <w:kern w:val="2"/>
                      <w:sz w:val="21"/>
                      <w:szCs w:val="21"/>
                      <w:highlight w:val="none"/>
                      <w:vertAlign w:val="baseline"/>
                      <w:lang w:val="en-US" w:eastAsia="zh-CN"/>
                    </w:rPr>
                    <w:t>（颗粒物）</w:t>
                  </w:r>
                </w:p>
              </w:tc>
              <w:tc>
                <w:tcPr>
                  <w:tcW w:w="2004"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color w:val="auto"/>
                      <w:kern w:val="2"/>
                      <w:sz w:val="21"/>
                      <w:szCs w:val="21"/>
                      <w:highlight w:val="none"/>
                      <w:u w:val="none"/>
                      <w:lang w:val="en-US" w:eastAsia="zh-CN"/>
                    </w:rPr>
                  </w:pPr>
                  <w:r>
                    <w:rPr>
                      <w:rFonts w:hint="eastAsia" w:cs="Times New Roman"/>
                      <w:color w:val="auto"/>
                      <w:kern w:val="0"/>
                      <w:sz w:val="21"/>
                      <w:szCs w:val="21"/>
                      <w:highlight w:val="none"/>
                      <w:lang w:val="en-US" w:eastAsia="zh-CN" w:bidi="ar-SA"/>
                    </w:rPr>
                    <w:t>1.2</w:t>
                  </w:r>
                </w:p>
              </w:tc>
              <w:tc>
                <w:tcPr>
                  <w:tcW w:w="1908"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1" w:line="240" w:lineRule="auto"/>
                    <w:ind w:left="0" w:leftChars="0" w:right="0" w:rightChars="0"/>
                    <w:jc w:val="center"/>
                    <w:textAlignment w:val="auto"/>
                    <w:rPr>
                      <w:rFonts w:hint="default" w:ascii="Times New Roman" w:hAnsi="Times New Roman" w:cs="Times New Roman"/>
                      <w:b w:val="0"/>
                      <w:bCs w:val="0"/>
                      <w:color w:val="auto"/>
                      <w:kern w:val="2"/>
                      <w:sz w:val="21"/>
                      <w:szCs w:val="21"/>
                      <w:highlight w:val="none"/>
                      <w:u w:val="none"/>
                      <w:lang w:val="en-US" w:eastAsia="zh-CN"/>
                    </w:rPr>
                  </w:pPr>
                  <w:r>
                    <w:rPr>
                      <w:rFonts w:hint="eastAsia" w:cs="Times New Roman"/>
                      <w:color w:val="auto"/>
                      <w:sz w:val="21"/>
                      <w:szCs w:val="21"/>
                      <w:highlight w:val="none"/>
                      <w:lang w:val="en-US" w:eastAsia="zh-CN"/>
                    </w:rPr>
                    <w:t>0.006</w:t>
                  </w:r>
                </w:p>
              </w:tc>
              <w:tc>
                <w:tcPr>
                  <w:tcW w:w="1441"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u w:val="none"/>
                      <w:lang w:val="en-US" w:eastAsia="zh-CN"/>
                    </w:rPr>
                  </w:pPr>
                  <w:r>
                    <w:rPr>
                      <w:rFonts w:hint="eastAsia" w:cs="Times New Roman"/>
                      <w:color w:val="auto"/>
                      <w:kern w:val="2"/>
                      <w:sz w:val="21"/>
                      <w:szCs w:val="21"/>
                      <w:highlight w:val="none"/>
                      <w:lang w:val="en-US" w:eastAsia="zh-CN"/>
                    </w:rPr>
                    <w:t>0.0108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993" w:type="dxa"/>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eastAsia="宋体" w:cs="Times New Roman"/>
                      <w:b w:val="0"/>
                      <w:bCs w:val="0"/>
                      <w:color w:val="auto"/>
                      <w:sz w:val="21"/>
                      <w:szCs w:val="21"/>
                      <w:highlight w:val="none"/>
                      <w:u w:val="none"/>
                      <w:lang w:val="en-US" w:eastAsia="zh-CN"/>
                    </w:rPr>
                    <w:t>有组织排放总计</w:t>
                  </w:r>
                </w:p>
              </w:tc>
              <w:tc>
                <w:tcPr>
                  <w:tcW w:w="5280" w:type="dxa"/>
                  <w:gridSpan w:val="3"/>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val="0"/>
                      <w:bCs w:val="0"/>
                      <w:color w:val="auto"/>
                      <w:sz w:val="21"/>
                      <w:szCs w:val="21"/>
                      <w:highlight w:val="none"/>
                      <w:u w:val="none"/>
                      <w:lang w:val="en-US" w:eastAsia="zh-CN"/>
                    </w:rPr>
                  </w:pPr>
                  <w:r>
                    <w:rPr>
                      <w:rFonts w:hint="eastAsia"/>
                      <w:color w:val="auto"/>
                      <w:kern w:val="2"/>
                      <w:sz w:val="21"/>
                      <w:szCs w:val="21"/>
                      <w:highlight w:val="none"/>
                      <w:vertAlign w:val="baseline"/>
                      <w:lang w:val="en-US" w:eastAsia="zh-CN"/>
                    </w:rPr>
                    <w:t>颗粒物</w:t>
                  </w:r>
                </w:p>
              </w:tc>
              <w:tc>
                <w:tcPr>
                  <w:tcW w:w="1441" w:type="dxa"/>
                  <w:tcBorders>
                    <w:tl2br w:val="nil"/>
                    <w:tr2bl w:val="nil"/>
                  </w:tcBorders>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b w:val="0"/>
                      <w:bCs w:val="0"/>
                      <w:color w:val="auto"/>
                      <w:kern w:val="2"/>
                      <w:sz w:val="21"/>
                      <w:szCs w:val="21"/>
                      <w:highlight w:val="none"/>
                      <w:u w:val="none"/>
                      <w:vertAlign w:val="baseline"/>
                      <w:lang w:val="en-US" w:eastAsia="zh-CN"/>
                    </w:rPr>
                  </w:pPr>
                  <w:r>
                    <w:rPr>
                      <w:rFonts w:hint="eastAsia" w:cs="Times New Roman"/>
                      <w:color w:val="auto"/>
                      <w:kern w:val="2"/>
                      <w:sz w:val="21"/>
                      <w:szCs w:val="21"/>
                      <w:highlight w:val="none"/>
                      <w:lang w:val="en-US" w:eastAsia="zh-CN"/>
                    </w:rPr>
                    <w:t>0.0108</w:t>
                  </w:r>
                </w:p>
              </w:tc>
            </w:tr>
          </w:tbl>
          <w:p>
            <w:pPr>
              <w:pStyle w:val="5"/>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2400" w:firstLineChars="1000"/>
              <w:textAlignment w:val="auto"/>
              <w:rPr>
                <w:color w:val="auto"/>
                <w:kern w:val="2"/>
                <w:sz w:val="24"/>
                <w:highlight w:val="none"/>
                <w:lang w:val="en-US" w:eastAsia="zh-CN"/>
              </w:rPr>
            </w:pPr>
            <w:r>
              <w:rPr>
                <w:color w:val="auto"/>
                <w:kern w:val="2"/>
                <w:sz w:val="24"/>
                <w:highlight w:val="none"/>
                <w:lang w:val="en-US" w:eastAsia="zh-CN"/>
              </w:rPr>
              <w:t>表</w:t>
            </w:r>
            <w:r>
              <w:rPr>
                <w:rFonts w:hint="eastAsia"/>
                <w:color w:val="auto"/>
                <w:kern w:val="2"/>
                <w:sz w:val="24"/>
                <w:highlight w:val="none"/>
                <w:lang w:val="en-US" w:eastAsia="zh-CN"/>
              </w:rPr>
              <w:t xml:space="preserve">41 </w:t>
            </w:r>
            <w:r>
              <w:rPr>
                <w:color w:val="auto"/>
                <w:kern w:val="2"/>
                <w:sz w:val="24"/>
                <w:highlight w:val="none"/>
                <w:lang w:val="en-US" w:eastAsia="zh-CN"/>
              </w:rPr>
              <w:tab/>
            </w:r>
            <w:r>
              <w:rPr>
                <w:color w:val="auto"/>
                <w:kern w:val="2"/>
                <w:sz w:val="24"/>
                <w:highlight w:val="none"/>
                <w:lang w:val="en-US" w:eastAsia="zh-CN"/>
              </w:rPr>
              <w:t>项目大气污染物年排放核算表</w:t>
            </w:r>
          </w:p>
          <w:tbl>
            <w:tblPr>
              <w:tblStyle w:val="15"/>
              <w:tblW w:w="8702"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236"/>
              <w:gridCol w:w="3335"/>
              <w:gridCol w:w="31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236" w:type="dxa"/>
                  <w:tcBorders>
                    <w:tl2br w:val="nil"/>
                    <w:tr2bl w:val="nil"/>
                  </w:tcBorders>
                  <w:noWrap w:val="0"/>
                  <w:vAlign w:val="center"/>
                </w:tcPr>
                <w:p>
                  <w:pPr>
                    <w:pStyle w:val="30"/>
                    <w:spacing w:before="21"/>
                    <w:ind w:left="788" w:right="754"/>
                    <w:jc w:val="center"/>
                    <w:rPr>
                      <w:b w:val="0"/>
                      <w:bCs/>
                      <w:color w:val="auto"/>
                      <w:sz w:val="21"/>
                      <w:highlight w:val="none"/>
                    </w:rPr>
                  </w:pPr>
                  <w:r>
                    <w:rPr>
                      <w:b w:val="0"/>
                      <w:bCs/>
                      <w:color w:val="auto"/>
                      <w:sz w:val="21"/>
                      <w:highlight w:val="none"/>
                    </w:rPr>
                    <w:t>序号</w:t>
                  </w:r>
                </w:p>
              </w:tc>
              <w:tc>
                <w:tcPr>
                  <w:tcW w:w="3335" w:type="dxa"/>
                  <w:tcBorders>
                    <w:tl2br w:val="nil"/>
                    <w:tr2bl w:val="nil"/>
                  </w:tcBorders>
                  <w:noWrap w:val="0"/>
                  <w:vAlign w:val="center"/>
                </w:tcPr>
                <w:p>
                  <w:pPr>
                    <w:pStyle w:val="30"/>
                    <w:spacing w:before="21"/>
                    <w:ind w:left="1008" w:right="978"/>
                    <w:jc w:val="center"/>
                    <w:rPr>
                      <w:b w:val="0"/>
                      <w:bCs/>
                      <w:color w:val="auto"/>
                      <w:sz w:val="21"/>
                      <w:highlight w:val="none"/>
                    </w:rPr>
                  </w:pPr>
                  <w:r>
                    <w:rPr>
                      <w:b w:val="0"/>
                      <w:bCs/>
                      <w:color w:val="auto"/>
                      <w:sz w:val="21"/>
                      <w:highlight w:val="none"/>
                    </w:rPr>
                    <w:t>污染物</w:t>
                  </w:r>
                </w:p>
              </w:tc>
              <w:tc>
                <w:tcPr>
                  <w:tcW w:w="3131" w:type="dxa"/>
                  <w:tcBorders>
                    <w:tl2br w:val="nil"/>
                    <w:tr2bl w:val="nil"/>
                  </w:tcBorders>
                  <w:noWrap w:val="0"/>
                  <w:vAlign w:val="center"/>
                </w:tcPr>
                <w:p>
                  <w:pPr>
                    <w:pStyle w:val="30"/>
                    <w:spacing w:before="21"/>
                    <w:ind w:left="788" w:right="762"/>
                    <w:jc w:val="center"/>
                    <w:rPr>
                      <w:b w:val="0"/>
                      <w:bCs/>
                      <w:color w:val="auto"/>
                      <w:sz w:val="21"/>
                      <w:highlight w:val="none"/>
                    </w:rPr>
                  </w:pPr>
                  <w:r>
                    <w:rPr>
                      <w:b w:val="0"/>
                      <w:bCs/>
                      <w:color w:val="auto"/>
                      <w:sz w:val="21"/>
                      <w:highlight w:val="none"/>
                    </w:rPr>
                    <w:t>年排放量（</w:t>
                  </w:r>
                  <w:r>
                    <w:rPr>
                      <w:rFonts w:ascii="Times New Roman" w:eastAsia="Times New Roman"/>
                      <w:b w:val="0"/>
                      <w:bCs/>
                      <w:color w:val="auto"/>
                      <w:sz w:val="21"/>
                      <w:highlight w:val="none"/>
                    </w:rPr>
                    <w:t>t/a</w:t>
                  </w:r>
                  <w:r>
                    <w:rPr>
                      <w:b w:val="0"/>
                      <w:bCs/>
                      <w:color w:val="auto"/>
                      <w:sz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236" w:type="dxa"/>
                  <w:tcBorders>
                    <w:tl2br w:val="nil"/>
                    <w:tr2bl w:val="nil"/>
                  </w:tcBorders>
                  <w:noWrap w:val="0"/>
                  <w:vAlign w:val="center"/>
                </w:tcPr>
                <w:p>
                  <w:pPr>
                    <w:pStyle w:val="30"/>
                    <w:spacing w:before="26"/>
                    <w:ind w:left="30"/>
                    <w:jc w:val="center"/>
                    <w:rPr>
                      <w:rFonts w:ascii="Times New Roman"/>
                      <w:color w:val="auto"/>
                      <w:sz w:val="21"/>
                      <w:highlight w:val="none"/>
                    </w:rPr>
                  </w:pPr>
                  <w:r>
                    <w:rPr>
                      <w:rFonts w:ascii="Times New Roman"/>
                      <w:color w:val="auto"/>
                      <w:w w:val="99"/>
                      <w:sz w:val="21"/>
                      <w:highlight w:val="none"/>
                    </w:rPr>
                    <w:t>1</w:t>
                  </w:r>
                </w:p>
              </w:tc>
              <w:tc>
                <w:tcPr>
                  <w:tcW w:w="3335" w:type="dxa"/>
                  <w:tcBorders>
                    <w:tl2br w:val="nil"/>
                    <w:tr2bl w:val="nil"/>
                  </w:tcBorders>
                  <w:noWrap w:val="0"/>
                  <w:vAlign w:val="center"/>
                </w:tcPr>
                <w:p>
                  <w:pPr>
                    <w:pStyle w:val="30"/>
                    <w:spacing w:before="12" w:line="267" w:lineRule="exact"/>
                    <w:ind w:right="983"/>
                    <w:jc w:val="center"/>
                    <w:rPr>
                      <w:rFonts w:hint="eastAsia" w:eastAsia="宋体"/>
                      <w:color w:val="auto"/>
                      <w:sz w:val="21"/>
                      <w:highlight w:val="none"/>
                      <w:lang w:val="en-US" w:eastAsia="zh-CN"/>
                    </w:rPr>
                  </w:pPr>
                  <w:r>
                    <w:rPr>
                      <w:rFonts w:hint="eastAsia"/>
                      <w:color w:val="auto"/>
                      <w:sz w:val="21"/>
                      <w:highlight w:val="none"/>
                      <w:lang w:val="en-US" w:eastAsia="zh-CN"/>
                    </w:rPr>
                    <w:t xml:space="preserve">         TSP</w:t>
                  </w:r>
                  <w:r>
                    <w:rPr>
                      <w:rFonts w:hint="eastAsia"/>
                      <w:color w:val="auto"/>
                      <w:kern w:val="2"/>
                      <w:sz w:val="21"/>
                      <w:szCs w:val="21"/>
                      <w:highlight w:val="none"/>
                      <w:vertAlign w:val="baseline"/>
                      <w:lang w:val="en-US" w:eastAsia="zh-CN"/>
                    </w:rPr>
                    <w:t>（颗粒物）</w:t>
                  </w:r>
                </w:p>
              </w:tc>
              <w:tc>
                <w:tcPr>
                  <w:tcW w:w="3131" w:type="dxa"/>
                  <w:tcBorders>
                    <w:tl2br w:val="nil"/>
                    <w:tr2bl w:val="nil"/>
                  </w:tcBorders>
                  <w:noWrap w:val="0"/>
                  <w:vAlign w:val="center"/>
                </w:tcPr>
                <w:p>
                  <w:pPr>
                    <w:pStyle w:val="30"/>
                    <w:spacing w:before="26"/>
                    <w:ind w:left="787" w:right="762"/>
                    <w:jc w:val="center"/>
                    <w:rPr>
                      <w:rFonts w:hint="default" w:ascii="Times New Roman" w:eastAsia="宋体"/>
                      <w:color w:val="auto"/>
                      <w:sz w:val="21"/>
                      <w:highlight w:val="none"/>
                      <w:lang w:val="en-US" w:eastAsia="zh-CN"/>
                    </w:rPr>
                  </w:pPr>
                  <w:r>
                    <w:rPr>
                      <w:rFonts w:hint="eastAsia"/>
                      <w:color w:val="auto"/>
                      <w:sz w:val="21"/>
                      <w:highlight w:val="none"/>
                      <w:lang w:val="en-US" w:eastAsia="zh-CN"/>
                    </w:rPr>
                    <w:t>0.1308</w:t>
                  </w:r>
                </w:p>
              </w:tc>
            </w:tr>
          </w:tbl>
          <w:p>
            <w:pPr>
              <w:pStyle w:val="5"/>
              <w:adjustRightInd w:val="0"/>
              <w:snapToGrid w:val="0"/>
              <w:spacing w:line="360" w:lineRule="auto"/>
              <w:ind w:firstLine="480" w:firstLineChars="200"/>
              <w:rPr>
                <w:kern w:val="2"/>
                <w:sz w:val="24"/>
                <w:highlight w:val="none"/>
                <w:lang w:val="en-US" w:eastAsia="zh-CN"/>
              </w:rPr>
            </w:pPr>
            <w:r>
              <w:rPr>
                <w:kern w:val="2"/>
                <w:sz w:val="24"/>
                <w:highlight w:val="none"/>
                <w:lang w:val="en-US" w:eastAsia="zh-CN"/>
              </w:rPr>
              <w:t>经上述分析，</w:t>
            </w:r>
            <w:r>
              <w:rPr>
                <w:rFonts w:hint="eastAsia"/>
                <w:kern w:val="2"/>
                <w:sz w:val="24"/>
                <w:highlight w:val="none"/>
                <w:lang w:val="en-US" w:eastAsia="zh-CN"/>
              </w:rPr>
              <w:t>TSP</w:t>
            </w:r>
            <w:r>
              <w:rPr>
                <w:kern w:val="2"/>
                <w:sz w:val="24"/>
                <w:highlight w:val="none"/>
                <w:lang w:val="en-US" w:eastAsia="zh-CN"/>
              </w:rPr>
              <w:t>排放量较小，能满足相关排放要求，对周围环境没有明显影响。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80" w:firstLineChars="200"/>
              <w:jc w:val="both"/>
              <w:textAlignment w:val="auto"/>
              <w:rPr>
                <w:rFonts w:hint="eastAsia" w:ascii="Times New Roman" w:hAnsi="Times New Roman" w:eastAsia="宋体" w:cs="Times New Roman"/>
                <w:b w:val="0"/>
                <w:bCs w:val="0"/>
                <w:sz w:val="24"/>
                <w:szCs w:val="24"/>
                <w:highlight w:val="none"/>
                <w:lang w:val="en-US" w:eastAsia="zh-CN"/>
              </w:rPr>
            </w:pPr>
            <w:r>
              <w:rPr>
                <w:rFonts w:hint="eastAsia"/>
                <w:kern w:val="2"/>
                <w:sz w:val="24"/>
                <w:highlight w:val="none"/>
                <w:lang w:val="en-US" w:eastAsia="zh-CN"/>
              </w:rPr>
              <w:t>（3）</w:t>
            </w:r>
            <w:r>
              <w:rPr>
                <w:kern w:val="2"/>
                <w:sz w:val="24"/>
                <w:highlight w:val="none"/>
                <w:lang w:val="en-US" w:eastAsia="zh-CN"/>
              </w:rPr>
              <w:t>大气环境影响评价自查表</w:t>
            </w:r>
          </w:p>
          <w:p>
            <w:pPr>
              <w:numPr>
                <w:ilvl w:val="0"/>
                <w:numId w:val="0"/>
              </w:numPr>
              <w:spacing w:before="38" w:line="240" w:lineRule="auto"/>
              <w:ind w:leftChars="0" w:right="0" w:rightChars="0" w:firstLine="1920" w:firstLineChars="800"/>
              <w:jc w:val="both"/>
              <w:rPr>
                <w:kern w:val="2"/>
                <w:sz w:val="24"/>
                <w:highlight w:val="none"/>
                <w:lang w:val="en-US" w:eastAsia="zh-CN"/>
              </w:rPr>
            </w:pPr>
            <w:r>
              <w:rPr>
                <w:rFonts w:hint="default" w:ascii="Times New Roman" w:hAnsi="Times New Roman" w:eastAsia="宋体" w:cs="Times New Roman"/>
                <w:b w:val="0"/>
                <w:bCs w:val="0"/>
                <w:sz w:val="24"/>
                <w:szCs w:val="24"/>
                <w:highlight w:val="none"/>
              </w:rPr>
              <w:t>表</w:t>
            </w:r>
            <w:r>
              <w:rPr>
                <w:rFonts w:hint="eastAsia" w:cs="Times New Roman"/>
                <w:b w:val="0"/>
                <w:bCs w:val="0"/>
                <w:sz w:val="24"/>
                <w:szCs w:val="24"/>
                <w:highlight w:val="none"/>
                <w:lang w:val="en-US" w:eastAsia="zh-CN"/>
              </w:rPr>
              <w:t>42</w:t>
            </w:r>
            <w:r>
              <w:rPr>
                <w:rFonts w:hint="eastAsia" w:ascii="Times New Roman" w:hAnsi="Times New Roman" w:eastAsia="宋体" w:cs="Times New Roman"/>
                <w:b w:val="0"/>
                <w:bCs w:val="0"/>
                <w:sz w:val="24"/>
                <w:szCs w:val="24"/>
                <w:highlight w:val="none"/>
                <w:lang w:val="en-US" w:eastAsia="zh-CN"/>
              </w:rPr>
              <w:t xml:space="preserve">     建设项目大气环境影响评价自查表</w:t>
            </w:r>
          </w:p>
          <w:tbl>
            <w:tblPr>
              <w:tblStyle w:val="15"/>
              <w:tblW w:w="87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87"/>
              <w:gridCol w:w="1173"/>
              <w:gridCol w:w="1071"/>
              <w:gridCol w:w="827"/>
              <w:gridCol w:w="633"/>
              <w:gridCol w:w="1"/>
              <w:gridCol w:w="1389"/>
              <w:gridCol w:w="1414"/>
              <w:gridCol w:w="525"/>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060" w:type="dxa"/>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工作内容</w:t>
                  </w:r>
                </w:p>
              </w:tc>
              <w:tc>
                <w:tcPr>
                  <w:tcW w:w="6654" w:type="dxa"/>
                  <w:gridSpan w:val="8"/>
                  <w:tcBorders>
                    <w:top w:val="single" w:color="000000" w:sz="12" w:space="0"/>
                    <w:bottom w:val="single" w:color="000000" w:sz="12" w:space="0"/>
                    <w:right w:val="single" w:color="000000" w:sz="12" w:space="0"/>
                  </w:tcBorders>
                  <w:noWrap w:val="0"/>
                  <w:vAlign w:val="center"/>
                </w:tcPr>
                <w:p>
                  <w:pPr>
                    <w:keepNext w:val="0"/>
                    <w:keepLines w:val="0"/>
                    <w:pageBreakBefore w:val="0"/>
                    <w:widowControl/>
                    <w:suppressLineNumbers w:val="0"/>
                    <w:tabs>
                      <w:tab w:val="left" w:pos="1109"/>
                      <w:tab w:val="center" w:pos="3353"/>
                    </w:tabs>
                    <w:kinsoku/>
                    <w:wordWrap/>
                    <w:overflowPunct/>
                    <w:topLinePunct w:val="0"/>
                    <w:autoSpaceDE/>
                    <w:autoSpaceDN/>
                    <w:bidi w:val="0"/>
                    <w:adjustRightInd/>
                    <w:snapToGrid/>
                    <w:jc w:val="left"/>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ab/>
                  </w:r>
                  <w:r>
                    <w:rPr>
                      <w:rFonts w:hint="default" w:ascii="Times New Roman" w:hAnsi="Times New Roman" w:eastAsia="宋体" w:cs="Times New Roman"/>
                      <w:i w:val="0"/>
                      <w:color w:val="000000"/>
                      <w:kern w:val="0"/>
                      <w:sz w:val="21"/>
                      <w:szCs w:val="21"/>
                      <w:highlight w:val="none"/>
                      <w:u w:val="none"/>
                      <w:lang w:val="en-US" w:eastAsia="zh-CN" w:bidi="ar"/>
                    </w:rPr>
                    <w:tab/>
                  </w:r>
                  <w:r>
                    <w:rPr>
                      <w:rFonts w:hint="default" w:ascii="Times New Roman" w:hAnsi="Times New Roman" w:eastAsia="宋体" w:cs="Times New Roman"/>
                      <w:i w:val="0"/>
                      <w:color w:val="000000"/>
                      <w:kern w:val="0"/>
                      <w:sz w:val="21"/>
                      <w:szCs w:val="21"/>
                      <w:highlight w:val="none"/>
                      <w:u w:val="none"/>
                      <w:lang w:val="en-US" w:eastAsia="zh-CN" w:bidi="ar"/>
                    </w:rPr>
                    <w:t>自查项目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评价等级与范围</w:t>
                  </w: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评价等级</w:t>
                  </w:r>
                </w:p>
              </w:tc>
              <w:tc>
                <w:tcPr>
                  <w:tcW w:w="2532" w:type="dxa"/>
                  <w:gridSpan w:val="4"/>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一级□</w:t>
                  </w:r>
                </w:p>
              </w:tc>
              <w:tc>
                <w:tcPr>
                  <w:tcW w:w="1389"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二级</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评价范围</w:t>
                  </w:r>
                </w:p>
              </w:tc>
              <w:tc>
                <w:tcPr>
                  <w:tcW w:w="2532" w:type="dxa"/>
                  <w:gridSpan w:val="4"/>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边长</w:t>
                  </w:r>
                  <w:r>
                    <w:rPr>
                      <w:rStyle w:val="32"/>
                      <w:rFonts w:hint="default" w:ascii="Times New Roman" w:hAnsi="Times New Roman" w:eastAsia="宋体" w:cs="Times New Roman"/>
                      <w:sz w:val="21"/>
                      <w:szCs w:val="21"/>
                      <w:highlight w:val="none"/>
                      <w:lang w:val="en-US" w:eastAsia="zh-CN" w:bidi="ar"/>
                    </w:rPr>
                    <w:t>=50km</w:t>
                  </w:r>
                  <w:r>
                    <w:rPr>
                      <w:rStyle w:val="31"/>
                      <w:rFonts w:hint="default" w:ascii="Times New Roman" w:hAnsi="Times New Roman" w:cs="Times New Roman"/>
                      <w:sz w:val="21"/>
                      <w:szCs w:val="21"/>
                      <w:highlight w:val="none"/>
                      <w:lang w:val="en-US" w:eastAsia="zh-CN" w:bidi="ar"/>
                    </w:rPr>
                    <w:t>□</w:t>
                  </w:r>
                </w:p>
              </w:tc>
              <w:tc>
                <w:tcPr>
                  <w:tcW w:w="1389"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边长</w:t>
                  </w:r>
                  <w:r>
                    <w:rPr>
                      <w:rStyle w:val="32"/>
                      <w:rFonts w:hint="default" w:ascii="Times New Roman" w:hAnsi="Times New Roman" w:eastAsia="宋体" w:cs="Times New Roman"/>
                      <w:sz w:val="21"/>
                      <w:szCs w:val="21"/>
                      <w:highlight w:val="none"/>
                      <w:lang w:val="en-US" w:eastAsia="zh-CN" w:bidi="ar"/>
                    </w:rPr>
                    <w:t>=5~50km</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边长</w:t>
                  </w:r>
                  <w:r>
                    <w:rPr>
                      <w:rStyle w:val="32"/>
                      <w:rFonts w:hint="default" w:ascii="Times New Roman" w:hAnsi="Times New Roman" w:eastAsia="宋体" w:cs="Times New Roman"/>
                      <w:sz w:val="21"/>
                      <w:szCs w:val="21"/>
                      <w:highlight w:val="none"/>
                      <w:lang w:val="en-US" w:eastAsia="zh-CN" w:bidi="ar"/>
                    </w:rPr>
                    <w:t>=5km</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评价因子</w:t>
                  </w: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SO</w:t>
                  </w:r>
                  <w:r>
                    <w:rPr>
                      <w:rStyle w:val="33"/>
                      <w:rFonts w:hint="default" w:ascii="Times New Roman" w:hAnsi="Times New Roman" w:eastAsia="宋体" w:cs="Times New Roman"/>
                      <w:sz w:val="21"/>
                      <w:szCs w:val="21"/>
                      <w:highlight w:val="none"/>
                      <w:lang w:val="en-US" w:eastAsia="zh-CN" w:bidi="ar"/>
                    </w:rPr>
                    <w:t>2</w:t>
                  </w:r>
                  <w:r>
                    <w:rPr>
                      <w:rStyle w:val="32"/>
                      <w:rFonts w:hint="default" w:ascii="Times New Roman" w:hAnsi="Times New Roman" w:eastAsia="宋体" w:cs="Times New Roman"/>
                      <w:sz w:val="21"/>
                      <w:szCs w:val="21"/>
                      <w:highlight w:val="none"/>
                      <w:lang w:val="en-US" w:eastAsia="zh-CN" w:bidi="ar"/>
                    </w:rPr>
                    <w:t>+NOx</w:t>
                  </w:r>
                  <w:r>
                    <w:rPr>
                      <w:rStyle w:val="31"/>
                      <w:rFonts w:hint="default" w:ascii="Times New Roman" w:hAnsi="Times New Roman" w:cs="Times New Roman"/>
                      <w:sz w:val="21"/>
                      <w:szCs w:val="21"/>
                      <w:highlight w:val="none"/>
                      <w:lang w:val="en-US" w:eastAsia="zh-CN" w:bidi="ar"/>
                    </w:rPr>
                    <w:t>排放量</w:t>
                  </w: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2000t/a</w:t>
                  </w:r>
                  <w:r>
                    <w:rPr>
                      <w:rStyle w:val="31"/>
                      <w:rFonts w:hint="default" w:ascii="Times New Roman" w:hAnsi="Times New Roman" w:cs="Times New Roman"/>
                      <w:sz w:val="21"/>
                      <w:szCs w:val="21"/>
                      <w:highlight w:val="none"/>
                      <w:lang w:val="en-US" w:eastAsia="zh-CN" w:bidi="ar"/>
                    </w:rPr>
                    <w:t>□</w:t>
                  </w:r>
                </w:p>
              </w:tc>
              <w:tc>
                <w:tcPr>
                  <w:tcW w:w="202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500~2000t/a</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&lt;500t/a</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评价因子</w:t>
                  </w:r>
                </w:p>
              </w:tc>
              <w:tc>
                <w:tcPr>
                  <w:tcW w:w="3921" w:type="dxa"/>
                  <w:gridSpan w:val="5"/>
                  <w:tcBorders>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基本污染物（</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w:t>
                  </w:r>
                </w:p>
              </w:tc>
              <w:tc>
                <w:tcPr>
                  <w:tcW w:w="2733" w:type="dxa"/>
                  <w:gridSpan w:val="3"/>
                  <w:tcBorders>
                    <w:right w:val="single" w:color="000000" w:sz="12" w:space="0"/>
                  </w:tcBorders>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包括二次</w:t>
                  </w:r>
                  <w:r>
                    <w:rPr>
                      <w:rStyle w:val="32"/>
                      <w:rFonts w:hint="default" w:ascii="Times New Roman" w:hAnsi="Times New Roman" w:eastAsia="宋体" w:cs="Times New Roman"/>
                      <w:sz w:val="21"/>
                      <w:szCs w:val="21"/>
                      <w:highlight w:val="none"/>
                      <w:lang w:val="en-US" w:eastAsia="zh-CN" w:bidi="ar"/>
                    </w:rPr>
                    <w:t>PM</w:t>
                  </w:r>
                  <w:r>
                    <w:rPr>
                      <w:rStyle w:val="33"/>
                      <w:rFonts w:hint="default" w:ascii="Times New Roman" w:hAnsi="Times New Roman" w:eastAsia="宋体" w:cs="Times New Roman"/>
                      <w:sz w:val="21"/>
                      <w:szCs w:val="21"/>
                      <w:highlight w:val="none"/>
                      <w:lang w:val="en-US" w:eastAsia="zh-CN" w:bidi="ar"/>
                    </w:rPr>
                    <w:t>2.5</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3921" w:type="dxa"/>
                  <w:gridSpan w:val="5"/>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其他污染物（TSP）</w:t>
                  </w:r>
                </w:p>
              </w:tc>
              <w:tc>
                <w:tcPr>
                  <w:tcW w:w="2733" w:type="dxa"/>
                  <w:gridSpan w:val="3"/>
                  <w:tcBorders>
                    <w:bottom w:val="single" w:color="000000" w:sz="12" w:space="0"/>
                    <w:right w:val="single" w:color="000000" w:sz="12" w:space="0"/>
                  </w:tcBorders>
                  <w:noWrap w:val="0"/>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不包括二次</w:t>
                  </w:r>
                  <w:r>
                    <w:rPr>
                      <w:rStyle w:val="32"/>
                      <w:rFonts w:hint="default" w:ascii="Times New Roman" w:hAnsi="Times New Roman" w:eastAsia="宋体" w:cs="Times New Roman"/>
                      <w:sz w:val="21"/>
                      <w:szCs w:val="21"/>
                      <w:highlight w:val="none"/>
                      <w:lang w:val="en-US" w:eastAsia="zh-CN" w:bidi="ar"/>
                    </w:rPr>
                    <w:t>PM</w:t>
                  </w:r>
                  <w:r>
                    <w:rPr>
                      <w:rStyle w:val="33"/>
                      <w:rFonts w:hint="default" w:ascii="Times New Roman" w:hAnsi="Times New Roman" w:eastAsia="宋体" w:cs="Times New Roman"/>
                      <w:sz w:val="21"/>
                      <w:szCs w:val="21"/>
                      <w:highlight w:val="none"/>
                      <w:lang w:val="en-US" w:eastAsia="zh-CN" w:bidi="ar"/>
                    </w:rPr>
                    <w:t>2.5</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评价标准</w:t>
                  </w: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评价标准</w:t>
                  </w: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国家标准☑</w:t>
                  </w:r>
                </w:p>
              </w:tc>
              <w:tc>
                <w:tcPr>
                  <w:tcW w:w="202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地方标准☑</w:t>
                  </w:r>
                </w:p>
              </w:tc>
              <w:tc>
                <w:tcPr>
                  <w:tcW w:w="1414"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附录</w:t>
                  </w:r>
                  <w:r>
                    <w:rPr>
                      <w:rStyle w:val="32"/>
                      <w:rFonts w:hint="default" w:ascii="Times New Roman" w:hAnsi="Times New Roman" w:eastAsia="宋体" w:cs="Times New Roman"/>
                      <w:sz w:val="21"/>
                      <w:szCs w:val="21"/>
                      <w:highlight w:val="none"/>
                      <w:lang w:val="en-US" w:eastAsia="zh-CN" w:bidi="ar"/>
                    </w:rPr>
                    <w:t>D</w:t>
                  </w:r>
                  <w:r>
                    <w:rPr>
                      <w:rFonts w:hint="default" w:ascii="Times New Roman" w:hAnsi="Times New Roman" w:eastAsia="宋体" w:cs="Times New Roman"/>
                      <w:i w:val="0"/>
                      <w:color w:val="000000"/>
                      <w:kern w:val="0"/>
                      <w:sz w:val="21"/>
                      <w:szCs w:val="21"/>
                      <w:highlight w:val="none"/>
                      <w:u w:val="none"/>
                      <w:lang w:val="en-US" w:eastAsia="zh-CN" w:bidi="ar"/>
                    </w:rPr>
                    <w:t>☑</w:t>
                  </w:r>
                </w:p>
              </w:tc>
              <w:tc>
                <w:tcPr>
                  <w:tcW w:w="1319"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其他标准□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现状评价</w:t>
                  </w: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评价功能区</w:t>
                  </w:r>
                </w:p>
              </w:tc>
              <w:tc>
                <w:tcPr>
                  <w:tcW w:w="2531"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一类区□</w:t>
                  </w:r>
                </w:p>
              </w:tc>
              <w:tc>
                <w:tcPr>
                  <w:tcW w:w="1390"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二类区☑</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一类区和二类区□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评价基准年</w:t>
                  </w:r>
                </w:p>
              </w:tc>
              <w:tc>
                <w:tcPr>
                  <w:tcW w:w="6654" w:type="dxa"/>
                  <w:gridSpan w:val="8"/>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201</w:t>
                  </w:r>
                  <w:r>
                    <w:rPr>
                      <w:rStyle w:val="32"/>
                      <w:rFonts w:hint="eastAsia" w:ascii="Times New Roman" w:hAnsi="Times New Roman" w:cs="Times New Roman"/>
                      <w:sz w:val="21"/>
                      <w:szCs w:val="21"/>
                      <w:highlight w:val="none"/>
                      <w:lang w:val="en-US" w:eastAsia="zh-CN" w:bidi="ar"/>
                    </w:rPr>
                    <w:t>8</w:t>
                  </w:r>
                  <w:r>
                    <w:rPr>
                      <w:rStyle w:val="31"/>
                      <w:rFonts w:hint="default" w:ascii="Times New Roman" w:hAnsi="Times New Roman" w:cs="Times New Roman"/>
                      <w:sz w:val="21"/>
                      <w:szCs w:val="21"/>
                      <w:highlight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环境空气质量现状调查数据来源</w:t>
                  </w:r>
                </w:p>
              </w:tc>
              <w:tc>
                <w:tcPr>
                  <w:tcW w:w="2531"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长期例行监测数据□</w:t>
                  </w:r>
                </w:p>
              </w:tc>
              <w:tc>
                <w:tcPr>
                  <w:tcW w:w="1390"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主管部门发布的数据☑</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现状补充检测□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现状评价</w:t>
                  </w:r>
                </w:p>
              </w:tc>
              <w:tc>
                <w:tcPr>
                  <w:tcW w:w="3921" w:type="dxa"/>
                  <w:gridSpan w:val="5"/>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达标区□</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不达标区☑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污染源调查</w:t>
                  </w:r>
                </w:p>
              </w:tc>
              <w:tc>
                <w:tcPr>
                  <w:tcW w:w="1173"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调查内容</w:t>
                  </w:r>
                </w:p>
              </w:tc>
              <w:tc>
                <w:tcPr>
                  <w:tcW w:w="1898" w:type="dxa"/>
                  <w:gridSpan w:val="2"/>
                  <w:tcBorders>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本项目正常排放源☑</w:t>
                  </w:r>
                </w:p>
              </w:tc>
              <w:tc>
                <w:tcPr>
                  <w:tcW w:w="2023" w:type="dxa"/>
                  <w:gridSpan w:val="3"/>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拟替代的污染源□</w:t>
                  </w:r>
                </w:p>
              </w:tc>
              <w:tc>
                <w:tcPr>
                  <w:tcW w:w="1414"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其他在建、拟建项目污染源□</w:t>
                  </w:r>
                </w:p>
              </w:tc>
              <w:tc>
                <w:tcPr>
                  <w:tcW w:w="1319" w:type="dxa"/>
                  <w:gridSpan w:val="2"/>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区域污染源□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898" w:type="dxa"/>
                  <w:gridSpan w:val="2"/>
                  <w:tcBorders>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本项目非正常排放源□</w:t>
                  </w:r>
                </w:p>
              </w:tc>
              <w:tc>
                <w:tcPr>
                  <w:tcW w:w="2023" w:type="dxa"/>
                  <w:gridSpan w:val="3"/>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414"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319" w:type="dxa"/>
                  <w:gridSpan w:val="2"/>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现有污染源□</w:t>
                  </w:r>
                </w:p>
              </w:tc>
              <w:tc>
                <w:tcPr>
                  <w:tcW w:w="2023" w:type="dxa"/>
                  <w:gridSpan w:val="3"/>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414"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319" w:type="dxa"/>
                  <w:gridSpan w:val="2"/>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大气环境影响预测与评价</w:t>
                  </w:r>
                </w:p>
                <w:p>
                  <w:pPr>
                    <w:keepNext w:val="0"/>
                    <w:keepLines w:val="0"/>
                    <w:widowControl/>
                    <w:suppressLineNumbers w:val="0"/>
                    <w:jc w:val="both"/>
                    <w:textAlignment w:val="bottom"/>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预测模型</w:t>
                  </w:r>
                </w:p>
              </w:tc>
              <w:tc>
                <w:tcPr>
                  <w:tcW w:w="1071"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AERMOD</w:t>
                  </w:r>
                  <w:r>
                    <w:rPr>
                      <w:rStyle w:val="31"/>
                      <w:rFonts w:hint="default" w:ascii="Times New Roman" w:hAnsi="Times New Roman" w:cs="Times New Roman"/>
                      <w:sz w:val="21"/>
                      <w:szCs w:val="21"/>
                      <w:highlight w:val="none"/>
                      <w:lang w:val="en-US" w:eastAsia="zh-CN" w:bidi="ar"/>
                    </w:rPr>
                    <w:t>☑</w:t>
                  </w:r>
                </w:p>
              </w:tc>
              <w:tc>
                <w:tcPr>
                  <w:tcW w:w="827"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ADMS</w:t>
                  </w:r>
                  <w:r>
                    <w:rPr>
                      <w:rStyle w:val="31"/>
                      <w:rFonts w:hint="default" w:ascii="Times New Roman" w:hAnsi="Times New Roman" w:cs="Times New Roman"/>
                      <w:sz w:val="21"/>
                      <w:szCs w:val="21"/>
                      <w:highlight w:val="none"/>
                      <w:lang w:val="en-US" w:eastAsia="zh-CN" w:bidi="ar"/>
                    </w:rPr>
                    <w:t>□</w:t>
                  </w:r>
                </w:p>
              </w:tc>
              <w:tc>
                <w:tcPr>
                  <w:tcW w:w="634"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AUSTAL2000</w:t>
                  </w:r>
                  <w:r>
                    <w:rPr>
                      <w:rStyle w:val="31"/>
                      <w:rFonts w:hint="default" w:ascii="Times New Roman" w:hAnsi="Times New Roman" w:cs="Times New Roman"/>
                      <w:sz w:val="21"/>
                      <w:szCs w:val="21"/>
                      <w:highlight w:val="none"/>
                      <w:lang w:val="en-US" w:eastAsia="zh-CN" w:bidi="ar"/>
                    </w:rPr>
                    <w:t>□</w:t>
                  </w:r>
                </w:p>
              </w:tc>
              <w:tc>
                <w:tcPr>
                  <w:tcW w:w="1389"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EDMS/AEDT</w:t>
                  </w:r>
                  <w:r>
                    <w:rPr>
                      <w:rStyle w:val="31"/>
                      <w:rFonts w:hint="default" w:ascii="Times New Roman" w:hAnsi="Times New Roman" w:cs="Times New Roman"/>
                      <w:sz w:val="21"/>
                      <w:szCs w:val="21"/>
                      <w:highlight w:val="none"/>
                      <w:lang w:val="en-US" w:eastAsia="zh-CN" w:bidi="ar"/>
                    </w:rPr>
                    <w:t>□</w:t>
                  </w:r>
                </w:p>
              </w:tc>
              <w:tc>
                <w:tcPr>
                  <w:tcW w:w="1414"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CALPUFF</w:t>
                  </w:r>
                  <w:r>
                    <w:rPr>
                      <w:rStyle w:val="31"/>
                      <w:rFonts w:hint="default" w:ascii="Times New Roman" w:hAnsi="Times New Roman" w:cs="Times New Roman"/>
                      <w:sz w:val="21"/>
                      <w:szCs w:val="21"/>
                      <w:highlight w:val="none"/>
                      <w:lang w:val="en-US" w:eastAsia="zh-CN" w:bidi="ar"/>
                    </w:rPr>
                    <w:t>□</w:t>
                  </w:r>
                </w:p>
              </w:tc>
              <w:tc>
                <w:tcPr>
                  <w:tcW w:w="525" w:type="dxa"/>
                  <w:tcBorders>
                    <w:bottom w:val="single" w:color="000000" w:sz="12" w:space="0"/>
                    <w:right w:val="single" w:color="000000" w:sz="12" w:space="0"/>
                  </w:tcBorders>
                  <w:noWrap w:val="0"/>
                  <w:vAlign w:val="center"/>
                </w:tcPr>
                <w:p>
                  <w:pPr>
                    <w:keepNext w:val="0"/>
                    <w:keepLines w:val="0"/>
                    <w:widowControl/>
                    <w:suppressLineNumbers w:val="0"/>
                    <w:spacing w:line="240" w:lineRule="auto"/>
                    <w:ind w:right="792" w:rightChars="377"/>
                    <w:jc w:val="distribute"/>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网格模型</w:t>
                  </w:r>
                  <w:r>
                    <w:rPr>
                      <w:rStyle w:val="31"/>
                      <w:rFonts w:hint="default" w:ascii="Times New Roman" w:hAnsi="Times New Roman" w:cs="Times New Roman"/>
                      <w:sz w:val="21"/>
                      <w:szCs w:val="21"/>
                      <w:highlight w:val="none"/>
                      <w:lang w:val="en-US" w:eastAsia="zh-CN" w:bidi="ar"/>
                    </w:rPr>
                    <w:t>☑</w:t>
                  </w:r>
                </w:p>
              </w:tc>
              <w:tc>
                <w:tcPr>
                  <w:tcW w:w="794"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keepNext w:val="0"/>
                    <w:keepLines w:val="0"/>
                    <w:widowControl/>
                    <w:suppressLineNumbers w:val="0"/>
                    <w:jc w:val="both"/>
                    <w:textAlignment w:val="bottom"/>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预测范围</w:t>
                  </w:r>
                </w:p>
              </w:tc>
              <w:tc>
                <w:tcPr>
                  <w:tcW w:w="2532" w:type="dxa"/>
                  <w:gridSpan w:val="4"/>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边长≥</w:t>
                  </w:r>
                  <w:r>
                    <w:rPr>
                      <w:rStyle w:val="32"/>
                      <w:rFonts w:hint="default" w:ascii="Times New Roman" w:hAnsi="Times New Roman" w:eastAsia="宋体" w:cs="Times New Roman"/>
                      <w:sz w:val="21"/>
                      <w:szCs w:val="21"/>
                      <w:highlight w:val="none"/>
                      <w:lang w:val="en-US" w:eastAsia="zh-CN" w:bidi="ar"/>
                    </w:rPr>
                    <w:t>50km</w:t>
                  </w:r>
                  <w:r>
                    <w:rPr>
                      <w:rStyle w:val="31"/>
                      <w:rFonts w:hint="default" w:ascii="Times New Roman" w:hAnsi="Times New Roman" w:cs="Times New Roman"/>
                      <w:sz w:val="21"/>
                      <w:szCs w:val="21"/>
                      <w:highlight w:val="none"/>
                      <w:lang w:val="en-US" w:eastAsia="zh-CN" w:bidi="ar"/>
                    </w:rPr>
                    <w:t>□</w:t>
                  </w:r>
                </w:p>
              </w:tc>
              <w:tc>
                <w:tcPr>
                  <w:tcW w:w="1389"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边长</w:t>
                  </w:r>
                  <w:r>
                    <w:rPr>
                      <w:rStyle w:val="32"/>
                      <w:rFonts w:hint="default" w:ascii="Times New Roman" w:hAnsi="Times New Roman" w:eastAsia="宋体" w:cs="Times New Roman"/>
                      <w:sz w:val="21"/>
                      <w:szCs w:val="21"/>
                      <w:highlight w:val="none"/>
                      <w:lang w:val="en-US" w:eastAsia="zh-CN" w:bidi="ar"/>
                    </w:rPr>
                    <w:t>5~50km</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边长</w:t>
                  </w:r>
                  <w:r>
                    <w:rPr>
                      <w:rStyle w:val="32"/>
                      <w:rFonts w:hint="default" w:ascii="Times New Roman" w:hAnsi="Times New Roman" w:eastAsia="宋体" w:cs="Times New Roman"/>
                      <w:sz w:val="21"/>
                      <w:szCs w:val="21"/>
                      <w:highlight w:val="none"/>
                      <w:lang w:val="en-US" w:eastAsia="zh-CN" w:bidi="ar"/>
                    </w:rPr>
                    <w:t>=5km</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预测因子</w:t>
                  </w:r>
                </w:p>
              </w:tc>
              <w:tc>
                <w:tcPr>
                  <w:tcW w:w="3921" w:type="dxa"/>
                  <w:gridSpan w:val="5"/>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预测因子（</w:t>
                  </w:r>
                  <w:r>
                    <w:rPr>
                      <w:rStyle w:val="32"/>
                      <w:rFonts w:hint="default" w:ascii="Times New Roman" w:hAnsi="Times New Roman" w:cs="Times New Roman"/>
                      <w:sz w:val="21"/>
                      <w:szCs w:val="21"/>
                      <w:highlight w:val="none"/>
                      <w:lang w:val="en-US" w:eastAsia="zh-CN" w:bidi="ar"/>
                    </w:rPr>
                    <w:t>TSP</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w:t>
                  </w:r>
                </w:p>
              </w:tc>
              <w:tc>
                <w:tcPr>
                  <w:tcW w:w="2733" w:type="dxa"/>
                  <w:gridSpan w:val="3"/>
                  <w:tcBorders>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包括二次</w:t>
                  </w:r>
                  <w:r>
                    <w:rPr>
                      <w:rStyle w:val="32"/>
                      <w:rFonts w:hint="default" w:ascii="Times New Roman" w:hAnsi="Times New Roman" w:eastAsia="宋体" w:cs="Times New Roman"/>
                      <w:sz w:val="21"/>
                      <w:szCs w:val="21"/>
                      <w:highlight w:val="none"/>
                      <w:lang w:val="en-US" w:eastAsia="zh-CN" w:bidi="ar"/>
                    </w:rPr>
                    <w:t>PM</w:t>
                  </w:r>
                  <w:r>
                    <w:rPr>
                      <w:rStyle w:val="33"/>
                      <w:rFonts w:hint="default" w:ascii="Times New Roman" w:hAnsi="Times New Roman" w:eastAsia="宋体" w:cs="Times New Roman"/>
                      <w:sz w:val="21"/>
                      <w:szCs w:val="21"/>
                      <w:highlight w:val="none"/>
                      <w:lang w:val="en-US" w:eastAsia="zh-CN" w:bidi="ar"/>
                    </w:rPr>
                    <w:t>2.5</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3921" w:type="dxa"/>
                  <w:gridSpan w:val="5"/>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不包括二次</w:t>
                  </w:r>
                  <w:r>
                    <w:rPr>
                      <w:rStyle w:val="32"/>
                      <w:rFonts w:hint="default" w:ascii="Times New Roman" w:hAnsi="Times New Roman" w:eastAsia="宋体" w:cs="Times New Roman"/>
                      <w:sz w:val="21"/>
                      <w:szCs w:val="21"/>
                      <w:highlight w:val="none"/>
                      <w:lang w:val="en-US" w:eastAsia="zh-CN" w:bidi="ar"/>
                    </w:rPr>
                    <w:t>PM</w:t>
                  </w:r>
                  <w:r>
                    <w:rPr>
                      <w:rStyle w:val="33"/>
                      <w:rFonts w:hint="default" w:ascii="Times New Roman" w:hAnsi="Times New Roman" w:eastAsia="宋体" w:cs="Times New Roman"/>
                      <w:sz w:val="21"/>
                      <w:szCs w:val="21"/>
                      <w:highlight w:val="none"/>
                      <w:lang w:val="en-US" w:eastAsia="zh-CN" w:bidi="ar"/>
                    </w:rPr>
                    <w:t>2.5</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正常排放短期浓度贡献值</w:t>
                  </w:r>
                </w:p>
              </w:tc>
              <w:tc>
                <w:tcPr>
                  <w:tcW w:w="3921" w:type="dxa"/>
                  <w:gridSpan w:val="5"/>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1"/>
                      <w:rFonts w:hint="default" w:ascii="Times New Roman" w:hAnsi="Times New Roman" w:cs="Times New Roman"/>
                      <w:sz w:val="21"/>
                      <w:szCs w:val="21"/>
                      <w:highlight w:val="none"/>
                      <w:lang w:val="en-US" w:eastAsia="zh-CN" w:bidi="ar"/>
                    </w:rPr>
                    <w:t>本项目最大占标率≤</w:t>
                  </w:r>
                  <w:r>
                    <w:rPr>
                      <w:rStyle w:val="32"/>
                      <w:rFonts w:hint="default" w:ascii="Times New Roman" w:hAnsi="Times New Roman" w:eastAsia="宋体" w:cs="Times New Roman"/>
                      <w:sz w:val="21"/>
                      <w:szCs w:val="21"/>
                      <w:highlight w:val="none"/>
                      <w:lang w:val="en-US" w:eastAsia="zh-CN" w:bidi="ar"/>
                    </w:rPr>
                    <w:t>100%</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1"/>
                      <w:rFonts w:hint="default" w:ascii="Times New Roman" w:hAnsi="Times New Roman" w:cs="Times New Roman"/>
                      <w:sz w:val="21"/>
                      <w:szCs w:val="21"/>
                      <w:highlight w:val="none"/>
                      <w:lang w:val="en-US" w:eastAsia="zh-CN" w:bidi="ar"/>
                    </w:rPr>
                    <w:t>本项目最大占标率</w:t>
                  </w:r>
                  <w:r>
                    <w:rPr>
                      <w:rStyle w:val="32"/>
                      <w:rFonts w:hint="default" w:ascii="Times New Roman" w:hAnsi="Times New Roman" w:eastAsia="宋体" w:cs="Times New Roman"/>
                      <w:sz w:val="21"/>
                      <w:szCs w:val="21"/>
                      <w:highlight w:val="none"/>
                      <w:lang w:val="en-US" w:eastAsia="zh-CN" w:bidi="ar"/>
                    </w:rPr>
                    <w:t>&gt;100%</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vMerge w:val="restart"/>
                  <w:tcBorders>
                    <w:bottom w:val="single" w:color="000000" w:sz="12" w:space="0"/>
                    <w:right w:val="single" w:color="000000"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正常排放年均浓度贡献值</w:t>
                  </w: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一类区</w:t>
                  </w:r>
                </w:p>
              </w:tc>
              <w:tc>
                <w:tcPr>
                  <w:tcW w:w="202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4"/>
                      <w:rFonts w:hint="default" w:ascii="Times New Roman" w:hAnsi="Times New Roman" w:cs="Times New Roman"/>
                      <w:sz w:val="21"/>
                      <w:szCs w:val="21"/>
                      <w:highlight w:val="none"/>
                      <w:lang w:val="en-US" w:eastAsia="zh-CN" w:bidi="ar"/>
                    </w:rPr>
                    <w:t>本项目</w:t>
                  </w:r>
                  <w:r>
                    <w:rPr>
                      <w:rStyle w:val="31"/>
                      <w:rFonts w:hint="default" w:ascii="Times New Roman" w:hAnsi="Times New Roman" w:cs="Times New Roman"/>
                      <w:sz w:val="21"/>
                      <w:szCs w:val="21"/>
                      <w:highlight w:val="none"/>
                      <w:lang w:val="en-US" w:eastAsia="zh-CN" w:bidi="ar"/>
                    </w:rPr>
                    <w:t>最大占标率≤</w:t>
                  </w:r>
                  <w:r>
                    <w:rPr>
                      <w:rStyle w:val="32"/>
                      <w:rFonts w:hint="default" w:ascii="Times New Roman" w:hAnsi="Times New Roman" w:eastAsia="宋体" w:cs="Times New Roman"/>
                      <w:sz w:val="21"/>
                      <w:szCs w:val="21"/>
                      <w:highlight w:val="none"/>
                      <w:lang w:val="en-US" w:eastAsia="zh-CN" w:bidi="ar"/>
                    </w:rPr>
                    <w:t>10%</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4"/>
                      <w:rFonts w:hint="default" w:ascii="Times New Roman" w:hAnsi="Times New Roman" w:cs="Times New Roman"/>
                      <w:sz w:val="21"/>
                      <w:szCs w:val="21"/>
                      <w:highlight w:val="none"/>
                      <w:lang w:val="en-US" w:eastAsia="zh-CN" w:bidi="ar"/>
                    </w:rPr>
                    <w:t>本项目</w:t>
                  </w:r>
                  <w:r>
                    <w:rPr>
                      <w:rStyle w:val="31"/>
                      <w:rFonts w:hint="default" w:ascii="Times New Roman" w:hAnsi="Times New Roman" w:cs="Times New Roman"/>
                      <w:sz w:val="21"/>
                      <w:szCs w:val="21"/>
                      <w:highlight w:val="none"/>
                      <w:lang w:val="en-US" w:eastAsia="zh-CN" w:bidi="ar"/>
                    </w:rPr>
                    <w:t>最大占标率</w:t>
                  </w:r>
                  <w:r>
                    <w:rPr>
                      <w:rStyle w:val="32"/>
                      <w:rFonts w:hint="default" w:ascii="Times New Roman" w:hAnsi="Times New Roman" w:eastAsia="宋体" w:cs="Times New Roman"/>
                      <w:sz w:val="21"/>
                      <w:szCs w:val="21"/>
                      <w:highlight w:val="none"/>
                      <w:lang w:val="en-US" w:eastAsia="zh-CN" w:bidi="ar"/>
                    </w:rPr>
                    <w:t>&gt;10%</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二类区</w:t>
                  </w:r>
                </w:p>
              </w:tc>
              <w:tc>
                <w:tcPr>
                  <w:tcW w:w="202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4"/>
                      <w:rFonts w:hint="default" w:ascii="Times New Roman" w:hAnsi="Times New Roman" w:cs="Times New Roman"/>
                      <w:sz w:val="21"/>
                      <w:szCs w:val="21"/>
                      <w:highlight w:val="none"/>
                      <w:lang w:val="en-US" w:eastAsia="zh-CN" w:bidi="ar"/>
                    </w:rPr>
                    <w:t>本项目</w:t>
                  </w:r>
                  <w:r>
                    <w:rPr>
                      <w:rStyle w:val="31"/>
                      <w:rFonts w:hint="default" w:ascii="Times New Roman" w:hAnsi="Times New Roman" w:cs="Times New Roman"/>
                      <w:sz w:val="21"/>
                      <w:szCs w:val="21"/>
                      <w:highlight w:val="none"/>
                      <w:lang w:val="en-US" w:eastAsia="zh-CN" w:bidi="ar"/>
                    </w:rPr>
                    <w:t>最大占标率≤</w:t>
                  </w:r>
                  <w:r>
                    <w:rPr>
                      <w:rStyle w:val="32"/>
                      <w:rFonts w:hint="default" w:ascii="Times New Roman" w:hAnsi="Times New Roman" w:eastAsia="宋体" w:cs="Times New Roman"/>
                      <w:sz w:val="21"/>
                      <w:szCs w:val="21"/>
                      <w:highlight w:val="none"/>
                      <w:lang w:val="en-US" w:eastAsia="zh-CN" w:bidi="ar"/>
                    </w:rPr>
                    <w:t>30%</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4"/>
                      <w:rFonts w:hint="default" w:ascii="Times New Roman" w:hAnsi="Times New Roman" w:cs="Times New Roman"/>
                      <w:sz w:val="21"/>
                      <w:szCs w:val="21"/>
                      <w:highlight w:val="none"/>
                      <w:lang w:val="en-US" w:eastAsia="zh-CN" w:bidi="ar"/>
                    </w:rPr>
                    <w:t>本项目</w:t>
                  </w:r>
                  <w:r>
                    <w:rPr>
                      <w:rStyle w:val="31"/>
                      <w:rFonts w:hint="default" w:ascii="Times New Roman" w:hAnsi="Times New Roman" w:cs="Times New Roman"/>
                      <w:sz w:val="21"/>
                      <w:szCs w:val="21"/>
                      <w:highlight w:val="none"/>
                      <w:lang w:val="en-US" w:eastAsia="zh-CN" w:bidi="ar"/>
                    </w:rPr>
                    <w:t>最大占标率</w:t>
                  </w:r>
                  <w:r>
                    <w:rPr>
                      <w:rStyle w:val="32"/>
                      <w:rFonts w:hint="default" w:ascii="Times New Roman" w:hAnsi="Times New Roman" w:eastAsia="宋体" w:cs="Times New Roman"/>
                      <w:sz w:val="21"/>
                      <w:szCs w:val="21"/>
                      <w:highlight w:val="none"/>
                      <w:lang w:val="en-US" w:eastAsia="zh-CN" w:bidi="ar"/>
                    </w:rPr>
                    <w:t>&gt;30%</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非正常</w:t>
                  </w:r>
                  <w:r>
                    <w:rPr>
                      <w:rStyle w:val="32"/>
                      <w:rFonts w:hint="default" w:ascii="Times New Roman" w:hAnsi="Times New Roman" w:eastAsia="宋体" w:cs="Times New Roman"/>
                      <w:sz w:val="21"/>
                      <w:szCs w:val="21"/>
                      <w:highlight w:val="none"/>
                      <w:lang w:val="en-US" w:eastAsia="zh-CN" w:bidi="ar"/>
                    </w:rPr>
                    <w:t>1h</w:t>
                  </w:r>
                  <w:r>
                    <w:rPr>
                      <w:rStyle w:val="31"/>
                      <w:rFonts w:hint="default" w:ascii="Times New Roman" w:hAnsi="Times New Roman" w:cs="Times New Roman"/>
                      <w:sz w:val="21"/>
                      <w:szCs w:val="21"/>
                      <w:highlight w:val="none"/>
                      <w:lang w:val="en-US" w:eastAsia="zh-CN" w:bidi="ar"/>
                    </w:rPr>
                    <w:t>浓度贡献值</w:t>
                  </w:r>
                </w:p>
              </w:tc>
              <w:tc>
                <w:tcPr>
                  <w:tcW w:w="1898" w:type="dxa"/>
                  <w:gridSpan w:val="2"/>
                  <w:tcBorders>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非正常持续时长</w:t>
                  </w:r>
                </w:p>
              </w:tc>
              <w:tc>
                <w:tcPr>
                  <w:tcW w:w="2023" w:type="dxa"/>
                  <w:gridSpan w:val="3"/>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4"/>
                      <w:rFonts w:hint="default" w:ascii="Times New Roman" w:hAnsi="Times New Roman" w:cs="Times New Roman"/>
                      <w:sz w:val="21"/>
                      <w:szCs w:val="21"/>
                      <w:highlight w:val="none"/>
                      <w:lang w:val="en-US" w:eastAsia="zh-CN" w:bidi="ar"/>
                    </w:rPr>
                    <w:t>非正常</w:t>
                  </w:r>
                  <w:r>
                    <w:rPr>
                      <w:rStyle w:val="31"/>
                      <w:rFonts w:hint="default" w:ascii="Times New Roman" w:hAnsi="Times New Roman" w:cs="Times New Roman"/>
                      <w:sz w:val="21"/>
                      <w:szCs w:val="21"/>
                      <w:highlight w:val="none"/>
                      <w:lang w:val="en-US" w:eastAsia="zh-CN" w:bidi="ar"/>
                    </w:rPr>
                    <w:t>占标率≤</w:t>
                  </w:r>
                  <w:r>
                    <w:rPr>
                      <w:rStyle w:val="32"/>
                      <w:rFonts w:hint="default" w:ascii="Times New Roman" w:hAnsi="Times New Roman" w:eastAsia="宋体" w:cs="Times New Roman"/>
                      <w:sz w:val="21"/>
                      <w:szCs w:val="21"/>
                      <w:highlight w:val="none"/>
                      <w:lang w:val="en-US" w:eastAsia="zh-CN" w:bidi="ar"/>
                    </w:rPr>
                    <w:t>100%</w:t>
                  </w:r>
                  <w:r>
                    <w:rPr>
                      <w:rStyle w:val="31"/>
                      <w:rFonts w:hint="default" w:ascii="Times New Roman" w:hAnsi="Times New Roman" w:cs="Times New Roman"/>
                      <w:sz w:val="21"/>
                      <w:szCs w:val="21"/>
                      <w:highlight w:val="none"/>
                      <w:lang w:val="en-US" w:eastAsia="zh-CN" w:bidi="ar"/>
                    </w:rPr>
                    <w:t>□</w:t>
                  </w:r>
                </w:p>
              </w:tc>
              <w:tc>
                <w:tcPr>
                  <w:tcW w:w="2733" w:type="dxa"/>
                  <w:gridSpan w:val="3"/>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4"/>
                      <w:rFonts w:hint="default" w:ascii="Times New Roman" w:hAnsi="Times New Roman" w:cs="Times New Roman"/>
                      <w:sz w:val="21"/>
                      <w:szCs w:val="21"/>
                      <w:highlight w:val="none"/>
                      <w:lang w:val="en-US" w:eastAsia="zh-CN" w:bidi="ar"/>
                    </w:rPr>
                    <w:t>非正常</w:t>
                  </w:r>
                  <w:r>
                    <w:rPr>
                      <w:rStyle w:val="31"/>
                      <w:rFonts w:hint="default" w:ascii="Times New Roman" w:hAnsi="Times New Roman" w:cs="Times New Roman"/>
                      <w:sz w:val="21"/>
                      <w:szCs w:val="21"/>
                      <w:highlight w:val="none"/>
                      <w:lang w:val="en-US" w:eastAsia="zh-CN" w:bidi="ar"/>
                    </w:rPr>
                    <w:t>占标率</w:t>
                  </w:r>
                  <w:r>
                    <w:rPr>
                      <w:rStyle w:val="32"/>
                      <w:rFonts w:hint="default" w:ascii="Times New Roman" w:hAnsi="Times New Roman" w:eastAsia="宋体" w:cs="Times New Roman"/>
                      <w:sz w:val="21"/>
                      <w:szCs w:val="21"/>
                      <w:highlight w:val="none"/>
                      <w:lang w:val="en-US" w:eastAsia="zh-CN" w:bidi="ar"/>
                    </w:rPr>
                    <w:t>&gt;100%</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h</w:t>
                  </w:r>
                </w:p>
              </w:tc>
              <w:tc>
                <w:tcPr>
                  <w:tcW w:w="2023" w:type="dxa"/>
                  <w:gridSpan w:val="3"/>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2733" w:type="dxa"/>
                  <w:gridSpan w:val="3"/>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保证率日平均浓度和年平均浓度叠加值</w:t>
                  </w:r>
                </w:p>
              </w:tc>
              <w:tc>
                <w:tcPr>
                  <w:tcW w:w="3921" w:type="dxa"/>
                  <w:gridSpan w:val="5"/>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1"/>
                      <w:rFonts w:hint="default" w:ascii="Times New Roman" w:hAnsi="Times New Roman" w:cs="Times New Roman"/>
                      <w:sz w:val="21"/>
                      <w:szCs w:val="21"/>
                      <w:highlight w:val="none"/>
                      <w:lang w:val="en-US" w:eastAsia="zh-CN" w:bidi="ar"/>
                    </w:rPr>
                    <w:t>叠加达标☑</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C</w:t>
                  </w:r>
                  <w:r>
                    <w:rPr>
                      <w:rStyle w:val="31"/>
                      <w:rFonts w:hint="default" w:ascii="Times New Roman" w:hAnsi="Times New Roman" w:cs="Times New Roman"/>
                      <w:sz w:val="21"/>
                      <w:szCs w:val="21"/>
                      <w:highlight w:val="none"/>
                      <w:lang w:val="en-US" w:eastAsia="zh-CN" w:bidi="ar"/>
                    </w:rPr>
                    <w:t>叠加不达标□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bottom"/>
                </w:tcPr>
                <w:p>
                  <w:pP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区域环境质量的整体变化情况</w:t>
                  </w:r>
                </w:p>
              </w:tc>
              <w:tc>
                <w:tcPr>
                  <w:tcW w:w="3921" w:type="dxa"/>
                  <w:gridSpan w:val="5"/>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k</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-20%</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k&gt;-20%</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环境监测计划</w:t>
                  </w:r>
                </w:p>
              </w:tc>
              <w:tc>
                <w:tcPr>
                  <w:tcW w:w="1173" w:type="dxa"/>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污染源</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监测</w:t>
                  </w:r>
                </w:p>
              </w:tc>
              <w:tc>
                <w:tcPr>
                  <w:tcW w:w="2531" w:type="dxa"/>
                  <w:gridSpan w:val="3"/>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监测因子：（TSP）</w:t>
                  </w:r>
                </w:p>
              </w:tc>
              <w:tc>
                <w:tcPr>
                  <w:tcW w:w="1390" w:type="dxa"/>
                  <w:gridSpan w:val="2"/>
                  <w:tcBorders>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有组织废气监测☑</w:t>
                  </w:r>
                </w:p>
              </w:tc>
              <w:tc>
                <w:tcPr>
                  <w:tcW w:w="2733" w:type="dxa"/>
                  <w:gridSpan w:val="3"/>
                  <w:vMerge w:val="restart"/>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无监测□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2531" w:type="dxa"/>
                  <w:gridSpan w:val="3"/>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390"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无组织废气监测☑</w:t>
                  </w:r>
                </w:p>
              </w:tc>
              <w:tc>
                <w:tcPr>
                  <w:tcW w:w="2733" w:type="dxa"/>
                  <w:gridSpan w:val="3"/>
                  <w:vMerge w:val="continue"/>
                  <w:tcBorders>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环境质量监测</w:t>
                  </w:r>
                </w:p>
              </w:tc>
              <w:tc>
                <w:tcPr>
                  <w:tcW w:w="2531"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监测因子：（</w:t>
                  </w:r>
                  <w:r>
                    <w:rPr>
                      <w:rStyle w:val="32"/>
                      <w:rFonts w:hint="default" w:ascii="Times New Roman" w:hAnsi="Times New Roman" w:eastAsia="宋体" w:cs="Times New Roman"/>
                      <w:sz w:val="21"/>
                      <w:szCs w:val="21"/>
                      <w:highlight w:val="none"/>
                      <w:lang w:val="en-US" w:eastAsia="zh-CN" w:bidi="ar"/>
                    </w:rPr>
                    <w:t xml:space="preserve"> /  </w:t>
                  </w:r>
                  <w:r>
                    <w:rPr>
                      <w:rStyle w:val="31"/>
                      <w:rFonts w:hint="default" w:ascii="Times New Roman" w:hAnsi="Times New Roman" w:cs="Times New Roman"/>
                      <w:sz w:val="21"/>
                      <w:szCs w:val="21"/>
                      <w:highlight w:val="none"/>
                      <w:lang w:val="en-US" w:eastAsia="zh-CN" w:bidi="ar"/>
                    </w:rPr>
                    <w:t>）</w:t>
                  </w:r>
                </w:p>
              </w:tc>
              <w:tc>
                <w:tcPr>
                  <w:tcW w:w="1390"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监测点位数（</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无监测</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restart"/>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评价结论</w:t>
                  </w: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环境影响</w:t>
                  </w:r>
                </w:p>
              </w:tc>
              <w:tc>
                <w:tcPr>
                  <w:tcW w:w="6654" w:type="dxa"/>
                  <w:gridSpan w:val="8"/>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可以接受</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不可以接受</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大气环境防护距离</w:t>
                  </w:r>
                </w:p>
              </w:tc>
              <w:tc>
                <w:tcPr>
                  <w:tcW w:w="6654" w:type="dxa"/>
                  <w:gridSpan w:val="8"/>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无需设置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87" w:type="dxa"/>
                  <w:vMerge w:val="continue"/>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i w:val="0"/>
                      <w:color w:val="000000"/>
                      <w:sz w:val="21"/>
                      <w:szCs w:val="21"/>
                      <w:highlight w:val="none"/>
                      <w:u w:val="none"/>
                    </w:rPr>
                  </w:pPr>
                </w:p>
              </w:tc>
              <w:tc>
                <w:tcPr>
                  <w:tcW w:w="1173" w:type="dxa"/>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污染源年排放量</w:t>
                  </w:r>
                </w:p>
              </w:tc>
              <w:tc>
                <w:tcPr>
                  <w:tcW w:w="1898" w:type="dxa"/>
                  <w:gridSpan w:val="2"/>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Style w:val="32"/>
                      <w:rFonts w:hint="default" w:ascii="Times New Roman" w:hAnsi="Times New Roman" w:eastAsia="宋体" w:cs="Times New Roman"/>
                      <w:sz w:val="21"/>
                      <w:szCs w:val="21"/>
                      <w:highlight w:val="none"/>
                      <w:lang w:val="en-US" w:eastAsia="zh-CN" w:bidi="ar"/>
                    </w:rPr>
                    <w:t>SO</w:t>
                  </w:r>
                  <w:r>
                    <w:rPr>
                      <w:rStyle w:val="33"/>
                      <w:rFonts w:hint="default" w:ascii="Times New Roman" w:hAnsi="Times New Roman" w:eastAsia="宋体" w:cs="Times New Roman"/>
                      <w:sz w:val="21"/>
                      <w:szCs w:val="21"/>
                      <w:highlight w:val="none"/>
                      <w:lang w:val="en-US" w:eastAsia="zh-CN" w:bidi="ar"/>
                    </w:rPr>
                    <w:t>2</w:t>
                  </w:r>
                  <w:r>
                    <w:rPr>
                      <w:rStyle w:val="32"/>
                      <w:rFonts w:hint="default" w:ascii="Times New Roman" w:hAnsi="Times New Roman" w:eastAsia="宋体" w:cs="Times New Roman"/>
                      <w:sz w:val="21"/>
                      <w:szCs w:val="21"/>
                      <w:highlight w:val="none"/>
                      <w:lang w:val="en-US" w:eastAsia="zh-CN" w:bidi="ar"/>
                    </w:rPr>
                    <w:t>:( 0 )t/a</w:t>
                  </w:r>
                </w:p>
              </w:tc>
              <w:tc>
                <w:tcPr>
                  <w:tcW w:w="202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NOx:( 0 )t/a</w:t>
                  </w:r>
                </w:p>
              </w:tc>
              <w:tc>
                <w:tcPr>
                  <w:tcW w:w="2733" w:type="dxa"/>
                  <w:gridSpan w:val="3"/>
                  <w:tcBorders>
                    <w:bottom w:val="single" w:color="000000" w:sz="12" w:space="0"/>
                    <w:right w:val="single" w:color="000000" w:sz="12" w:space="0"/>
                  </w:tcBorders>
                  <w:noWrap w:val="0"/>
                  <w:vAlign w:val="center"/>
                </w:tcPr>
                <w:p>
                  <w:pPr>
                    <w:keepNext w:val="0"/>
                    <w:keepLines w:val="0"/>
                    <w:widowControl/>
                    <w:suppressLineNumbers w:val="0"/>
                    <w:jc w:val="center"/>
                    <w:textAlignment w:val="center"/>
                    <w:rPr>
                      <w:rStyle w:val="32"/>
                      <w:rFonts w:hint="default" w:ascii="Times New Roman" w:hAnsi="Times New Roman" w:eastAsia="宋体" w:cs="Times New Roman"/>
                      <w:color w:val="auto"/>
                      <w:sz w:val="21"/>
                      <w:szCs w:val="21"/>
                      <w:highlight w:val="none"/>
                      <w:lang w:val="en-US" w:eastAsia="zh-CN" w:bidi="ar"/>
                    </w:rPr>
                  </w:pPr>
                  <w:r>
                    <w:rPr>
                      <w:rStyle w:val="31"/>
                      <w:rFonts w:hint="default" w:ascii="Times New Roman" w:hAnsi="Times New Roman" w:cs="Times New Roman"/>
                      <w:color w:val="auto"/>
                      <w:sz w:val="21"/>
                      <w:szCs w:val="21"/>
                      <w:highlight w:val="none"/>
                      <w:lang w:val="en-US" w:eastAsia="zh-CN" w:bidi="ar"/>
                    </w:rPr>
                    <w:t>颗粒物</w:t>
                  </w:r>
                  <w:r>
                    <w:rPr>
                      <w:rStyle w:val="32"/>
                      <w:rFonts w:hint="default" w:ascii="Times New Roman" w:hAnsi="Times New Roman" w:eastAsia="宋体" w:cs="Times New Roman"/>
                      <w:color w:val="auto"/>
                      <w:sz w:val="21"/>
                      <w:szCs w:val="21"/>
                      <w:highlight w:val="none"/>
                      <w:lang w:val="en-US" w:eastAsia="zh-CN" w:bidi="ar"/>
                    </w:rPr>
                    <w:t>:</w:t>
                  </w:r>
                </w:p>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Style w:val="32"/>
                      <w:rFonts w:hint="default" w:ascii="Times New Roman" w:hAnsi="Times New Roman" w:eastAsia="宋体" w:cs="Times New Roman"/>
                      <w:color w:val="auto"/>
                      <w:sz w:val="21"/>
                      <w:szCs w:val="21"/>
                      <w:highlight w:val="none"/>
                      <w:lang w:val="en-US" w:eastAsia="zh-CN" w:bidi="ar"/>
                    </w:rPr>
                    <w:t>（</w:t>
                  </w:r>
                  <w:r>
                    <w:rPr>
                      <w:rStyle w:val="32"/>
                      <w:rFonts w:hint="eastAsia" w:cs="Times New Roman"/>
                      <w:color w:val="auto"/>
                      <w:sz w:val="21"/>
                      <w:szCs w:val="21"/>
                      <w:highlight w:val="none"/>
                      <w:lang w:val="en-US" w:eastAsia="zh-CN" w:bidi="ar"/>
                    </w:rPr>
                    <w:t>0.1308</w:t>
                  </w:r>
                  <w:r>
                    <w:rPr>
                      <w:rStyle w:val="32"/>
                      <w:rFonts w:hint="default" w:ascii="Times New Roman" w:hAnsi="Times New Roman" w:eastAsia="宋体" w:cs="Times New Roman"/>
                      <w:color w:val="auto"/>
                      <w:sz w:val="21"/>
                      <w:szCs w:val="21"/>
                      <w:highlight w:val="none"/>
                      <w:lang w:val="en-US" w:eastAsia="zh-CN" w:bidi="ar"/>
                    </w:rPr>
                    <w:t>）t/a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714" w:type="dxa"/>
                  <w:gridSpan w:val="10"/>
                  <w:tcBorders>
                    <w:left w:val="single" w:color="000000" w:sz="12"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highlight w:val="none"/>
                      <w:u w:val="none"/>
                    </w:rPr>
                  </w:pPr>
                  <w:r>
                    <w:rPr>
                      <w:rStyle w:val="31"/>
                      <w:rFonts w:hint="default" w:ascii="Times New Roman" w:hAnsi="Times New Roman" w:cs="Times New Roman"/>
                      <w:sz w:val="21"/>
                      <w:szCs w:val="21"/>
                      <w:highlight w:val="none"/>
                      <w:lang w:val="en-US" w:eastAsia="zh-CN" w:bidi="ar"/>
                    </w:rPr>
                    <w:t>注：</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，填</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 xml:space="preserve">  </w:t>
                  </w:r>
                  <w:r>
                    <w:rPr>
                      <w:rStyle w:val="31"/>
                      <w:rFonts w:hint="default" w:ascii="Times New Roman" w:hAnsi="Times New Roman" w:cs="Times New Roman"/>
                      <w:sz w:val="21"/>
                      <w:szCs w:val="21"/>
                      <w:highlight w:val="none"/>
                      <w:lang w:val="en-US" w:eastAsia="zh-CN" w:bidi="ar"/>
                    </w:rPr>
                    <w:t>）</w:t>
                  </w:r>
                  <w:r>
                    <w:rPr>
                      <w:rStyle w:val="32"/>
                      <w:rFonts w:hint="default" w:ascii="Times New Roman" w:hAnsi="Times New Roman" w:eastAsia="宋体" w:cs="Times New Roman"/>
                      <w:sz w:val="21"/>
                      <w:szCs w:val="21"/>
                      <w:highlight w:val="none"/>
                      <w:lang w:val="en-US" w:eastAsia="zh-CN" w:bidi="ar"/>
                    </w:rPr>
                    <w:t>”</w:t>
                  </w:r>
                  <w:r>
                    <w:rPr>
                      <w:rStyle w:val="31"/>
                      <w:rFonts w:hint="default" w:ascii="Times New Roman" w:hAnsi="Times New Roman" w:cs="Times New Roman"/>
                      <w:sz w:val="21"/>
                      <w:szCs w:val="21"/>
                      <w:highlight w:val="none"/>
                      <w:lang w:val="en-US" w:eastAsia="zh-CN" w:bidi="ar"/>
                    </w:rPr>
                    <w:t>为内容填写项</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b/>
                <w:color w:val="0000FF"/>
                <w:sz w:val="24"/>
                <w:highlight w:val="none"/>
              </w:rPr>
            </w:pPr>
            <w:r>
              <w:rPr>
                <w:rFonts w:ascii="Times New Roman" w:hAnsi="Times New Roman"/>
                <w:b/>
                <w:sz w:val="24"/>
                <w:highlight w:val="none"/>
                <w:lang w:bidi="ar"/>
              </w:rPr>
              <w:t>（二</w:t>
            </w:r>
            <w:r>
              <w:rPr>
                <w:rFonts w:ascii="Times New Roman" w:hAnsi="Times New Roman"/>
                <w:b/>
                <w:color w:val="auto"/>
                <w:sz w:val="24"/>
                <w:highlight w:val="none"/>
                <w:lang w:bidi="ar"/>
              </w:rPr>
              <w:t>）废水对环境的影响</w:t>
            </w:r>
          </w:p>
          <w:p>
            <w:pPr>
              <w:adjustRightInd w:val="0"/>
              <w:snapToGrid w:val="0"/>
              <w:spacing w:line="360" w:lineRule="auto"/>
              <w:ind w:firstLine="480" w:firstLineChars="200"/>
              <w:rPr>
                <w:rFonts w:hint="eastAsia" w:hAnsi="宋体"/>
                <w:kern w:val="2"/>
                <w:sz w:val="24"/>
                <w:szCs w:val="24"/>
                <w:highlight w:val="none"/>
                <w:lang w:val="en-US" w:eastAsia="zh-CN"/>
              </w:rPr>
            </w:pPr>
            <w:r>
              <w:rPr>
                <w:rFonts w:hint="default" w:ascii="Times New Roman" w:hAnsi="Times New Roman" w:eastAsia="宋体" w:cs="Times New Roman"/>
                <w:color w:val="auto"/>
                <w:kern w:val="2"/>
                <w:sz w:val="24"/>
                <w:szCs w:val="24"/>
                <w:highlight w:val="none"/>
                <w:u w:val="none"/>
                <w:lang w:bidi="ar"/>
              </w:rPr>
              <w:t>本项目无生产废水，</w:t>
            </w:r>
            <w:r>
              <w:rPr>
                <w:rFonts w:hAnsi="宋体"/>
                <w:kern w:val="2"/>
                <w:sz w:val="24"/>
                <w:szCs w:val="24"/>
                <w:highlight w:val="none"/>
                <w:lang w:val="en-US" w:eastAsia="zh-CN"/>
              </w:rPr>
              <w:t>劳动定员</w:t>
            </w:r>
            <w:r>
              <w:rPr>
                <w:rFonts w:hint="eastAsia" w:hAnsi="宋体"/>
                <w:kern w:val="2"/>
                <w:sz w:val="24"/>
                <w:szCs w:val="24"/>
                <w:highlight w:val="none"/>
                <w:lang w:val="en-US" w:eastAsia="zh-CN"/>
              </w:rPr>
              <w:t>依托现有项目员工人数，不新增生活污水。</w:t>
            </w:r>
          </w:p>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eastAsia="zh-CN"/>
              </w:rPr>
              <w:t>本项目的生活污水的排放方式为间接排放。根据《环境影响评价技术导则地表水环境》（</w:t>
            </w:r>
            <w:r>
              <w:rPr>
                <w:rFonts w:hint="eastAsia" w:cs="Times New Roman"/>
                <w:sz w:val="24"/>
                <w:szCs w:val="24"/>
                <w:lang w:val="en-US" w:eastAsia="zh-CN"/>
              </w:rPr>
              <w:t>HJ2.3-2018</w:t>
            </w:r>
            <w:r>
              <w:rPr>
                <w:rFonts w:hint="eastAsia" w:cs="Times New Roman"/>
                <w:sz w:val="24"/>
                <w:szCs w:val="24"/>
                <w:lang w:eastAsia="zh-CN"/>
              </w:rPr>
              <w:t>），本项目属于三级</w:t>
            </w:r>
            <w:r>
              <w:rPr>
                <w:rFonts w:hint="eastAsia" w:cs="Times New Roman"/>
                <w:sz w:val="24"/>
                <w:szCs w:val="24"/>
                <w:lang w:val="en-US" w:eastAsia="zh-CN"/>
              </w:rPr>
              <w:t>B类建设项目，不对地表水环境影响进行分析。</w:t>
            </w:r>
          </w:p>
          <w:p>
            <w:pPr>
              <w:adjustRightInd w:val="0"/>
              <w:snapToGrid w:val="0"/>
              <w:spacing w:line="360" w:lineRule="auto"/>
              <w:ind w:firstLine="480" w:firstLineChars="200"/>
              <w:rPr>
                <w:rFonts w:hint="default" w:ascii="Times New Roman" w:hAnsi="Times New Roman" w:eastAsia="宋体" w:cs="Times New Roman"/>
                <w:bCs/>
                <w:iCs/>
                <w:sz w:val="24"/>
                <w:highlight w:val="yellow"/>
                <w:u w:val="none"/>
                <w:lang w:bidi="ar"/>
              </w:rPr>
            </w:pPr>
            <w:r>
              <w:rPr>
                <w:rFonts w:hint="default" w:ascii="Times New Roman" w:hAnsi="Times New Roman" w:eastAsia="宋体" w:cs="Times New Roman"/>
                <w:sz w:val="24"/>
                <w:szCs w:val="24"/>
              </w:rPr>
              <w:t>本项目属于</w:t>
            </w:r>
            <w:r>
              <w:rPr>
                <w:rFonts w:hint="eastAsia" w:eastAsia="宋体" w:cs="Times New Roman"/>
                <w:sz w:val="24"/>
                <w:szCs w:val="24"/>
                <w:lang w:eastAsia="zh-CN"/>
              </w:rPr>
              <w:t>专用设备制造及维修</w:t>
            </w:r>
            <w:r>
              <w:rPr>
                <w:rFonts w:hint="default" w:ascii="Times New Roman" w:hAnsi="Times New Roman" w:eastAsia="宋体" w:cs="Times New Roman"/>
                <w:sz w:val="24"/>
                <w:szCs w:val="24"/>
              </w:rPr>
              <w:t>项目。根据《环境影响评价技术导则地下水环境》(H610-2016)，本项目属于IV类建设项目，因此不再对地下水环境影响进行分析。</w:t>
            </w:r>
          </w:p>
          <w:p>
            <w:pPr>
              <w:adjustRightInd w:val="0"/>
              <w:snapToGrid w:val="0"/>
              <w:spacing w:line="360" w:lineRule="auto"/>
              <w:ind w:firstLine="482" w:firstLineChars="200"/>
              <w:rPr>
                <w:rFonts w:ascii="Times New Roman" w:hAnsi="Times New Roman"/>
                <w:b/>
                <w:color w:val="auto"/>
                <w:sz w:val="24"/>
                <w:highlight w:val="none"/>
              </w:rPr>
            </w:pPr>
            <w:r>
              <w:rPr>
                <w:rFonts w:ascii="Times New Roman" w:hAnsi="Times New Roman"/>
                <w:b/>
                <w:color w:val="auto"/>
                <w:sz w:val="24"/>
                <w:highlight w:val="none"/>
                <w:lang w:bidi="ar"/>
              </w:rPr>
              <w:t>（三）噪声对环境的影响</w:t>
            </w:r>
          </w:p>
          <w:p>
            <w:pPr>
              <w:adjustRightInd w:val="0"/>
              <w:snapToGrid w:val="0"/>
              <w:spacing w:line="360" w:lineRule="auto"/>
              <w:ind w:firstLine="480" w:firstLineChars="200"/>
              <w:rPr>
                <w:rFonts w:ascii="Times New Roman" w:hAnsi="Times New Roman"/>
                <w:color w:val="000000"/>
                <w:sz w:val="24"/>
                <w:szCs w:val="24"/>
                <w:highlight w:val="yellow"/>
              </w:rPr>
            </w:pPr>
            <w:r>
              <w:rPr>
                <w:rFonts w:hint="eastAsia"/>
                <w:b w:val="0"/>
                <w:bCs w:val="0"/>
                <w:sz w:val="24"/>
                <w:highlight w:val="none"/>
                <w:u w:val="none"/>
              </w:rPr>
              <w:t>本项目夜间不生产，噪声主要来源于</w:t>
            </w:r>
            <w:r>
              <w:rPr>
                <w:rFonts w:hint="eastAsia"/>
                <w:b w:val="0"/>
                <w:bCs w:val="0"/>
                <w:sz w:val="24"/>
                <w:highlight w:val="none"/>
                <w:u w:val="none"/>
                <w:lang w:eastAsia="zh-CN"/>
              </w:rPr>
              <w:t>抛丸机</w:t>
            </w:r>
            <w:r>
              <w:rPr>
                <w:rFonts w:ascii="Times New Roman" w:hAnsi="Times New Roman"/>
                <w:sz w:val="24"/>
                <w:highlight w:val="none"/>
                <w:lang w:bidi="ar"/>
              </w:rPr>
              <w:t>设备运行噪声，噪声</w:t>
            </w:r>
            <w:r>
              <w:rPr>
                <w:rFonts w:ascii="Times New Roman" w:hAnsi="Times New Roman"/>
                <w:sz w:val="24"/>
                <w:szCs w:val="24"/>
                <w:highlight w:val="none"/>
                <w:lang w:bidi="ar"/>
              </w:rPr>
              <w:t>级为</w:t>
            </w:r>
            <w:r>
              <w:rPr>
                <w:rFonts w:hint="eastAsia"/>
                <w:sz w:val="24"/>
                <w:szCs w:val="24"/>
                <w:highlight w:val="none"/>
                <w:lang w:val="en-US" w:eastAsia="zh-CN" w:bidi="ar"/>
              </w:rPr>
              <w:t>80</w:t>
            </w:r>
            <w:r>
              <w:rPr>
                <w:rFonts w:ascii="Times New Roman" w:hAnsi="Times New Roman"/>
                <w:sz w:val="24"/>
                <w:szCs w:val="24"/>
                <w:highlight w:val="none"/>
                <w:lang w:bidi="ar"/>
              </w:rPr>
              <w:t>~</w:t>
            </w:r>
            <w:r>
              <w:rPr>
                <w:rFonts w:hint="eastAsia"/>
                <w:sz w:val="24"/>
                <w:szCs w:val="24"/>
                <w:highlight w:val="none"/>
                <w:lang w:val="en-US" w:eastAsia="zh-CN" w:bidi="ar"/>
              </w:rPr>
              <w:t>9</w:t>
            </w:r>
            <w:r>
              <w:rPr>
                <w:rFonts w:hint="eastAsia" w:ascii="Times New Roman" w:hAnsi="Times New Roman"/>
                <w:sz w:val="24"/>
                <w:szCs w:val="24"/>
                <w:highlight w:val="none"/>
                <w:lang w:val="en-US" w:eastAsia="zh-CN" w:bidi="ar"/>
              </w:rPr>
              <w:t>0</w:t>
            </w:r>
            <w:r>
              <w:rPr>
                <w:rFonts w:ascii="Times New Roman" w:hAnsi="Times New Roman"/>
                <w:sz w:val="24"/>
                <w:szCs w:val="24"/>
                <w:highlight w:val="none"/>
                <w:lang w:bidi="ar"/>
              </w:rPr>
              <w:t>dB(A)左右。</w:t>
            </w:r>
            <w:r>
              <w:rPr>
                <w:rFonts w:hint="eastAsia" w:ascii="宋体" w:hAnsi="宋体" w:cs="宋体"/>
                <w:b w:val="0"/>
                <w:bCs w:val="0"/>
                <w:sz w:val="24"/>
                <w:highlight w:val="none"/>
                <w:u w:val="none"/>
              </w:rPr>
              <w:t>根据《环境影响评价技术导则</w:t>
            </w:r>
            <w:r>
              <w:rPr>
                <w:rFonts w:ascii="宋体" w:hAnsi="宋体" w:cs="宋体"/>
                <w:b w:val="0"/>
                <w:bCs w:val="0"/>
                <w:sz w:val="24"/>
                <w:highlight w:val="none"/>
                <w:u w:val="none"/>
              </w:rPr>
              <w:t xml:space="preserve"> </w:t>
            </w:r>
            <w:r>
              <w:rPr>
                <w:rFonts w:hint="eastAsia" w:ascii="宋体" w:hAnsi="宋体" w:cs="宋体"/>
                <w:b w:val="0"/>
                <w:bCs w:val="0"/>
                <w:sz w:val="24"/>
                <w:highlight w:val="none"/>
                <w:u w:val="none"/>
              </w:rPr>
              <w:t>声环境》</w:t>
            </w:r>
            <w:r>
              <w:rPr>
                <w:rFonts w:hint="default" w:ascii="Times New Roman" w:hAnsi="Times New Roman" w:eastAsia="宋体" w:cs="Times New Roman"/>
                <w:b w:val="0"/>
                <w:bCs w:val="0"/>
                <w:sz w:val="24"/>
                <w:highlight w:val="none"/>
                <w:u w:val="none"/>
              </w:rPr>
              <w:t>（HJ2.4-2009）</w:t>
            </w:r>
            <w:r>
              <w:rPr>
                <w:rFonts w:hint="eastAsia" w:ascii="Times New Roman" w:hAnsi="Times New Roman" w:eastAsia="宋体" w:cs="Times New Roman"/>
                <w:b w:val="0"/>
                <w:bCs w:val="0"/>
                <w:sz w:val="24"/>
                <w:highlight w:val="none"/>
                <w:u w:val="none"/>
                <w:lang w:eastAsia="zh-CN"/>
              </w:rPr>
              <w:t>，</w:t>
            </w:r>
            <w:r>
              <w:rPr>
                <w:rFonts w:hint="eastAsia" w:ascii="宋体" w:hAnsi="宋体" w:cs="宋体"/>
                <w:b w:val="0"/>
                <w:bCs w:val="0"/>
                <w:sz w:val="24"/>
                <w:highlight w:val="none"/>
                <w:u w:val="none"/>
              </w:rPr>
              <w:t>项目可按照面声源预测模式进行预测。</w:t>
            </w: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jc w:val="both"/>
              <w:textAlignment w:val="auto"/>
              <w:outlineLvl w:val="9"/>
              <w:rPr>
                <w:rFonts w:ascii="Times New Roman" w:hAnsi="Times New Roman"/>
                <w:bCs/>
                <w:kern w:val="2"/>
                <w:sz w:val="24"/>
                <w:szCs w:val="24"/>
                <w:highlight w:val="yellow"/>
                <w:lang w:bidi="ar"/>
              </w:rPr>
            </w:pPr>
          </w:p>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420" w:leftChars="200" w:firstLine="480" w:firstLineChars="200"/>
              <w:jc w:val="both"/>
              <w:textAlignment w:val="auto"/>
              <w:outlineLvl w:val="9"/>
              <w:rPr>
                <w:rFonts w:ascii="Times New Roman" w:hAnsi="Times New Roman"/>
                <w:bCs/>
                <w:kern w:val="2"/>
                <w:sz w:val="24"/>
                <w:szCs w:val="24"/>
                <w:highlight w:val="yellow"/>
                <w:lang w:bidi="ar"/>
              </w:rPr>
            </w:pPr>
          </w:p>
          <w:p>
            <w:pPr>
              <w:pStyle w:val="8"/>
              <w:spacing w:line="360" w:lineRule="auto"/>
              <w:ind w:firstLine="480" w:firstLineChars="200"/>
              <w:rPr>
                <w:b w:val="0"/>
                <w:bCs w:val="0"/>
                <w:highlight w:val="none"/>
                <w:u w:val="none"/>
              </w:rPr>
            </w:pPr>
            <w:r>
              <w:rPr>
                <w:rFonts w:hint="eastAsia"/>
                <w:b w:val="0"/>
                <w:bCs w:val="0"/>
                <w:highlight w:val="none"/>
                <w:u w:val="none"/>
              </w:rPr>
              <w:t>预测点和面声源中心距离</w:t>
            </w:r>
            <w:r>
              <w:rPr>
                <w:b w:val="0"/>
                <w:bCs w:val="0"/>
                <w:highlight w:val="none"/>
                <w:u w:val="none"/>
              </w:rPr>
              <w:t>r</w:t>
            </w:r>
            <w:r>
              <w:rPr>
                <w:rFonts w:hint="eastAsia"/>
                <w:b w:val="0"/>
                <w:bCs w:val="0"/>
                <w:highlight w:val="none"/>
                <w:u w:val="none"/>
              </w:rPr>
              <w:t>处于以下条件时，可按下述方法近似计算：</w:t>
            </w:r>
          </w:p>
          <w:p>
            <w:pPr>
              <w:pStyle w:val="8"/>
              <w:spacing w:line="360" w:lineRule="auto"/>
              <w:ind w:firstLine="480" w:firstLineChars="200"/>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r＜a/π时，几乎不衰减；</w:t>
            </w:r>
          </w:p>
          <w:p>
            <w:pPr>
              <w:pStyle w:val="8"/>
              <w:spacing w:line="360" w:lineRule="auto"/>
              <w:ind w:firstLine="480" w:firstLineChars="200"/>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a/π＜r＜b/π时，距离加倍衰减3dB左右，类似线声源衰减特性；</w:t>
            </w:r>
          </w:p>
          <w:p>
            <w:pPr>
              <w:pStyle w:val="8"/>
              <w:spacing w:line="360" w:lineRule="auto"/>
              <w:ind w:firstLine="480" w:firstLineChars="200"/>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r＞b/π时，距离加倍衰减6dB左右，类似点声源衰减特性。</w:t>
            </w:r>
          </w:p>
          <w:p>
            <w:pPr>
              <w:spacing w:before="16" w:line="360" w:lineRule="auto"/>
              <w:ind w:right="3162" w:firstLine="480" w:firstLineChars="200"/>
              <w:jc w:val="left"/>
              <w:rPr>
                <w:b w:val="0"/>
                <w:bCs w:val="0"/>
                <w:sz w:val="12"/>
                <w:szCs w:val="12"/>
                <w:highlight w:val="none"/>
                <w:u w:val="none"/>
              </w:rPr>
            </w:pPr>
            <w:r>
              <w:rPr>
                <w:rFonts w:hint="eastAsia" w:ascii="宋体" w:hAnsi="宋体" w:cs="宋体"/>
                <w:b w:val="0"/>
                <w:bCs w:val="0"/>
                <w:sz w:val="24"/>
                <w:highlight w:val="none"/>
                <w:u w:val="none"/>
              </w:rPr>
              <w:t>噪声叠加模式：</w:t>
            </w:r>
          </w:p>
          <w:p>
            <w:pPr>
              <w:spacing w:before="81" w:line="116" w:lineRule="exact"/>
              <w:ind w:right="1597" w:firstLine="3381" w:firstLineChars="2300"/>
              <w:rPr>
                <w:rFonts w:eastAsia="Times New Roman"/>
                <w:b w:val="0"/>
                <w:bCs w:val="0"/>
                <w:sz w:val="14"/>
                <w:szCs w:val="14"/>
                <w:highlight w:val="none"/>
                <w:u w:val="none"/>
              </w:rPr>
            </w:pPr>
            <w:r>
              <w:rPr>
                <w:b w:val="0"/>
                <w:bCs w:val="0"/>
                <w:i/>
                <w:w w:val="105"/>
                <w:sz w:val="14"/>
                <w:highlight w:val="none"/>
                <w:u w:val="none"/>
              </w:rPr>
              <w:t>n</w:t>
            </w:r>
          </w:p>
          <w:p>
            <w:pPr>
              <w:spacing w:line="364" w:lineRule="exact"/>
              <w:ind w:left="2336"/>
              <w:jc w:val="left"/>
              <w:rPr>
                <w:rFonts w:eastAsia="Times New Roman"/>
                <w:b w:val="0"/>
                <w:bCs w:val="0"/>
                <w:sz w:val="14"/>
                <w:szCs w:val="14"/>
                <w:highlight w:val="none"/>
                <w:u w:val="none"/>
              </w:rPr>
            </w:pPr>
            <w:r>
              <w:rPr>
                <w:rFonts w:hint="default" w:ascii="Times New Roman" w:hAnsi="Times New Roman" w:eastAsia="Times New Roman" w:cs="Times New Roman"/>
                <w:b w:val="0"/>
                <w:bCs w:val="0"/>
                <w:i/>
                <w:spacing w:val="-1"/>
                <w:w w:val="110"/>
                <w:sz w:val="23"/>
                <w:szCs w:val="23"/>
                <w:highlight w:val="none"/>
                <w:u w:val="none"/>
              </w:rPr>
              <w:t>L</w:t>
            </w:r>
            <w:r>
              <w:rPr>
                <w:rFonts w:hint="default" w:ascii="Times New Roman" w:hAnsi="Times New Roman" w:eastAsia="Times New Roman" w:cs="Times New Roman"/>
                <w:b w:val="0"/>
                <w:bCs w:val="0"/>
                <w:spacing w:val="-1"/>
                <w:w w:val="110"/>
                <w:sz w:val="23"/>
                <w:szCs w:val="23"/>
                <w:highlight w:val="none"/>
                <w:u w:val="none"/>
              </w:rPr>
              <w:t>p</w:t>
            </w:r>
            <w:r>
              <w:rPr>
                <w:rFonts w:eastAsia="Times New Roman"/>
                <w:b w:val="0"/>
                <w:bCs w:val="0"/>
                <w:spacing w:val="-9"/>
                <w:w w:val="110"/>
                <w:sz w:val="23"/>
                <w:szCs w:val="23"/>
                <w:highlight w:val="none"/>
                <w:u w:val="none"/>
              </w:rPr>
              <w:t xml:space="preserve"> </w:t>
            </w:r>
            <w:r>
              <w:rPr>
                <w:rFonts w:ascii="Symbol" w:hAnsi="Symbol" w:eastAsia="Times New Roman" w:cs="Symbol"/>
                <w:b w:val="0"/>
                <w:bCs w:val="0"/>
                <w:w w:val="110"/>
                <w:sz w:val="23"/>
                <w:szCs w:val="23"/>
                <w:highlight w:val="none"/>
                <w:u w:val="none"/>
              </w:rPr>
              <w:t></w:t>
            </w:r>
            <w:r>
              <w:rPr>
                <w:rFonts w:ascii="Symbol" w:hAnsi="Symbol" w:eastAsia="Times New Roman" w:cs="Symbol"/>
                <w:b w:val="0"/>
                <w:bCs w:val="0"/>
                <w:spacing w:val="-34"/>
                <w:w w:val="110"/>
                <w:sz w:val="23"/>
                <w:szCs w:val="23"/>
                <w:highlight w:val="none"/>
                <w:u w:val="none"/>
              </w:rPr>
              <w:t></w:t>
            </w:r>
            <w:r>
              <w:rPr>
                <w:rFonts w:eastAsia="Times New Roman"/>
                <w:b w:val="0"/>
                <w:bCs w:val="0"/>
                <w:spacing w:val="-2"/>
                <w:w w:val="110"/>
                <w:sz w:val="23"/>
                <w:szCs w:val="23"/>
                <w:highlight w:val="none"/>
                <w:u w:val="none"/>
              </w:rPr>
              <w:t>10</w:t>
            </w:r>
            <w:r>
              <w:rPr>
                <w:rFonts w:eastAsia="Times New Roman"/>
                <w:b w:val="0"/>
                <w:bCs w:val="0"/>
                <w:spacing w:val="-42"/>
                <w:w w:val="110"/>
                <w:sz w:val="23"/>
                <w:szCs w:val="23"/>
                <w:highlight w:val="none"/>
                <w:u w:val="none"/>
              </w:rPr>
              <w:t xml:space="preserve"> </w:t>
            </w:r>
            <w:r>
              <w:rPr>
                <w:rFonts w:eastAsia="Times New Roman"/>
                <w:b w:val="0"/>
                <w:bCs w:val="0"/>
                <w:spacing w:val="-6"/>
                <w:w w:val="110"/>
                <w:sz w:val="23"/>
                <w:szCs w:val="23"/>
                <w:highlight w:val="none"/>
                <w:u w:val="none"/>
              </w:rPr>
              <w:t>lg</w:t>
            </w:r>
            <w:r>
              <w:rPr>
                <w:rFonts w:eastAsia="Times New Roman"/>
                <w:b w:val="0"/>
                <w:bCs w:val="0"/>
                <w:spacing w:val="-31"/>
                <w:w w:val="110"/>
                <w:sz w:val="23"/>
                <w:szCs w:val="23"/>
                <w:highlight w:val="none"/>
                <w:u w:val="none"/>
              </w:rPr>
              <w:t xml:space="preserve"> </w:t>
            </w:r>
            <w:r>
              <w:rPr>
                <w:rFonts w:ascii="Symbol" w:hAnsi="Symbol" w:eastAsia="Times New Roman" w:cs="Symbol"/>
                <w:b w:val="0"/>
                <w:bCs w:val="0"/>
                <w:spacing w:val="3"/>
                <w:w w:val="110"/>
                <w:position w:val="-4"/>
                <w:sz w:val="35"/>
                <w:szCs w:val="35"/>
                <w:highlight w:val="none"/>
                <w:u w:val="none"/>
              </w:rPr>
              <w:t></w:t>
            </w:r>
            <w:r>
              <w:rPr>
                <w:rFonts w:eastAsia="Times New Roman"/>
                <w:b w:val="0"/>
                <w:bCs w:val="0"/>
                <w:spacing w:val="3"/>
                <w:w w:val="110"/>
                <w:sz w:val="23"/>
                <w:szCs w:val="23"/>
                <w:highlight w:val="none"/>
                <w:u w:val="none"/>
              </w:rPr>
              <w:t>10</w:t>
            </w:r>
            <w:r>
              <w:rPr>
                <w:rFonts w:eastAsia="Times New Roman"/>
                <w:b w:val="0"/>
                <w:bCs w:val="0"/>
                <w:i/>
                <w:spacing w:val="3"/>
                <w:w w:val="110"/>
                <w:position w:val="11"/>
                <w:sz w:val="14"/>
                <w:szCs w:val="14"/>
                <w:highlight w:val="none"/>
                <w:u w:val="none"/>
              </w:rPr>
              <w:t>Li</w:t>
            </w:r>
            <w:r>
              <w:rPr>
                <w:rFonts w:eastAsia="Times New Roman"/>
                <w:b w:val="0"/>
                <w:bCs w:val="0"/>
                <w:i/>
                <w:spacing w:val="-16"/>
                <w:w w:val="110"/>
                <w:position w:val="11"/>
                <w:sz w:val="14"/>
                <w:szCs w:val="14"/>
                <w:highlight w:val="none"/>
                <w:u w:val="none"/>
              </w:rPr>
              <w:t xml:space="preserve"> </w:t>
            </w:r>
            <w:r>
              <w:rPr>
                <w:rFonts w:eastAsia="Times New Roman"/>
                <w:b w:val="0"/>
                <w:bCs w:val="0"/>
                <w:w w:val="110"/>
                <w:position w:val="11"/>
                <w:sz w:val="14"/>
                <w:szCs w:val="14"/>
                <w:highlight w:val="none"/>
                <w:u w:val="none"/>
              </w:rPr>
              <w:t>/</w:t>
            </w:r>
            <w:r>
              <w:rPr>
                <w:rFonts w:eastAsia="Times New Roman"/>
                <w:b w:val="0"/>
                <w:bCs w:val="0"/>
                <w:spacing w:val="-28"/>
                <w:w w:val="110"/>
                <w:position w:val="11"/>
                <w:sz w:val="14"/>
                <w:szCs w:val="14"/>
                <w:highlight w:val="none"/>
                <w:u w:val="none"/>
              </w:rPr>
              <w:t xml:space="preserve"> </w:t>
            </w:r>
            <w:r>
              <w:rPr>
                <w:rFonts w:eastAsia="Times New Roman"/>
                <w:b w:val="0"/>
                <w:bCs w:val="0"/>
                <w:spacing w:val="8"/>
                <w:w w:val="110"/>
                <w:position w:val="11"/>
                <w:sz w:val="14"/>
                <w:szCs w:val="14"/>
                <w:highlight w:val="none"/>
                <w:u w:val="none"/>
              </w:rPr>
              <w:t>10</w:t>
            </w:r>
          </w:p>
          <w:p>
            <w:pPr>
              <w:spacing w:line="152" w:lineRule="exact"/>
              <w:ind w:right="1587" w:firstLine="3381" w:firstLineChars="2300"/>
              <w:rPr>
                <w:rFonts w:eastAsia="Times New Roman"/>
                <w:b w:val="0"/>
                <w:bCs w:val="0"/>
                <w:sz w:val="14"/>
                <w:szCs w:val="14"/>
                <w:highlight w:val="none"/>
                <w:u w:val="none"/>
              </w:rPr>
            </w:pPr>
            <w:r>
              <w:rPr>
                <w:rFonts w:eastAsia="Times New Roman"/>
                <w:b w:val="0"/>
                <w:bCs w:val="0"/>
                <w:i/>
                <w:w w:val="105"/>
                <w:sz w:val="14"/>
                <w:szCs w:val="14"/>
                <w:highlight w:val="none"/>
                <w:u w:val="none"/>
              </w:rPr>
              <w:t>i</w:t>
            </w:r>
            <w:r>
              <w:rPr>
                <w:rFonts w:ascii="Symbol" w:hAnsi="Symbol" w:cs="Symbol"/>
                <w:b w:val="0"/>
                <w:bCs w:val="0"/>
                <w:w w:val="105"/>
                <w:sz w:val="14"/>
                <w:szCs w:val="14"/>
                <w:highlight w:val="none"/>
                <w:u w:val="none"/>
              </w:rPr>
              <w:t></w:t>
            </w:r>
            <w:r>
              <w:rPr>
                <w:rFonts w:eastAsia="Times New Roman"/>
                <w:b w:val="0"/>
                <w:bCs w:val="0"/>
                <w:w w:val="105"/>
                <w:sz w:val="14"/>
                <w:szCs w:val="14"/>
                <w:highlight w:val="none"/>
                <w:u w:val="none"/>
              </w:rPr>
              <w:t>1</w:t>
            </w:r>
          </w:p>
          <w:p>
            <w:pPr>
              <w:pStyle w:val="4"/>
              <w:keepNext w:val="0"/>
              <w:keepLines w:val="0"/>
              <w:pageBreakBefore w:val="0"/>
              <w:widowControl w:val="0"/>
              <w:kinsoku/>
              <w:wordWrap/>
              <w:overflowPunct/>
              <w:topLinePunct w:val="0"/>
              <w:autoSpaceDE/>
              <w:autoSpaceDN/>
              <w:bidi w:val="0"/>
              <w:adjustRightInd w:val="0"/>
              <w:snapToGrid w:val="0"/>
              <w:spacing w:before="120" w:line="360" w:lineRule="auto"/>
              <w:ind w:right="3162" w:firstLine="480" w:firstLineChars="200"/>
              <w:jc w:val="left"/>
              <w:textAlignment w:val="auto"/>
              <w:outlineLvl w:val="9"/>
              <w:rPr>
                <w:rFonts w:hint="default" w:ascii="Times New Roman" w:hAnsi="Times New Roman" w:cs="Times New Roman"/>
                <w:b w:val="0"/>
                <w:bCs w:val="0"/>
                <w:highlight w:val="yellow"/>
                <w:u w:val="none"/>
              </w:rPr>
            </w:pPr>
            <w:r>
              <w:rPr>
                <w:rFonts w:hint="eastAsia"/>
                <w:b w:val="0"/>
                <w:bCs w:val="0"/>
                <w:highlight w:val="none"/>
                <w:u w:val="none"/>
              </w:rPr>
              <w:t>式中：</w:t>
            </w:r>
            <w:r>
              <w:rPr>
                <w:rFonts w:hint="default" w:ascii="Times New Roman" w:hAnsi="Times New Roman" w:cs="Times New Roman"/>
                <w:b w:val="0"/>
                <w:bCs w:val="0"/>
                <w:highlight w:val="none"/>
                <w:u w:val="none"/>
              </w:rPr>
              <w:t>Lp—预测点噪声叠加值，dB(A)；</w:t>
            </w:r>
          </w:p>
          <w:p>
            <w:pPr>
              <w:adjustRightInd w:val="0"/>
              <w:snapToGrid w:val="0"/>
              <w:spacing w:line="360" w:lineRule="auto"/>
              <w:ind w:firstLine="1440" w:firstLineChars="600"/>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Li—第i个声源的声压级，dB(A)。</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b w:val="0"/>
                <w:bCs w:val="0"/>
                <w:sz w:val="24"/>
                <w:highlight w:val="none"/>
                <w:u w:val="none"/>
              </w:rPr>
            </w:pPr>
            <w:r>
              <w:rPr>
                <w:rFonts w:hint="eastAsia" w:ascii="Times New Roman" w:hAnsi="Times New Roman" w:cs="Times New Roman"/>
                <w:b w:val="0"/>
                <w:bCs w:val="0"/>
                <w:sz w:val="24"/>
                <w:highlight w:val="none"/>
                <w:u w:val="none"/>
                <w:lang w:val="en-US" w:eastAsia="zh-CN"/>
              </w:rPr>
              <w:t>本项目所有生产设备均位于生产车间之内，全部设备噪声源叠加到声源中心后的噪声叠加值见下表。</w:t>
            </w:r>
          </w:p>
          <w:p>
            <w:pPr>
              <w:pStyle w:val="35"/>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default" w:hAnsi="宋体"/>
                <w:sz w:val="24"/>
                <w:highlight w:val="yellow"/>
                <w:lang w:val="en-US" w:eastAsia="zh-CN"/>
              </w:rPr>
            </w:pPr>
            <w:r>
              <w:rPr>
                <w:rFonts w:hint="eastAsia" w:hAnsi="Times New Roman" w:eastAsia="宋体"/>
                <w:b w:val="0"/>
                <w:bCs w:val="0"/>
                <w:color w:val="auto"/>
                <w:highlight w:val="none"/>
                <w:u w:val="none"/>
              </w:rPr>
              <w:t>表</w:t>
            </w:r>
            <w:r>
              <w:rPr>
                <w:rFonts w:hint="eastAsia" w:hAnsi="Times New Roman" w:eastAsia="宋体"/>
                <w:b w:val="0"/>
                <w:bCs w:val="0"/>
                <w:color w:val="auto"/>
                <w:highlight w:val="none"/>
                <w:u w:val="none"/>
                <w:lang w:val="en-US" w:eastAsia="zh-CN"/>
              </w:rPr>
              <w:t xml:space="preserve">43       </w:t>
            </w:r>
            <w:r>
              <w:rPr>
                <w:rFonts w:hint="eastAsia" w:hAnsi="Times New Roman" w:eastAsia="宋体"/>
                <w:b w:val="0"/>
                <w:bCs w:val="0"/>
                <w:color w:val="auto"/>
                <w:highlight w:val="none"/>
                <w:u w:val="none"/>
              </w:rPr>
              <w:t>主要设备噪声及治理措施</w:t>
            </w:r>
          </w:p>
          <w:tbl>
            <w:tblPr>
              <w:tblStyle w:val="15"/>
              <w:tblW w:w="871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87"/>
              <w:gridCol w:w="2496"/>
              <w:gridCol w:w="909"/>
              <w:gridCol w:w="1405"/>
              <w:gridCol w:w="321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2" w:hRule="atLeast"/>
                <w:jc w:val="center"/>
              </w:trPr>
              <w:tc>
                <w:tcPr>
                  <w:tcW w:w="68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序号</w:t>
                  </w:r>
                </w:p>
              </w:tc>
              <w:tc>
                <w:tcPr>
                  <w:tcW w:w="2496"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噪声源</w:t>
                  </w:r>
                </w:p>
              </w:tc>
              <w:tc>
                <w:tcPr>
                  <w:tcW w:w="90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数量</w:t>
                  </w:r>
                </w:p>
              </w:tc>
              <w:tc>
                <w:tcPr>
                  <w:tcW w:w="14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源强dB(A)</w:t>
                  </w:r>
                </w:p>
              </w:tc>
              <w:tc>
                <w:tcPr>
                  <w:tcW w:w="321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cs="Times New Roman"/>
                      <w:b w:val="0"/>
                      <w:bCs w:val="0"/>
                      <w:highlight w:val="none"/>
                      <w:u w:val="none"/>
                    </w:rPr>
                  </w:pPr>
                  <w:r>
                    <w:rPr>
                      <w:rFonts w:hint="default" w:ascii="Times New Roman" w:hAnsi="Times New Roman" w:eastAsia="宋体" w:cs="Times New Roman"/>
                      <w:b w:val="0"/>
                      <w:bCs w:val="0"/>
                      <w:color w:val="auto"/>
                      <w:kern w:val="0"/>
                      <w:sz w:val="21"/>
                      <w:szCs w:val="21"/>
                      <w:highlight w:val="none"/>
                      <w:u w:val="none"/>
                      <w:lang w:val="en-US" w:eastAsia="zh-CN" w:bidi="ar"/>
                    </w:rPr>
                    <w:t>设备噪声在声源中心叠加后的噪声值</w:t>
                  </w:r>
                  <w:r>
                    <w:rPr>
                      <w:rFonts w:hint="default" w:ascii="Times New Roman" w:hAnsi="Times New Roman" w:eastAsia="Times New Roman" w:cs="Times New Roman"/>
                      <w:b w:val="0"/>
                      <w:bCs w:val="0"/>
                      <w:color w:val="auto"/>
                      <w:kern w:val="0"/>
                      <w:sz w:val="21"/>
                      <w:szCs w:val="21"/>
                      <w:highlight w:val="none"/>
                      <w:u w:val="none"/>
                      <w:lang w:val="en-US" w:eastAsia="zh-CN" w:bidi="ar"/>
                    </w:rPr>
                    <w:t>[dB</w:t>
                  </w:r>
                  <w:r>
                    <w:rPr>
                      <w:rFonts w:hint="default" w:ascii="Times New Roman" w:hAnsi="Times New Roman" w:eastAsia="宋体" w:cs="Times New Roman"/>
                      <w:b w:val="0"/>
                      <w:bCs w:val="0"/>
                      <w:color w:val="auto"/>
                      <w:kern w:val="0"/>
                      <w:sz w:val="21"/>
                      <w:szCs w:val="21"/>
                      <w:highlight w:val="none"/>
                      <w:u w:val="none"/>
                      <w:lang w:val="en-US" w:eastAsia="zh-CN" w:bidi="ar"/>
                    </w:rPr>
                    <w:t>（</w:t>
                  </w:r>
                  <w:r>
                    <w:rPr>
                      <w:rFonts w:hint="default" w:ascii="Times New Roman" w:hAnsi="Times New Roman" w:eastAsia="Times New Roman" w:cs="Times New Roman"/>
                      <w:b w:val="0"/>
                      <w:bCs w:val="0"/>
                      <w:color w:val="auto"/>
                      <w:kern w:val="0"/>
                      <w:sz w:val="21"/>
                      <w:szCs w:val="21"/>
                      <w:highlight w:val="none"/>
                      <w:u w:val="none"/>
                      <w:lang w:val="en-US" w:eastAsia="zh-CN" w:bidi="ar"/>
                    </w:rPr>
                    <w:t>A</w:t>
                  </w:r>
                  <w:r>
                    <w:rPr>
                      <w:rFonts w:hint="default" w:ascii="Times New Roman" w:hAnsi="Times New Roman" w:eastAsia="宋体" w:cs="Times New Roman"/>
                      <w:b w:val="0"/>
                      <w:bCs w:val="0"/>
                      <w:color w:val="auto"/>
                      <w:kern w:val="0"/>
                      <w:sz w:val="21"/>
                      <w:szCs w:val="21"/>
                      <w:highlight w:val="none"/>
                      <w:u w:val="none"/>
                      <w:lang w:val="en-US" w:eastAsia="zh-CN" w:bidi="ar"/>
                    </w:rPr>
                    <w:t>）</w:t>
                  </w:r>
                  <w:r>
                    <w:rPr>
                      <w:rFonts w:hint="default" w:ascii="Times New Roman" w:hAnsi="Times New Roman" w:eastAsia="Times New Roman" w:cs="Times New Roman"/>
                      <w:b w:val="0"/>
                      <w:bCs w:val="0"/>
                      <w:color w:val="auto"/>
                      <w:kern w:val="0"/>
                      <w:sz w:val="21"/>
                      <w:szCs w:val="21"/>
                      <w:highlight w:val="none"/>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68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cs="Times New Roman"/>
                      <w:b w:val="0"/>
                      <w:bCs w:val="0"/>
                      <w:highlight w:val="none"/>
                      <w:u w:val="none"/>
                    </w:rPr>
                  </w:pPr>
                  <w:r>
                    <w:rPr>
                      <w:rFonts w:hint="default" w:ascii="Times New Roman" w:hAnsi="Times New Roman" w:cs="Times New Roman"/>
                      <w:b w:val="0"/>
                      <w:bCs w:val="0"/>
                      <w:highlight w:val="none"/>
                      <w:u w:val="none"/>
                    </w:rPr>
                    <w:t>1</w:t>
                  </w:r>
                </w:p>
              </w:tc>
              <w:tc>
                <w:tcPr>
                  <w:tcW w:w="2496" w:type="dxa"/>
                  <w:tcBorders>
                    <w:tl2br w:val="nil"/>
                    <w:tr2bl w:val="nil"/>
                  </w:tcBorders>
                  <w:noWrap w:val="0"/>
                  <w:vAlign w:val="center"/>
                </w:tcPr>
                <w:p>
                  <w:pPr>
                    <w:spacing w:line="360" w:lineRule="auto"/>
                    <w:jc w:val="center"/>
                    <w:rPr>
                      <w:rFonts w:hint="default" w:ascii="Times New Roman" w:hAnsi="Times New Roman" w:eastAsia="宋体" w:cs="Times New Roman"/>
                      <w:b w:val="0"/>
                      <w:bCs w:val="0"/>
                      <w:color w:val="FF0000"/>
                      <w:highlight w:val="none"/>
                      <w:u w:val="none"/>
                      <w:lang w:val="en-US" w:eastAsia="zh-CN"/>
                    </w:rPr>
                  </w:pPr>
                  <w:r>
                    <w:rPr>
                      <w:rFonts w:hint="eastAsia"/>
                      <w:color w:val="000000" w:themeColor="text1"/>
                      <w:sz w:val="21"/>
                      <w:szCs w:val="21"/>
                      <w:highlight w:val="none"/>
                      <w:lang w:val="en-US" w:eastAsia="zh-CN"/>
                      <w14:textFill>
                        <w14:solidFill>
                          <w14:schemeClr w14:val="tx1"/>
                        </w14:solidFill>
                      </w14:textFill>
                    </w:rPr>
                    <w:t>抛丸机</w:t>
                  </w:r>
                </w:p>
              </w:tc>
              <w:tc>
                <w:tcPr>
                  <w:tcW w:w="909" w:type="dxa"/>
                  <w:tcBorders>
                    <w:tl2br w:val="nil"/>
                    <w:tr2bl w:val="nil"/>
                  </w:tcBorders>
                  <w:noWrap w:val="0"/>
                  <w:vAlign w:val="center"/>
                </w:tcPr>
                <w:p>
                  <w:pPr>
                    <w:spacing w:line="360" w:lineRule="auto"/>
                    <w:jc w:val="center"/>
                    <w:rPr>
                      <w:rFonts w:hint="default" w:ascii="Times New Roman" w:hAnsi="Times New Roman" w:eastAsia="宋体" w:cs="Times New Roman"/>
                      <w:b w:val="0"/>
                      <w:bCs w:val="0"/>
                      <w:highlight w:val="none"/>
                      <w:u w:val="none"/>
                      <w:lang w:val="en-US" w:eastAsia="zh-CN"/>
                    </w:rPr>
                  </w:pPr>
                  <w:r>
                    <w:rPr>
                      <w:rFonts w:hint="eastAsia"/>
                      <w:color w:val="000000" w:themeColor="text1"/>
                      <w:sz w:val="21"/>
                      <w:szCs w:val="21"/>
                      <w:highlight w:val="none"/>
                      <w:lang w:val="en-US" w:eastAsia="zh-CN"/>
                      <w14:textFill>
                        <w14:solidFill>
                          <w14:schemeClr w14:val="tx1"/>
                        </w14:solidFill>
                      </w14:textFill>
                    </w:rPr>
                    <w:t>1</w:t>
                  </w:r>
                </w:p>
              </w:tc>
              <w:tc>
                <w:tcPr>
                  <w:tcW w:w="1405"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highlight w:val="none"/>
                      <w:u w:val="none"/>
                      <w:lang w:val="en-US" w:eastAsia="zh-CN"/>
                    </w:rPr>
                  </w:pPr>
                  <w:r>
                    <w:rPr>
                      <w:rFonts w:hint="eastAsia"/>
                      <w:szCs w:val="21"/>
                      <w:highlight w:val="none"/>
                    </w:rPr>
                    <w:t>80～90</w:t>
                  </w:r>
                </w:p>
              </w:tc>
              <w:tc>
                <w:tcPr>
                  <w:tcW w:w="321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highlight w:val="none"/>
                      <w:u w:val="none"/>
                      <w:lang w:val="en-US" w:eastAsia="zh-CN"/>
                    </w:rPr>
                  </w:pPr>
                  <w:r>
                    <w:rPr>
                      <w:rFonts w:hint="eastAsia" w:cs="Times New Roman"/>
                      <w:b w:val="0"/>
                      <w:bCs w:val="0"/>
                      <w:highlight w:val="none"/>
                      <w:u w:val="none"/>
                      <w:lang w:val="en-US" w:eastAsia="zh-CN"/>
                    </w:rPr>
                    <w:t>84</w:t>
                  </w:r>
                  <w:r>
                    <w:rPr>
                      <w:rFonts w:hint="eastAsia" w:ascii="Times New Roman" w:hAnsi="Times New Roman" w:eastAsia="宋体" w:cs="Times New Roman"/>
                      <w:b w:val="0"/>
                      <w:bCs w:val="0"/>
                      <w:highlight w:val="none"/>
                      <w:u w:val="none"/>
                      <w:lang w:val="en-US" w:eastAsia="zh-CN"/>
                    </w:rPr>
                    <w:t>.3</w:t>
                  </w:r>
                </w:p>
              </w:tc>
            </w:tr>
          </w:tbl>
          <w:p>
            <w:pPr>
              <w:pStyle w:val="13"/>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360" w:lineRule="auto"/>
              <w:ind w:left="0" w:right="0" w:firstLine="480"/>
              <w:jc w:val="both"/>
              <w:textAlignment w:val="auto"/>
              <w:outlineLvl w:val="9"/>
              <w:rPr>
                <w:rFonts w:hint="eastAsia" w:ascii="Times New Roman" w:hAnsi="Times New Roman" w:eastAsia="宋体" w:cs="宋体"/>
                <w:b w:val="0"/>
                <w:bCs w:val="0"/>
                <w:color w:val="auto"/>
                <w:kern w:val="0"/>
                <w:sz w:val="24"/>
                <w:szCs w:val="24"/>
                <w:highlight w:val="yellow"/>
                <w:u w:val="none"/>
                <w:lang w:val="en-US" w:eastAsia="zh-CN" w:bidi="ar"/>
              </w:rPr>
            </w:pPr>
            <w:r>
              <w:rPr>
                <w:rFonts w:hint="default" w:ascii="Times New Roman" w:hAnsi="Times New Roman" w:cs="Times New Roman"/>
                <w:b w:val="0"/>
                <w:bCs w:val="0"/>
                <w:color w:val="auto"/>
                <w:sz w:val="24"/>
                <w:highlight w:val="none"/>
                <w:u w:val="none"/>
              </w:rPr>
              <w:t>本项目厂房结构能有效降低噪声，墙体可使噪声减少10dB（A）；各机械设备置于车间内并设置基础减震，基础减震可使噪声减少10dB（A）</w:t>
            </w:r>
            <w:r>
              <w:rPr>
                <w:rFonts w:hint="eastAsia" w:ascii="Times New Roman" w:hAnsi="Times New Roman" w:cs="Times New Roman"/>
                <w:b w:val="0"/>
                <w:bCs w:val="0"/>
                <w:color w:val="auto"/>
                <w:sz w:val="24"/>
                <w:highlight w:val="none"/>
                <w:u w:val="none"/>
                <w:lang w:eastAsia="zh-CN"/>
              </w:rPr>
              <w:t>。</w:t>
            </w:r>
            <w:r>
              <w:rPr>
                <w:rFonts w:hint="default" w:ascii="Times New Roman" w:hAnsi="Times New Roman" w:cs="Times New Roman"/>
                <w:b w:val="0"/>
                <w:bCs w:val="0"/>
                <w:color w:val="auto"/>
                <w:sz w:val="24"/>
                <w:highlight w:val="none"/>
                <w:u w:val="none"/>
              </w:rPr>
              <w:t>采取以上措施后噪声可减小20dB（A）</w:t>
            </w:r>
            <w:r>
              <w:rPr>
                <w:rFonts w:hint="eastAsia"/>
                <w:b w:val="0"/>
                <w:bCs w:val="0"/>
                <w:color w:val="auto"/>
                <w:sz w:val="24"/>
                <w:highlight w:val="none"/>
                <w:u w:val="none"/>
                <w:lang w:eastAsia="zh-CN"/>
              </w:rPr>
              <w:t>。</w:t>
            </w:r>
            <w:r>
              <w:rPr>
                <w:rFonts w:hint="eastAsia" w:ascii="Times New Roman" w:hAnsi="Times New Roman" w:eastAsia="宋体" w:cs="宋体"/>
                <w:b w:val="0"/>
                <w:bCs w:val="0"/>
                <w:color w:val="auto"/>
                <w:kern w:val="0"/>
                <w:sz w:val="24"/>
                <w:szCs w:val="20"/>
                <w:highlight w:val="none"/>
                <w:u w:val="none"/>
                <w:lang w:val="en-US" w:eastAsia="zh-CN" w:bidi="ar"/>
              </w:rPr>
              <w:t>按《环境影响评价技术导致（声环境）》（</w:t>
            </w:r>
            <w:r>
              <w:rPr>
                <w:rFonts w:hint="default" w:ascii="Times New Roman" w:hAnsi="Times New Roman" w:eastAsia="Times New Roman" w:cs="Times New Roman"/>
                <w:b w:val="0"/>
                <w:bCs w:val="0"/>
                <w:color w:val="auto"/>
                <w:kern w:val="0"/>
                <w:sz w:val="24"/>
                <w:szCs w:val="20"/>
                <w:highlight w:val="none"/>
                <w:u w:val="none"/>
                <w:lang w:val="en-US" w:eastAsia="zh-CN" w:bidi="ar"/>
              </w:rPr>
              <w:t>HJ2.4-2009</w:t>
            </w:r>
            <w:r>
              <w:rPr>
                <w:rFonts w:hint="eastAsia" w:ascii="Times New Roman" w:hAnsi="Times New Roman" w:eastAsia="宋体" w:cs="宋体"/>
                <w:b w:val="0"/>
                <w:bCs w:val="0"/>
                <w:color w:val="auto"/>
                <w:kern w:val="0"/>
                <w:sz w:val="24"/>
                <w:szCs w:val="20"/>
                <w:highlight w:val="none"/>
                <w:u w:val="none"/>
                <w:lang w:val="en-US" w:eastAsia="zh-CN" w:bidi="ar"/>
              </w:rPr>
              <w:t>）</w:t>
            </w:r>
            <w:r>
              <w:rPr>
                <w:rFonts w:hint="eastAsia" w:ascii="Times New Roman" w:hAnsi="Times New Roman" w:eastAsia="Times New Roman" w:cs="Times New Roman"/>
                <w:b w:val="0"/>
                <w:bCs w:val="0"/>
                <w:color w:val="auto"/>
                <w:kern w:val="0"/>
                <w:sz w:val="24"/>
                <w:szCs w:val="20"/>
                <w:highlight w:val="none"/>
                <w:u w:val="none"/>
                <w:lang w:val="en-US" w:eastAsia="zh-CN" w:bidi="ar"/>
              </w:rPr>
              <w:t>，</w:t>
            </w:r>
            <w:r>
              <w:rPr>
                <w:rFonts w:hint="default" w:ascii="Times New Roman" w:hAnsi="Times New Roman" w:eastAsia="Times New Roman" w:cs="Times New Roman"/>
                <w:b w:val="0"/>
                <w:bCs w:val="0"/>
                <w:color w:val="auto"/>
                <w:kern w:val="0"/>
                <w:sz w:val="24"/>
                <w:szCs w:val="20"/>
                <w:highlight w:val="none"/>
                <w:u w:val="none"/>
                <w:lang w:val="en-US" w:eastAsia="zh-CN" w:bidi="ar"/>
              </w:rPr>
              <w:t xml:space="preserve"> </w:t>
            </w:r>
            <w:r>
              <w:rPr>
                <w:rFonts w:hint="eastAsia" w:ascii="Times New Roman" w:hAnsi="Times New Roman" w:eastAsia="宋体" w:cs="宋体"/>
                <w:b w:val="0"/>
                <w:bCs w:val="0"/>
                <w:color w:val="auto"/>
                <w:kern w:val="0"/>
                <w:sz w:val="24"/>
                <w:szCs w:val="20"/>
                <w:highlight w:val="none"/>
                <w:u w:val="none"/>
                <w:lang w:val="en-US" w:eastAsia="zh-CN" w:bidi="ar"/>
              </w:rPr>
              <w:t>可选择点声源预测模式Stueber公示噪声预测来模拟本项目整体声源的中心随距离的衰减变化规律。</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Times New Roman" w:hAnsi="Times New Roman" w:cs="Times New Roman"/>
                <w:b/>
                <w:bCs/>
                <w:highlight w:val="none"/>
                <w:u w:val="none"/>
              </w:rPr>
            </w:pPr>
            <w:r>
              <w:rPr>
                <w:rFonts w:hint="eastAsia"/>
                <w:b w:val="0"/>
                <w:bCs w:val="0"/>
                <w:highlight w:val="none"/>
                <w:u w:val="none"/>
              </w:rPr>
              <w:t>对本项目</w:t>
            </w:r>
            <w:r>
              <w:rPr>
                <w:rFonts w:hint="eastAsia" w:hAnsi="宋体"/>
                <w:b w:val="0"/>
                <w:bCs w:val="0"/>
                <w:sz w:val="24"/>
                <w:highlight w:val="none"/>
                <w:u w:val="none"/>
                <w:lang w:val="en-US" w:eastAsia="zh-CN"/>
              </w:rPr>
              <w:t>厂界处</w:t>
            </w:r>
            <w:r>
              <w:rPr>
                <w:rFonts w:hint="default" w:ascii="Times New Roman" w:hAnsi="Times New Roman" w:cs="Times New Roman"/>
                <w:b w:val="0"/>
                <w:bCs w:val="0"/>
                <w:highlight w:val="none"/>
                <w:u w:val="none"/>
              </w:rPr>
              <w:t>噪声影响进行预测，预测结果见表</w:t>
            </w:r>
            <w:r>
              <w:rPr>
                <w:rFonts w:hint="eastAsia" w:cs="Times New Roman"/>
                <w:b w:val="0"/>
                <w:bCs w:val="0"/>
                <w:highlight w:val="none"/>
                <w:u w:val="none"/>
                <w:lang w:val="en-US" w:eastAsia="zh-CN"/>
              </w:rPr>
              <w:t>44</w:t>
            </w:r>
            <w:r>
              <w:rPr>
                <w:rFonts w:hint="default" w:ascii="Times New Roman" w:hAnsi="Times New Roman" w:cs="Times New Roman"/>
                <w:b w:val="0"/>
                <w:bCs w:val="0"/>
                <w:highlight w:val="none"/>
                <w:u w:val="none"/>
              </w:rPr>
              <w:t>。</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b w:val="0"/>
                <w:bCs w:val="0"/>
                <w:highlight w:val="none"/>
                <w:u w:val="none"/>
              </w:rPr>
            </w:pPr>
            <w:r>
              <w:rPr>
                <w:rFonts w:hint="default" w:ascii="Times New Roman" w:hAnsi="Times New Roman" w:cs="Times New Roman"/>
                <w:b w:val="0"/>
                <w:bCs w:val="0"/>
                <w:highlight w:val="none"/>
                <w:u w:val="none"/>
              </w:rPr>
              <w:t>表</w:t>
            </w:r>
            <w:r>
              <w:rPr>
                <w:rFonts w:hint="eastAsia" w:cs="Times New Roman"/>
                <w:b w:val="0"/>
                <w:bCs w:val="0"/>
                <w:highlight w:val="none"/>
                <w:u w:val="none"/>
                <w:lang w:val="en-US" w:eastAsia="zh-CN"/>
              </w:rPr>
              <w:t>44</w:t>
            </w:r>
            <w:r>
              <w:rPr>
                <w:rFonts w:hint="default" w:ascii="Times New Roman" w:hAnsi="Times New Roman" w:cs="Times New Roman"/>
                <w:b w:val="0"/>
                <w:bCs w:val="0"/>
                <w:highlight w:val="none"/>
                <w:u w:val="none"/>
              </w:rPr>
              <w:t xml:space="preserve">  </w:t>
            </w:r>
            <w:r>
              <w:rPr>
                <w:rFonts w:hint="default" w:ascii="Times New Roman" w:hAnsi="Times New Roman" w:cs="Times New Roman"/>
                <w:b w:val="0"/>
                <w:bCs w:val="0"/>
                <w:highlight w:val="none"/>
                <w:u w:val="none"/>
                <w:lang w:val="en-US" w:eastAsia="zh-CN"/>
              </w:rPr>
              <w:t xml:space="preserve">    </w:t>
            </w:r>
            <w:r>
              <w:rPr>
                <w:rFonts w:hint="eastAsia"/>
                <w:b w:val="0"/>
                <w:bCs w:val="0"/>
                <w:highlight w:val="none"/>
                <w:u w:val="none"/>
                <w:lang w:val="en-US" w:eastAsia="zh-CN"/>
              </w:rPr>
              <w:t xml:space="preserve">   </w:t>
            </w:r>
            <w:r>
              <w:rPr>
                <w:b w:val="0"/>
                <w:bCs w:val="0"/>
                <w:highlight w:val="none"/>
                <w:u w:val="none"/>
              </w:rPr>
              <w:t xml:space="preserve">   </w:t>
            </w:r>
            <w:r>
              <w:rPr>
                <w:rFonts w:hint="eastAsia"/>
                <w:b w:val="0"/>
                <w:bCs w:val="0"/>
                <w:highlight w:val="none"/>
                <w:u w:val="none"/>
              </w:rPr>
              <w:t>噪声预测结果表</w:t>
            </w:r>
            <w:r>
              <w:rPr>
                <w:b w:val="0"/>
                <w:bCs w:val="0"/>
                <w:highlight w:val="none"/>
                <w:u w:val="none"/>
              </w:rPr>
              <w:tab/>
            </w:r>
            <w:r>
              <w:rPr>
                <w:rFonts w:hint="eastAsia"/>
                <w:b w:val="0"/>
                <w:bCs w:val="0"/>
                <w:highlight w:val="none"/>
                <w:u w:val="none"/>
                <w:lang w:val="en-US" w:eastAsia="zh-CN"/>
              </w:rPr>
              <w:t xml:space="preserve">   </w:t>
            </w:r>
          </w:p>
          <w:tbl>
            <w:tblPr>
              <w:tblStyle w:val="15"/>
              <w:tblW w:w="8724"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1333"/>
              <w:gridCol w:w="1884"/>
              <w:gridCol w:w="979"/>
              <w:gridCol w:w="1523"/>
              <w:gridCol w:w="1272"/>
              <w:gridCol w:w="936"/>
              <w:gridCol w:w="797"/>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54" w:hRule="exact"/>
                <w:jc w:val="center"/>
              </w:trPr>
              <w:tc>
                <w:tcPr>
                  <w:tcW w:w="1333"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07" w:line="240" w:lineRule="auto"/>
                    <w:jc w:val="center"/>
                    <w:textAlignment w:val="auto"/>
                    <w:rPr>
                      <w:rFonts w:ascii="宋体" w:cs="宋体"/>
                      <w:b w:val="0"/>
                      <w:bCs w:val="0"/>
                      <w:szCs w:val="21"/>
                      <w:highlight w:val="none"/>
                      <w:u w:val="none"/>
                    </w:rPr>
                  </w:pPr>
                  <w:r>
                    <w:rPr>
                      <w:rFonts w:hint="default" w:ascii="Times New Roman" w:hAnsi="Times New Roman" w:cs="Times New Roman"/>
                      <w:b w:val="0"/>
                      <w:bCs w:val="0"/>
                      <w:szCs w:val="21"/>
                      <w:highlight w:val="none"/>
                      <w:u w:val="none"/>
                    </w:rPr>
                    <w:t>预测点位</w:t>
                  </w:r>
                </w:p>
              </w:tc>
              <w:tc>
                <w:tcPr>
                  <w:tcW w:w="1884"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07" w:line="240" w:lineRule="auto"/>
                    <w:jc w:val="center"/>
                    <w:textAlignment w:val="auto"/>
                    <w:rPr>
                      <w:rFonts w:ascii="宋体" w:cs="宋体"/>
                      <w:b w:val="0"/>
                      <w:bCs w:val="0"/>
                      <w:szCs w:val="21"/>
                      <w:highlight w:val="none"/>
                      <w:u w:val="none"/>
                    </w:rPr>
                  </w:pPr>
                  <w:r>
                    <w:rPr>
                      <w:rFonts w:hint="default" w:ascii="Times New Roman" w:hAnsi="Times New Roman" w:cs="Times New Roman"/>
                      <w:b w:val="0"/>
                      <w:bCs w:val="0"/>
                      <w:szCs w:val="21"/>
                      <w:highlight w:val="none"/>
                      <w:u w:val="none"/>
                      <w:lang w:val="en-US" w:eastAsia="zh-CN"/>
                    </w:rPr>
                    <w:t>整体声源的中心</w:t>
                  </w:r>
                </w:p>
              </w:tc>
              <w:tc>
                <w:tcPr>
                  <w:tcW w:w="979" w:type="dxa"/>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07" w:line="240" w:lineRule="auto"/>
                    <w:jc w:val="center"/>
                    <w:textAlignment w:val="auto"/>
                    <w:rPr>
                      <w:rFonts w:hint="default" w:ascii="Times New Roman" w:hAnsi="Times New Roman" w:cs="Times New Roman"/>
                      <w:b w:val="0"/>
                      <w:bCs w:val="0"/>
                      <w:szCs w:val="21"/>
                      <w:highlight w:val="none"/>
                      <w:u w:val="none"/>
                    </w:rPr>
                  </w:pPr>
                  <w:r>
                    <w:rPr>
                      <w:rFonts w:hint="default" w:ascii="Times New Roman" w:hAnsi="Times New Roman" w:cs="Times New Roman"/>
                      <w:b w:val="0"/>
                      <w:bCs w:val="0"/>
                      <w:szCs w:val="21"/>
                      <w:highlight w:val="none"/>
                      <w:u w:val="none"/>
                    </w:rPr>
                    <w:t>源强</w:t>
                  </w:r>
                </w:p>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Times New Roman"/>
                      <w:b w:val="0"/>
                      <w:bCs w:val="0"/>
                      <w:szCs w:val="21"/>
                      <w:highlight w:val="none"/>
                      <w:u w:val="none"/>
                    </w:rPr>
                  </w:pPr>
                  <w:r>
                    <w:rPr>
                      <w:rFonts w:hint="default" w:ascii="Times New Roman" w:hAnsi="Times New Roman" w:eastAsia="Times New Roman" w:cs="Times New Roman"/>
                      <w:b w:val="0"/>
                      <w:bCs w:val="0"/>
                      <w:spacing w:val="-1"/>
                      <w:szCs w:val="21"/>
                      <w:highlight w:val="none"/>
                      <w:u w:val="none"/>
                    </w:rPr>
                    <w:t>dB(A)</w:t>
                  </w:r>
                </w:p>
              </w:tc>
              <w:tc>
                <w:tcPr>
                  <w:tcW w:w="1523" w:type="dxa"/>
                  <w:vMerge w:val="restart"/>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pacing w:val="-1"/>
                      <w:szCs w:val="21"/>
                      <w:highlight w:val="none"/>
                      <w:u w:val="none"/>
                      <w:lang w:eastAsia="zh-CN"/>
                    </w:rPr>
                  </w:pPr>
                  <w:r>
                    <w:rPr>
                      <w:rFonts w:hint="default" w:ascii="Times New Roman" w:hAnsi="Times New Roman" w:cs="Times New Roman"/>
                      <w:b w:val="0"/>
                      <w:bCs w:val="0"/>
                      <w:spacing w:val="-1"/>
                      <w:szCs w:val="21"/>
                      <w:highlight w:val="none"/>
                      <w:u w:val="none"/>
                      <w:lang w:eastAsia="zh-CN"/>
                    </w:rPr>
                    <w:t>声</w:t>
                  </w:r>
                  <w:r>
                    <w:rPr>
                      <w:rFonts w:hint="default" w:ascii="Times New Roman" w:hAnsi="Times New Roman" w:cs="Times New Roman"/>
                      <w:b w:val="0"/>
                      <w:bCs w:val="0"/>
                      <w:spacing w:val="-1"/>
                      <w:szCs w:val="21"/>
                      <w:highlight w:val="none"/>
                      <w:u w:val="none"/>
                    </w:rPr>
                    <w:t>源</w:t>
                  </w:r>
                  <w:r>
                    <w:rPr>
                      <w:rFonts w:hint="default" w:ascii="Times New Roman" w:hAnsi="Times New Roman" w:cs="Times New Roman"/>
                      <w:b w:val="0"/>
                      <w:bCs w:val="0"/>
                      <w:spacing w:val="-1"/>
                      <w:szCs w:val="21"/>
                      <w:highlight w:val="none"/>
                      <w:u w:val="none"/>
                      <w:lang w:eastAsia="zh-CN"/>
                    </w:rPr>
                    <w:t>中心</w:t>
                  </w:r>
                  <w:r>
                    <w:rPr>
                      <w:rFonts w:hint="default" w:ascii="Times New Roman" w:hAnsi="Times New Roman" w:cs="Times New Roman"/>
                      <w:b w:val="0"/>
                      <w:bCs w:val="0"/>
                      <w:spacing w:val="-1"/>
                      <w:szCs w:val="21"/>
                      <w:highlight w:val="none"/>
                      <w:u w:val="none"/>
                    </w:rPr>
                    <w:t>距</w:t>
                  </w:r>
                  <w:r>
                    <w:rPr>
                      <w:rFonts w:hint="default" w:ascii="Times New Roman" w:hAnsi="Times New Roman" w:cs="Times New Roman"/>
                      <w:b w:val="0"/>
                      <w:bCs w:val="0"/>
                      <w:spacing w:val="-1"/>
                      <w:szCs w:val="21"/>
                      <w:highlight w:val="none"/>
                      <w:u w:val="none"/>
                      <w:lang w:eastAsia="zh-CN"/>
                    </w:rPr>
                    <w:t>厂界</w:t>
                  </w:r>
                  <w:r>
                    <w:rPr>
                      <w:rFonts w:hint="default" w:ascii="Times New Roman" w:hAnsi="Times New Roman" w:cs="Times New Roman"/>
                      <w:b w:val="0"/>
                      <w:bCs w:val="0"/>
                      <w:spacing w:val="-1"/>
                      <w:szCs w:val="21"/>
                      <w:highlight w:val="none"/>
                      <w:u w:val="none"/>
                    </w:rPr>
                    <w:t>距离</w:t>
                  </w:r>
                  <w:r>
                    <w:rPr>
                      <w:rFonts w:hint="default" w:ascii="Times New Roman" w:hAnsi="Times New Roman" w:eastAsia="Times New Roman" w:cs="Times New Roman"/>
                      <w:b w:val="0"/>
                      <w:bCs w:val="0"/>
                      <w:spacing w:val="-1"/>
                      <w:szCs w:val="21"/>
                      <w:highlight w:val="none"/>
                      <w:u w:val="none"/>
                    </w:rPr>
                    <w:t>(m)</w:t>
                  </w:r>
                </w:p>
              </w:tc>
              <w:tc>
                <w:tcPr>
                  <w:tcW w:w="1272" w:type="dxa"/>
                  <w:vMerge w:val="restart"/>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pacing w:val="-1"/>
                      <w:szCs w:val="21"/>
                      <w:highlight w:val="none"/>
                      <w:u w:val="none"/>
                      <w:lang w:eastAsia="zh-CN"/>
                    </w:rPr>
                  </w:pPr>
                  <w:r>
                    <w:rPr>
                      <w:rFonts w:hint="default" w:ascii="Times New Roman" w:hAnsi="Times New Roman" w:cs="Times New Roman"/>
                      <w:b w:val="0"/>
                      <w:bCs w:val="0"/>
                      <w:spacing w:val="-1"/>
                      <w:szCs w:val="21"/>
                      <w:highlight w:val="none"/>
                      <w:u w:val="none"/>
                      <w:lang w:eastAsia="zh-CN"/>
                    </w:rPr>
                    <w:t>处理措施</w:t>
                  </w:r>
                </w:p>
              </w:tc>
              <w:tc>
                <w:tcPr>
                  <w:tcW w:w="936" w:type="dxa"/>
                  <w:tcBorders>
                    <w:bottom w:val="single" w:color="auto" w:sz="4" w:space="0"/>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default" w:ascii="Times New Roman" w:hAnsi="Times New Roman" w:cs="Times New Roman"/>
                      <w:b w:val="0"/>
                      <w:bCs w:val="0"/>
                      <w:szCs w:val="21"/>
                      <w:highlight w:val="none"/>
                      <w:u w:val="none"/>
                    </w:rPr>
                  </w:pPr>
                  <w:r>
                    <w:rPr>
                      <w:rFonts w:hint="default" w:ascii="Times New Roman" w:hAnsi="Times New Roman" w:cs="Times New Roman"/>
                      <w:b w:val="0"/>
                      <w:bCs w:val="0"/>
                      <w:szCs w:val="21"/>
                      <w:highlight w:val="none"/>
                      <w:u w:val="none"/>
                      <w:lang w:eastAsia="zh-CN"/>
                    </w:rPr>
                    <w:t>厂界</w:t>
                  </w:r>
                  <w:r>
                    <w:rPr>
                      <w:rFonts w:hint="default" w:ascii="Times New Roman" w:hAnsi="Times New Roman" w:cs="Times New Roman"/>
                      <w:b w:val="0"/>
                      <w:bCs w:val="0"/>
                      <w:szCs w:val="21"/>
                      <w:highlight w:val="none"/>
                      <w:u w:val="none"/>
                    </w:rPr>
                    <w:t>贡献值</w:t>
                  </w:r>
                </w:p>
                <w:p>
                  <w:pPr>
                    <w:pStyle w:val="30"/>
                    <w:keepNext w:val="0"/>
                    <w:keepLines w:val="0"/>
                    <w:pageBreakBefore w:val="0"/>
                    <w:widowControl w:val="0"/>
                    <w:kinsoku/>
                    <w:wordWrap/>
                    <w:overflowPunct/>
                    <w:topLinePunct w:val="0"/>
                    <w:autoSpaceDE/>
                    <w:autoSpaceDN/>
                    <w:bidi w:val="0"/>
                    <w:adjustRightInd w:val="0"/>
                    <w:snapToGrid w:val="0"/>
                    <w:spacing w:before="69" w:line="240" w:lineRule="auto"/>
                    <w:ind w:left="0"/>
                    <w:jc w:val="center"/>
                    <w:textAlignment w:val="auto"/>
                    <w:rPr>
                      <w:rFonts w:hint="default" w:ascii="Times New Roman" w:hAnsi="Times New Roman" w:eastAsia="Times New Roman" w:cs="Times New Roman"/>
                      <w:b w:val="0"/>
                      <w:bCs w:val="0"/>
                      <w:szCs w:val="21"/>
                      <w:highlight w:val="none"/>
                      <w:u w:val="none"/>
                    </w:rPr>
                  </w:pPr>
                  <w:r>
                    <w:rPr>
                      <w:rFonts w:hint="default" w:ascii="Times New Roman" w:hAnsi="Times New Roman" w:cs="Times New Roman"/>
                      <w:b w:val="0"/>
                      <w:bCs w:val="0"/>
                      <w:spacing w:val="-1"/>
                      <w:szCs w:val="21"/>
                      <w:highlight w:val="none"/>
                      <w:u w:val="none"/>
                    </w:rPr>
                    <w:t>dB(A)</w:t>
                  </w:r>
                </w:p>
              </w:tc>
              <w:tc>
                <w:tcPr>
                  <w:tcW w:w="797" w:type="dxa"/>
                  <w:tcBorders>
                    <w:bottom w:val="single" w:color="auto" w:sz="4" w:space="0"/>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Times New Roman" w:cs="Times New Roman"/>
                      <w:b w:val="0"/>
                      <w:bCs w:val="0"/>
                      <w:szCs w:val="21"/>
                      <w:highlight w:val="none"/>
                      <w:u w:val="none"/>
                    </w:rPr>
                  </w:pPr>
                  <w:r>
                    <w:rPr>
                      <w:rFonts w:hint="default" w:ascii="Times New Roman" w:hAnsi="Times New Roman" w:cs="Times New Roman"/>
                      <w:b w:val="0"/>
                      <w:bCs w:val="0"/>
                      <w:szCs w:val="21"/>
                      <w:highlight w:val="none"/>
                      <w:u w:val="none"/>
                    </w:rPr>
                    <w:t>标准值</w:t>
                  </w:r>
                  <w:r>
                    <w:rPr>
                      <w:rFonts w:hint="default" w:ascii="Times New Roman" w:hAnsi="Times New Roman" w:cs="Times New Roman"/>
                      <w:b w:val="0"/>
                      <w:bCs w:val="0"/>
                      <w:spacing w:val="-1"/>
                      <w:szCs w:val="21"/>
                      <w:highlight w:val="none"/>
                      <w:u w:val="none"/>
                    </w:rPr>
                    <w:t>dB(A)</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50" w:hRule="exact"/>
                <w:jc w:val="center"/>
              </w:trPr>
              <w:tc>
                <w:tcPr>
                  <w:tcW w:w="1333"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07" w:line="240" w:lineRule="auto"/>
                    <w:jc w:val="center"/>
                    <w:textAlignment w:val="auto"/>
                    <w:rPr>
                      <w:rFonts w:hint="default" w:ascii="Times New Roman" w:hAnsi="Times New Roman" w:cs="Times New Roman"/>
                      <w:b w:val="0"/>
                      <w:bCs w:val="0"/>
                      <w:szCs w:val="21"/>
                      <w:highlight w:val="none"/>
                      <w:u w:val="none"/>
                    </w:rPr>
                  </w:pPr>
                </w:p>
              </w:tc>
              <w:tc>
                <w:tcPr>
                  <w:tcW w:w="1884"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107" w:line="240" w:lineRule="auto"/>
                    <w:jc w:val="center"/>
                    <w:textAlignment w:val="auto"/>
                    <w:rPr>
                      <w:rFonts w:hint="default" w:ascii="Times New Roman" w:hAnsi="Times New Roman" w:cs="Times New Roman"/>
                      <w:b w:val="0"/>
                      <w:bCs w:val="0"/>
                      <w:szCs w:val="21"/>
                      <w:highlight w:val="none"/>
                      <w:u w:val="none"/>
                      <w:lang w:val="en-US" w:eastAsia="zh-CN"/>
                    </w:rPr>
                  </w:pPr>
                </w:p>
              </w:tc>
              <w:tc>
                <w:tcPr>
                  <w:tcW w:w="979" w:type="dxa"/>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Times New Roman" w:cs="Times New Roman"/>
                      <w:b w:val="0"/>
                      <w:bCs w:val="0"/>
                      <w:spacing w:val="-1"/>
                      <w:szCs w:val="21"/>
                      <w:highlight w:val="none"/>
                      <w:u w:val="none"/>
                    </w:rPr>
                  </w:pPr>
                </w:p>
              </w:tc>
              <w:tc>
                <w:tcPr>
                  <w:tcW w:w="1523" w:type="dxa"/>
                  <w:vMerge w:val="continue"/>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pacing w:val="-1"/>
                      <w:szCs w:val="21"/>
                      <w:highlight w:val="none"/>
                      <w:u w:val="none"/>
                      <w:lang w:eastAsia="zh-CN"/>
                    </w:rPr>
                  </w:pPr>
                </w:p>
              </w:tc>
              <w:tc>
                <w:tcPr>
                  <w:tcW w:w="1272" w:type="dxa"/>
                  <w:vMerge w:val="continue"/>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pacing w:val="-1"/>
                      <w:szCs w:val="21"/>
                      <w:highlight w:val="none"/>
                      <w:u w:val="none"/>
                      <w:lang w:eastAsia="zh-CN"/>
                    </w:rPr>
                  </w:pPr>
                </w:p>
              </w:tc>
              <w:tc>
                <w:tcPr>
                  <w:tcW w:w="936" w:type="dxa"/>
                  <w:tcBorders>
                    <w:top w:val="single" w:color="auto" w:sz="4" w:space="0"/>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9" w:line="240" w:lineRule="auto"/>
                    <w:jc w:val="center"/>
                    <w:textAlignment w:val="auto"/>
                    <w:rPr>
                      <w:rFonts w:hint="eastAsia" w:ascii="Times New Roman" w:hAnsi="Times New Roman" w:eastAsia="宋体" w:cs="Times New Roman"/>
                      <w:b w:val="0"/>
                      <w:bCs w:val="0"/>
                      <w:spacing w:val="-1"/>
                      <w:szCs w:val="21"/>
                      <w:highlight w:val="none"/>
                      <w:u w:val="none"/>
                      <w:lang w:eastAsia="zh-CN"/>
                    </w:rPr>
                  </w:pPr>
                  <w:r>
                    <w:rPr>
                      <w:rFonts w:hint="eastAsia" w:ascii="Times New Roman" w:hAnsi="Times New Roman" w:cs="Times New Roman"/>
                      <w:b w:val="0"/>
                      <w:bCs w:val="0"/>
                      <w:spacing w:val="-1"/>
                      <w:szCs w:val="21"/>
                      <w:highlight w:val="none"/>
                      <w:u w:val="none"/>
                      <w:lang w:eastAsia="zh-CN"/>
                    </w:rPr>
                    <w:t>昼间</w:t>
                  </w:r>
                </w:p>
              </w:tc>
              <w:tc>
                <w:tcPr>
                  <w:tcW w:w="797" w:type="dxa"/>
                  <w:tcBorders>
                    <w:top w:val="single" w:color="auto" w:sz="4" w:space="0"/>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69" w:line="240" w:lineRule="auto"/>
                    <w:jc w:val="center"/>
                    <w:textAlignment w:val="auto"/>
                    <w:rPr>
                      <w:rFonts w:hint="default" w:ascii="Times New Roman" w:hAnsi="Times New Roman" w:cs="Times New Roman"/>
                      <w:b w:val="0"/>
                      <w:bCs w:val="0"/>
                      <w:szCs w:val="21"/>
                      <w:highlight w:val="none"/>
                      <w:u w:val="none"/>
                    </w:rPr>
                  </w:pPr>
                  <w:r>
                    <w:rPr>
                      <w:rFonts w:hint="eastAsia" w:ascii="Times New Roman" w:hAnsi="Times New Roman" w:cs="Times New Roman"/>
                      <w:b w:val="0"/>
                      <w:bCs w:val="0"/>
                      <w:spacing w:val="-1"/>
                      <w:szCs w:val="21"/>
                      <w:highlight w:val="none"/>
                      <w:u w:val="none"/>
                      <w:lang w:eastAsia="zh-CN"/>
                    </w:rPr>
                    <w:t>昼间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16" w:hRule="exact"/>
                <w:jc w:val="center"/>
              </w:trPr>
              <w:tc>
                <w:tcPr>
                  <w:tcW w:w="133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东厂界</w:t>
                  </w:r>
                </w:p>
              </w:tc>
              <w:tc>
                <w:tcPr>
                  <w:tcW w:w="188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default" w:ascii="Times New Roman" w:hAnsi="Times New Roman" w:cs="Times New Roman"/>
                      <w:b w:val="0"/>
                      <w:bCs w:val="0"/>
                      <w:szCs w:val="21"/>
                      <w:highlight w:val="none"/>
                      <w:u w:val="none"/>
                      <w:lang w:val="en-US" w:eastAsia="zh-CN"/>
                    </w:rPr>
                    <w:t>声源中心</w:t>
                  </w:r>
                </w:p>
              </w:tc>
              <w:tc>
                <w:tcPr>
                  <w:tcW w:w="97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highlight w:val="none"/>
                      <w:u w:val="none"/>
                      <w:lang w:val="en-US" w:eastAsia="zh-CN"/>
                    </w:rPr>
                    <w:t>84</w:t>
                  </w:r>
                  <w:r>
                    <w:rPr>
                      <w:rFonts w:hint="eastAsia" w:ascii="Times New Roman" w:hAnsi="Times New Roman" w:eastAsia="宋体" w:cs="Times New Roman"/>
                      <w:b w:val="0"/>
                      <w:bCs w:val="0"/>
                      <w:highlight w:val="none"/>
                      <w:u w:val="none"/>
                      <w:lang w:val="en-US" w:eastAsia="zh-CN"/>
                    </w:rPr>
                    <w:t>.3</w:t>
                  </w:r>
                </w:p>
              </w:tc>
              <w:tc>
                <w:tcPr>
                  <w:tcW w:w="1523" w:type="dxa"/>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100</w:t>
                  </w:r>
                </w:p>
              </w:tc>
              <w:tc>
                <w:tcPr>
                  <w:tcW w:w="1272" w:type="dxa"/>
                  <w:vMerge w:val="restart"/>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default" w:ascii="Times New Roman" w:hAnsi="Times New Roman" w:cs="Times New Roman"/>
                      <w:b w:val="0"/>
                      <w:bCs w:val="0"/>
                      <w:szCs w:val="21"/>
                      <w:highlight w:val="none"/>
                      <w:u w:val="none"/>
                      <w:lang w:val="en-US" w:eastAsia="zh-CN"/>
                    </w:rPr>
                    <w:t>墙体隔声、基础减震</w:t>
                  </w:r>
                </w:p>
              </w:tc>
              <w:tc>
                <w:tcPr>
                  <w:tcW w:w="936"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5</w:t>
                  </w:r>
                  <w:r>
                    <w:rPr>
                      <w:rFonts w:hint="eastAsia" w:cs="Times New Roman"/>
                      <w:b w:val="0"/>
                      <w:bCs w:val="0"/>
                      <w:szCs w:val="21"/>
                      <w:highlight w:val="none"/>
                      <w:u w:val="none"/>
                      <w:lang w:val="en-US" w:eastAsia="zh-CN"/>
                    </w:rPr>
                    <w:t>3</w:t>
                  </w:r>
                  <w:r>
                    <w:rPr>
                      <w:rFonts w:hint="eastAsia" w:ascii="Times New Roman" w:hAnsi="Times New Roman" w:cs="Times New Roman"/>
                      <w:b w:val="0"/>
                      <w:bCs w:val="0"/>
                      <w:szCs w:val="21"/>
                      <w:highlight w:val="none"/>
                      <w:u w:val="none"/>
                      <w:lang w:val="en-US" w:eastAsia="zh-CN"/>
                    </w:rPr>
                    <w:t>.6</w:t>
                  </w:r>
                </w:p>
              </w:tc>
              <w:tc>
                <w:tcPr>
                  <w:tcW w:w="797"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65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61" w:hRule="exact"/>
                <w:jc w:val="center"/>
              </w:trPr>
              <w:tc>
                <w:tcPr>
                  <w:tcW w:w="133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西厂界</w:t>
                  </w:r>
                </w:p>
              </w:tc>
              <w:tc>
                <w:tcPr>
                  <w:tcW w:w="188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default" w:ascii="Times New Roman" w:hAnsi="Times New Roman" w:cs="Times New Roman"/>
                      <w:b w:val="0"/>
                      <w:bCs w:val="0"/>
                      <w:szCs w:val="21"/>
                      <w:highlight w:val="none"/>
                      <w:u w:val="none"/>
                      <w:lang w:val="en-US" w:eastAsia="zh-CN"/>
                    </w:rPr>
                    <w:t>声源中心</w:t>
                  </w:r>
                </w:p>
              </w:tc>
              <w:tc>
                <w:tcPr>
                  <w:tcW w:w="97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cs="Times New Roman"/>
                      <w:b w:val="0"/>
                      <w:bCs w:val="0"/>
                      <w:highlight w:val="none"/>
                      <w:u w:val="none"/>
                      <w:lang w:val="en-US" w:eastAsia="zh-CN"/>
                    </w:rPr>
                    <w:t>84</w:t>
                  </w:r>
                  <w:r>
                    <w:rPr>
                      <w:rFonts w:hint="eastAsia" w:ascii="Times New Roman" w:hAnsi="Times New Roman" w:eastAsia="宋体" w:cs="Times New Roman"/>
                      <w:b w:val="0"/>
                      <w:bCs w:val="0"/>
                      <w:highlight w:val="none"/>
                      <w:u w:val="none"/>
                      <w:lang w:val="en-US" w:eastAsia="zh-CN"/>
                    </w:rPr>
                    <w:t>.3</w:t>
                  </w:r>
                </w:p>
              </w:tc>
              <w:tc>
                <w:tcPr>
                  <w:tcW w:w="1523" w:type="dxa"/>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1</w:t>
                  </w:r>
                  <w:r>
                    <w:rPr>
                      <w:rFonts w:hint="eastAsia" w:ascii="Times New Roman" w:hAnsi="Times New Roman" w:cs="Times New Roman"/>
                      <w:b w:val="0"/>
                      <w:bCs w:val="0"/>
                      <w:szCs w:val="21"/>
                      <w:highlight w:val="none"/>
                      <w:u w:val="none"/>
                      <w:lang w:val="en-US" w:eastAsia="zh-CN"/>
                    </w:rPr>
                    <w:t>25</w:t>
                  </w:r>
                </w:p>
              </w:tc>
              <w:tc>
                <w:tcPr>
                  <w:tcW w:w="1272" w:type="dxa"/>
                  <w:vMerge w:val="continue"/>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p>
              </w:tc>
              <w:tc>
                <w:tcPr>
                  <w:tcW w:w="936"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5</w:t>
                  </w:r>
                  <w:r>
                    <w:rPr>
                      <w:rFonts w:hint="eastAsia" w:cs="Times New Roman"/>
                      <w:b w:val="0"/>
                      <w:bCs w:val="0"/>
                      <w:szCs w:val="21"/>
                      <w:highlight w:val="none"/>
                      <w:u w:val="none"/>
                      <w:lang w:val="en-US" w:eastAsia="zh-CN"/>
                    </w:rPr>
                    <w:t>1</w:t>
                  </w:r>
                  <w:r>
                    <w:rPr>
                      <w:rFonts w:hint="eastAsia" w:ascii="Times New Roman" w:hAnsi="Times New Roman" w:cs="Times New Roman"/>
                      <w:b w:val="0"/>
                      <w:bCs w:val="0"/>
                      <w:szCs w:val="21"/>
                      <w:highlight w:val="none"/>
                      <w:u w:val="none"/>
                      <w:lang w:val="en-US" w:eastAsia="zh-CN"/>
                    </w:rPr>
                    <w:t>.6</w:t>
                  </w:r>
                </w:p>
              </w:tc>
              <w:tc>
                <w:tcPr>
                  <w:tcW w:w="797"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65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82" w:hRule="exact"/>
                <w:jc w:val="center"/>
              </w:trPr>
              <w:tc>
                <w:tcPr>
                  <w:tcW w:w="133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南厂界</w:t>
                  </w:r>
                </w:p>
              </w:tc>
              <w:tc>
                <w:tcPr>
                  <w:tcW w:w="188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default" w:ascii="Times New Roman" w:hAnsi="Times New Roman" w:cs="Times New Roman"/>
                      <w:b w:val="0"/>
                      <w:bCs w:val="0"/>
                      <w:szCs w:val="21"/>
                      <w:highlight w:val="none"/>
                      <w:u w:val="none"/>
                      <w:lang w:val="en-US" w:eastAsia="zh-CN"/>
                    </w:rPr>
                    <w:t>声源中心</w:t>
                  </w:r>
                </w:p>
              </w:tc>
              <w:tc>
                <w:tcPr>
                  <w:tcW w:w="97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cs="Times New Roman"/>
                      <w:b w:val="0"/>
                      <w:bCs w:val="0"/>
                      <w:highlight w:val="none"/>
                      <w:u w:val="none"/>
                      <w:lang w:val="en-US" w:eastAsia="zh-CN"/>
                    </w:rPr>
                    <w:t>84</w:t>
                  </w:r>
                  <w:r>
                    <w:rPr>
                      <w:rFonts w:hint="eastAsia" w:ascii="Times New Roman" w:hAnsi="Times New Roman" w:eastAsia="宋体" w:cs="Times New Roman"/>
                      <w:b w:val="0"/>
                      <w:bCs w:val="0"/>
                      <w:highlight w:val="none"/>
                      <w:u w:val="none"/>
                      <w:lang w:val="en-US" w:eastAsia="zh-CN"/>
                    </w:rPr>
                    <w:t>.3</w:t>
                  </w:r>
                </w:p>
              </w:tc>
              <w:tc>
                <w:tcPr>
                  <w:tcW w:w="1523" w:type="dxa"/>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1</w:t>
                  </w:r>
                  <w:r>
                    <w:rPr>
                      <w:rFonts w:hint="eastAsia" w:cs="Times New Roman"/>
                      <w:b w:val="0"/>
                      <w:bCs w:val="0"/>
                      <w:szCs w:val="21"/>
                      <w:highlight w:val="none"/>
                      <w:u w:val="none"/>
                      <w:lang w:val="en-US" w:eastAsia="zh-CN"/>
                    </w:rPr>
                    <w:t>00</w:t>
                  </w:r>
                </w:p>
              </w:tc>
              <w:tc>
                <w:tcPr>
                  <w:tcW w:w="1272" w:type="dxa"/>
                  <w:vMerge w:val="continue"/>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p>
              </w:tc>
              <w:tc>
                <w:tcPr>
                  <w:tcW w:w="936"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5</w:t>
                  </w:r>
                  <w:r>
                    <w:rPr>
                      <w:rFonts w:hint="eastAsia" w:cs="Times New Roman"/>
                      <w:b w:val="0"/>
                      <w:bCs w:val="0"/>
                      <w:szCs w:val="21"/>
                      <w:highlight w:val="none"/>
                      <w:u w:val="none"/>
                      <w:lang w:val="en-US" w:eastAsia="zh-CN"/>
                    </w:rPr>
                    <w:t>3</w:t>
                  </w:r>
                  <w:r>
                    <w:rPr>
                      <w:rFonts w:hint="eastAsia" w:ascii="Times New Roman" w:hAnsi="Times New Roman" w:cs="Times New Roman"/>
                      <w:b w:val="0"/>
                      <w:bCs w:val="0"/>
                      <w:szCs w:val="21"/>
                      <w:highlight w:val="none"/>
                      <w:u w:val="none"/>
                      <w:lang w:val="en-US" w:eastAsia="zh-CN"/>
                    </w:rPr>
                    <w:t>.6</w:t>
                  </w:r>
                </w:p>
              </w:tc>
              <w:tc>
                <w:tcPr>
                  <w:tcW w:w="797"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65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84" w:hRule="exact"/>
                <w:jc w:val="center"/>
              </w:trPr>
              <w:tc>
                <w:tcPr>
                  <w:tcW w:w="133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北厂界</w:t>
                  </w:r>
                </w:p>
              </w:tc>
              <w:tc>
                <w:tcPr>
                  <w:tcW w:w="188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default" w:ascii="Times New Roman" w:hAnsi="Times New Roman" w:cs="Times New Roman"/>
                      <w:b w:val="0"/>
                      <w:bCs w:val="0"/>
                      <w:szCs w:val="21"/>
                      <w:highlight w:val="none"/>
                      <w:u w:val="none"/>
                      <w:lang w:val="en-US" w:eastAsia="zh-CN"/>
                    </w:rPr>
                    <w:t>声源中心</w:t>
                  </w:r>
                </w:p>
              </w:tc>
              <w:tc>
                <w:tcPr>
                  <w:tcW w:w="97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cs="Times New Roman"/>
                      <w:b w:val="0"/>
                      <w:bCs w:val="0"/>
                      <w:highlight w:val="none"/>
                      <w:u w:val="none"/>
                      <w:lang w:val="en-US" w:eastAsia="zh-CN"/>
                    </w:rPr>
                    <w:t>84</w:t>
                  </w:r>
                  <w:r>
                    <w:rPr>
                      <w:rFonts w:hint="eastAsia" w:ascii="Times New Roman" w:hAnsi="Times New Roman" w:eastAsia="宋体" w:cs="Times New Roman"/>
                      <w:b w:val="0"/>
                      <w:bCs w:val="0"/>
                      <w:highlight w:val="none"/>
                      <w:u w:val="none"/>
                      <w:lang w:val="en-US" w:eastAsia="zh-CN"/>
                    </w:rPr>
                    <w:t>.3</w:t>
                  </w:r>
                </w:p>
              </w:tc>
              <w:tc>
                <w:tcPr>
                  <w:tcW w:w="1523" w:type="dxa"/>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20</w:t>
                  </w:r>
                </w:p>
              </w:tc>
              <w:tc>
                <w:tcPr>
                  <w:tcW w:w="1272" w:type="dxa"/>
                  <w:vMerge w:val="continue"/>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p>
              </w:tc>
              <w:tc>
                <w:tcPr>
                  <w:tcW w:w="936"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6</w:t>
                  </w:r>
                  <w:r>
                    <w:rPr>
                      <w:rFonts w:hint="eastAsia" w:ascii="Times New Roman" w:hAnsi="Times New Roman" w:cs="Times New Roman"/>
                      <w:b w:val="0"/>
                      <w:bCs w:val="0"/>
                      <w:szCs w:val="21"/>
                      <w:highlight w:val="none"/>
                      <w:u w:val="none"/>
                      <w:lang w:val="en-US" w:eastAsia="zh-CN"/>
                    </w:rPr>
                    <w:t>3.1</w:t>
                  </w:r>
                </w:p>
              </w:tc>
              <w:tc>
                <w:tcPr>
                  <w:tcW w:w="797"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ascii="Times New Roman" w:hAnsi="Times New Roman" w:cs="Times New Roman"/>
                      <w:b w:val="0"/>
                      <w:bCs w:val="0"/>
                      <w:szCs w:val="21"/>
                      <w:highlight w:val="none"/>
                      <w:u w:val="none"/>
                      <w:lang w:val="en-US" w:eastAsia="zh-CN"/>
                    </w:rPr>
                    <w:t>65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84" w:hRule="exact"/>
                <w:jc w:val="center"/>
              </w:trPr>
              <w:tc>
                <w:tcPr>
                  <w:tcW w:w="1333"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西洪村</w:t>
                  </w:r>
                </w:p>
              </w:tc>
              <w:tc>
                <w:tcPr>
                  <w:tcW w:w="1884"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声源中心</w:t>
                  </w:r>
                </w:p>
              </w:tc>
              <w:tc>
                <w:tcPr>
                  <w:tcW w:w="979" w:type="dxa"/>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b w:val="0"/>
                      <w:bCs w:val="0"/>
                      <w:highlight w:val="none"/>
                      <w:u w:val="none"/>
                      <w:lang w:val="en-US" w:eastAsia="zh-CN"/>
                    </w:rPr>
                  </w:pPr>
                  <w:r>
                    <w:rPr>
                      <w:rFonts w:hint="eastAsia" w:cs="Times New Roman"/>
                      <w:b w:val="0"/>
                      <w:bCs w:val="0"/>
                      <w:highlight w:val="none"/>
                      <w:u w:val="none"/>
                      <w:lang w:val="en-US" w:eastAsia="zh-CN"/>
                    </w:rPr>
                    <w:t>84.3</w:t>
                  </w:r>
                </w:p>
              </w:tc>
              <w:tc>
                <w:tcPr>
                  <w:tcW w:w="1523" w:type="dxa"/>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b w:val="0"/>
                      <w:bCs w:val="0"/>
                      <w:szCs w:val="21"/>
                      <w:highlight w:val="none"/>
                      <w:u w:val="none"/>
                      <w:lang w:val="en-US" w:eastAsia="zh-CN"/>
                    </w:rPr>
                  </w:pPr>
                  <w:r>
                    <w:rPr>
                      <w:rFonts w:hint="eastAsia" w:cs="Times New Roman"/>
                      <w:b w:val="0"/>
                      <w:bCs w:val="0"/>
                      <w:szCs w:val="21"/>
                      <w:highlight w:val="none"/>
                      <w:u w:val="none"/>
                      <w:lang w:val="en-US" w:eastAsia="zh-CN"/>
                    </w:rPr>
                    <w:t>150</w:t>
                  </w:r>
                </w:p>
              </w:tc>
              <w:tc>
                <w:tcPr>
                  <w:tcW w:w="1272" w:type="dxa"/>
                  <w:vMerge w:val="continue"/>
                  <w:tcBorders>
                    <w:lef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szCs w:val="21"/>
                      <w:highlight w:val="none"/>
                      <w:u w:val="none"/>
                      <w:lang w:val="en-US" w:eastAsia="zh-CN"/>
                    </w:rPr>
                  </w:pPr>
                </w:p>
              </w:tc>
              <w:tc>
                <w:tcPr>
                  <w:tcW w:w="936"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b w:val="0"/>
                      <w:bCs w:val="0"/>
                      <w:szCs w:val="21"/>
                      <w:highlight w:val="none"/>
                      <w:u w:val="none"/>
                      <w:lang w:val="en-US" w:eastAsia="zh-CN"/>
                    </w:rPr>
                  </w:pPr>
                  <w:r>
                    <w:rPr>
                      <w:rFonts w:hint="eastAsia" w:cs="Times New Roman"/>
                      <w:b w:val="0"/>
                      <w:bCs w:val="0"/>
                      <w:szCs w:val="21"/>
                      <w:highlight w:val="none"/>
                      <w:u w:val="none"/>
                      <w:lang w:val="en-US" w:eastAsia="zh-CN"/>
                    </w:rPr>
                    <w:t>50.4</w:t>
                  </w:r>
                </w:p>
              </w:tc>
              <w:tc>
                <w:tcPr>
                  <w:tcW w:w="797" w:type="dxa"/>
                  <w:tcBorders>
                    <w:right w:val="single" w:color="auto" w:sz="4" w:space="0"/>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val="0"/>
                      <w:bCs w:val="0"/>
                      <w:szCs w:val="21"/>
                      <w:highlight w:val="none"/>
                      <w:u w:val="none"/>
                      <w:lang w:val="en-US" w:eastAsia="zh-CN"/>
                    </w:rPr>
                  </w:pPr>
                  <w:r>
                    <w:rPr>
                      <w:rFonts w:hint="eastAsia" w:cs="Times New Roman"/>
                      <w:b w:val="0"/>
                      <w:bCs w:val="0"/>
                      <w:szCs w:val="21"/>
                      <w:highlight w:val="none"/>
                      <w:u w:val="none"/>
                      <w:lang w:val="en-US" w:eastAsia="zh-CN"/>
                    </w:rPr>
                    <w:t>60</w:t>
                  </w:r>
                </w:p>
              </w:tc>
            </w:tr>
          </w:tbl>
          <w:p>
            <w:pPr>
              <w:pStyle w:val="1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9"/>
              <w:rPr>
                <w:rFonts w:ascii="Times New Roman" w:hAnsi="Times New Roman"/>
                <w:bCs/>
                <w:kern w:val="2"/>
                <w:sz w:val="24"/>
                <w:szCs w:val="24"/>
                <w:highlight w:val="yellow"/>
                <w:lang w:bidi="ar"/>
              </w:rPr>
            </w:pPr>
            <w:r>
              <w:rPr>
                <w:rFonts w:hint="default" w:ascii="Times New Roman" w:hAnsi="Times New Roman"/>
                <w:bCs/>
                <w:kern w:val="2"/>
                <w:sz w:val="24"/>
                <w:szCs w:val="24"/>
                <w:highlight w:val="none"/>
                <w:lang w:bidi="ar"/>
              </w:rPr>
              <w:t>通过减振基础、车间隔声及距离衰减后，项目建设各厂界噪声</w:t>
            </w:r>
            <w:r>
              <w:rPr>
                <w:rFonts w:hint="eastAsia" w:ascii="Times New Roman" w:hAnsi="Times New Roman"/>
                <w:bCs/>
                <w:kern w:val="2"/>
                <w:sz w:val="24"/>
                <w:szCs w:val="24"/>
                <w:highlight w:val="none"/>
                <w:lang w:eastAsia="zh-CN" w:bidi="ar"/>
              </w:rPr>
              <w:t>贡献</w:t>
            </w:r>
            <w:r>
              <w:rPr>
                <w:rFonts w:hint="default" w:ascii="Times New Roman" w:hAnsi="Times New Roman"/>
                <w:bCs/>
                <w:kern w:val="2"/>
                <w:sz w:val="24"/>
                <w:szCs w:val="24"/>
                <w:highlight w:val="none"/>
                <w:lang w:bidi="ar"/>
              </w:rPr>
              <w:t>值能满足《工业企业厂界环境噪声排放标准》（GB12348-2008）</w:t>
            </w:r>
            <w:r>
              <w:rPr>
                <w:rFonts w:hint="eastAsia" w:ascii="Times New Roman" w:hAnsi="Times New Roman"/>
                <w:bCs/>
                <w:kern w:val="2"/>
                <w:sz w:val="24"/>
                <w:szCs w:val="24"/>
                <w:highlight w:val="none"/>
                <w:lang w:val="en-US" w:eastAsia="zh-CN" w:bidi="ar"/>
              </w:rPr>
              <w:t>3</w:t>
            </w:r>
            <w:r>
              <w:rPr>
                <w:rFonts w:hint="default" w:ascii="Times New Roman" w:hAnsi="Times New Roman"/>
                <w:bCs/>
                <w:kern w:val="2"/>
                <w:sz w:val="24"/>
                <w:szCs w:val="24"/>
                <w:highlight w:val="none"/>
                <w:lang w:bidi="ar"/>
              </w:rPr>
              <w:t>类标准［昼间≤6</w:t>
            </w:r>
            <w:r>
              <w:rPr>
                <w:rFonts w:hint="eastAsia" w:ascii="Times New Roman" w:hAnsi="Times New Roman"/>
                <w:bCs/>
                <w:kern w:val="2"/>
                <w:sz w:val="24"/>
                <w:szCs w:val="24"/>
                <w:highlight w:val="none"/>
                <w:lang w:val="en-US" w:eastAsia="zh-CN" w:bidi="ar"/>
              </w:rPr>
              <w:t>5</w:t>
            </w:r>
            <w:r>
              <w:rPr>
                <w:rFonts w:hint="default" w:ascii="Times New Roman" w:hAnsi="Times New Roman"/>
                <w:bCs/>
                <w:kern w:val="2"/>
                <w:sz w:val="24"/>
                <w:szCs w:val="24"/>
                <w:highlight w:val="none"/>
                <w:lang w:bidi="ar"/>
              </w:rPr>
              <w:t>dB（A）]的要求</w:t>
            </w:r>
            <w:r>
              <w:rPr>
                <w:rFonts w:hint="eastAsia" w:ascii="Times New Roman" w:hAnsi="Times New Roman"/>
                <w:bCs/>
                <w:kern w:val="2"/>
                <w:sz w:val="24"/>
                <w:szCs w:val="24"/>
                <w:highlight w:val="none"/>
                <w:lang w:eastAsia="zh-CN" w:bidi="ar"/>
              </w:rPr>
              <w:t>，敏感点满足《</w:t>
            </w:r>
            <w:r>
              <w:rPr>
                <w:rFonts w:hint="default" w:ascii="Times New Roman" w:hAnsi="Times New Roman"/>
                <w:bCs/>
                <w:kern w:val="2"/>
                <w:sz w:val="24"/>
                <w:szCs w:val="24"/>
                <w:highlight w:val="none"/>
                <w:lang w:bidi="ar"/>
              </w:rPr>
              <w:t>工业企业厂界环境噪声排放标准</w:t>
            </w:r>
            <w:r>
              <w:rPr>
                <w:rFonts w:hint="eastAsia" w:ascii="Times New Roman" w:hAnsi="Times New Roman"/>
                <w:bCs/>
                <w:kern w:val="2"/>
                <w:sz w:val="24"/>
                <w:szCs w:val="24"/>
                <w:highlight w:val="none"/>
                <w:lang w:eastAsia="zh-CN" w:bidi="ar"/>
              </w:rPr>
              <w:t>》</w:t>
            </w:r>
            <w:r>
              <w:rPr>
                <w:rFonts w:hint="default" w:ascii="Times New Roman" w:hAnsi="Times New Roman"/>
                <w:bCs/>
                <w:kern w:val="2"/>
                <w:sz w:val="24"/>
                <w:szCs w:val="24"/>
                <w:highlight w:val="none"/>
                <w:lang w:bidi="ar"/>
              </w:rPr>
              <w:t>（GB12348-2008）</w:t>
            </w:r>
            <w:r>
              <w:rPr>
                <w:rFonts w:hint="eastAsia" w:ascii="Times New Roman" w:hAnsi="Times New Roman"/>
                <w:bCs/>
                <w:kern w:val="2"/>
                <w:sz w:val="24"/>
                <w:szCs w:val="24"/>
                <w:highlight w:val="none"/>
                <w:lang w:val="en-US" w:eastAsia="zh-CN" w:bidi="ar"/>
              </w:rPr>
              <w:t>2</w:t>
            </w:r>
            <w:r>
              <w:rPr>
                <w:rFonts w:hint="default" w:ascii="Times New Roman" w:hAnsi="Times New Roman"/>
                <w:bCs/>
                <w:kern w:val="2"/>
                <w:sz w:val="24"/>
                <w:szCs w:val="24"/>
                <w:highlight w:val="none"/>
                <w:lang w:bidi="ar"/>
              </w:rPr>
              <w:t>类标准［昼间≤6</w:t>
            </w:r>
            <w:r>
              <w:rPr>
                <w:rFonts w:hint="eastAsia" w:ascii="Times New Roman" w:hAnsi="Times New Roman"/>
                <w:bCs/>
                <w:kern w:val="2"/>
                <w:sz w:val="24"/>
                <w:szCs w:val="24"/>
                <w:highlight w:val="none"/>
                <w:lang w:val="en-US" w:eastAsia="zh-CN" w:bidi="ar"/>
              </w:rPr>
              <w:t>0</w:t>
            </w:r>
            <w:r>
              <w:rPr>
                <w:rFonts w:hint="default" w:ascii="Times New Roman" w:hAnsi="Times New Roman"/>
                <w:bCs/>
                <w:kern w:val="2"/>
                <w:sz w:val="24"/>
                <w:szCs w:val="24"/>
                <w:highlight w:val="none"/>
                <w:lang w:bidi="ar"/>
              </w:rPr>
              <w:t>dB（A）]的要求</w:t>
            </w:r>
            <w:r>
              <w:rPr>
                <w:rFonts w:hint="eastAsia" w:ascii="Times New Roman" w:hAnsi="Times New Roman"/>
                <w:bCs/>
                <w:kern w:val="2"/>
                <w:sz w:val="24"/>
                <w:szCs w:val="24"/>
                <w:highlight w:val="none"/>
                <w:lang w:eastAsia="zh-CN" w:bidi="ar"/>
              </w:rPr>
              <w:t>。</w:t>
            </w:r>
            <w:r>
              <w:rPr>
                <w:rFonts w:hint="default" w:ascii="Times New Roman" w:hAnsi="Times New Roman" w:cs="Times New Roman"/>
                <w:b w:val="0"/>
                <w:bCs w:val="0"/>
                <w:sz w:val="24"/>
                <w:szCs w:val="24"/>
                <w:highlight w:val="none"/>
                <w:u w:val="none"/>
                <w:lang w:eastAsia="zh-CN"/>
              </w:rPr>
              <w:t>综上所述，</w:t>
            </w:r>
            <w:r>
              <w:rPr>
                <w:rFonts w:hint="default" w:ascii="Times New Roman" w:hAnsi="Times New Roman" w:cs="Times New Roman"/>
                <w:sz w:val="24"/>
                <w:highlight w:val="none"/>
              </w:rPr>
              <w:t>项目运营期噪声对周围环境影响较小</w:t>
            </w:r>
            <w:r>
              <w:rPr>
                <w:rFonts w:hint="eastAsia" w:ascii="Times New Roman" w:hAnsi="Times New Roman" w:cs="Times New Roman"/>
                <w:sz w:val="24"/>
                <w:highlight w:val="none"/>
                <w:lang w:eastAsia="zh-CN"/>
              </w:rPr>
              <w:t>。</w:t>
            </w:r>
          </w:p>
          <w:p>
            <w:pPr>
              <w:adjustRightInd w:val="0"/>
              <w:snapToGrid w:val="0"/>
              <w:spacing w:line="360" w:lineRule="auto"/>
              <w:ind w:firstLine="482" w:firstLineChars="200"/>
              <w:rPr>
                <w:rFonts w:ascii="Times New Roman" w:hAnsi="Times New Roman"/>
                <w:b/>
                <w:kern w:val="0"/>
                <w:sz w:val="24"/>
                <w:highlight w:val="yellow"/>
              </w:rPr>
            </w:pPr>
            <w:r>
              <w:rPr>
                <w:rFonts w:ascii="Times New Roman" w:hAnsi="Times New Roman"/>
                <w:b/>
                <w:kern w:val="0"/>
                <w:sz w:val="24"/>
                <w:highlight w:val="none"/>
              </w:rPr>
              <w:t>（四）固体废物环境影响分析</w:t>
            </w:r>
          </w:p>
          <w:p>
            <w:pPr>
              <w:spacing w:line="360" w:lineRule="auto"/>
              <w:ind w:firstLine="480" w:firstLineChars="200"/>
              <w:rPr>
                <w:rFonts w:ascii="Times New Roman" w:hAnsi="Times New Roman"/>
                <w:b w:val="0"/>
                <w:bCs w:val="0"/>
                <w:sz w:val="24"/>
                <w:highlight w:val="yellow"/>
                <w:u w:val="none"/>
              </w:rPr>
            </w:pPr>
            <w:r>
              <w:rPr>
                <w:rFonts w:hint="eastAsia"/>
                <w:sz w:val="24"/>
                <w:highlight w:val="none"/>
                <w:lang w:val="en-US" w:eastAsia="zh-CN"/>
              </w:rPr>
              <w:t>项目产生的固废主要为一般工业固废和生活垃圾，一般工业固废主要为除尘器收集的粉尘，一般工业固废集中收集后外售处理。</w:t>
            </w:r>
          </w:p>
          <w:p>
            <w:pPr>
              <w:spacing w:line="360" w:lineRule="auto"/>
              <w:ind w:firstLine="480" w:firstLineChars="200"/>
              <w:rPr>
                <w:sz w:val="24"/>
                <w:highlight w:val="none"/>
              </w:rPr>
            </w:pPr>
            <w:r>
              <w:rPr>
                <w:rFonts w:hint="eastAsia"/>
                <w:sz w:val="24"/>
                <w:highlight w:val="none"/>
              </w:rPr>
              <w:t>一般工业固废</w:t>
            </w:r>
          </w:p>
          <w:p>
            <w:pPr>
              <w:spacing w:line="360" w:lineRule="auto"/>
              <w:ind w:firstLine="480" w:firstLineChars="200"/>
              <w:rPr>
                <w:sz w:val="24"/>
                <w:highlight w:val="yellow"/>
              </w:rPr>
            </w:pPr>
            <w:r>
              <w:rPr>
                <w:rFonts w:hint="eastAsia"/>
                <w:sz w:val="24"/>
                <w:highlight w:val="none"/>
                <w:lang w:val="en-US" w:eastAsia="zh-CN"/>
              </w:rPr>
              <w:t>除尘器收集粉尘</w:t>
            </w:r>
          </w:p>
          <w:p>
            <w:pPr>
              <w:tabs>
                <w:tab w:val="left" w:pos="3255"/>
              </w:tabs>
              <w:adjustRightInd w:val="0"/>
              <w:snapToGrid w:val="0"/>
              <w:spacing w:line="360" w:lineRule="auto"/>
              <w:ind w:firstLine="480" w:firstLineChars="200"/>
              <w:rPr>
                <w:rFonts w:hint="eastAsia"/>
                <w:sz w:val="24"/>
                <w:highlight w:val="none"/>
                <w:lang w:val="en-US" w:eastAsia="zh-CN"/>
              </w:rPr>
            </w:pPr>
            <w:r>
              <w:rPr>
                <w:rFonts w:hint="eastAsia"/>
                <w:sz w:val="24"/>
                <w:highlight w:val="none"/>
              </w:rPr>
              <w:t>本项目在加工过程中会</w:t>
            </w:r>
            <w:r>
              <w:rPr>
                <w:rFonts w:hint="eastAsia"/>
                <w:sz w:val="24"/>
                <w:highlight w:val="none"/>
                <w:lang w:eastAsia="zh-CN"/>
              </w:rPr>
              <w:t>颗粒物</w:t>
            </w:r>
            <w:r>
              <w:rPr>
                <w:rFonts w:hint="eastAsia"/>
                <w:sz w:val="24"/>
                <w:highlight w:val="none"/>
              </w:rPr>
              <w:t>，</w:t>
            </w:r>
            <w:r>
              <w:rPr>
                <w:rFonts w:hint="eastAsia"/>
                <w:sz w:val="24"/>
                <w:highlight w:val="none"/>
                <w:lang w:eastAsia="zh-CN"/>
              </w:rPr>
              <w:t>颗粒物经袋式除尘器处理，集气罩的收集效率为</w:t>
            </w:r>
            <w:r>
              <w:rPr>
                <w:rFonts w:hint="eastAsia"/>
                <w:sz w:val="24"/>
                <w:highlight w:val="none"/>
                <w:lang w:val="en-US" w:eastAsia="zh-CN"/>
              </w:rPr>
              <w:t>90%，</w:t>
            </w:r>
            <w:r>
              <w:rPr>
                <w:rFonts w:hint="eastAsia"/>
                <w:sz w:val="24"/>
                <w:highlight w:val="none"/>
                <w:lang w:eastAsia="zh-CN"/>
              </w:rPr>
              <w:t>袋式除尘器的处理效率为</w:t>
            </w:r>
            <w:r>
              <w:rPr>
                <w:rFonts w:hint="eastAsia"/>
                <w:sz w:val="24"/>
                <w:highlight w:val="none"/>
                <w:lang w:val="en-US" w:eastAsia="zh-CN"/>
              </w:rPr>
              <w:t>99%，则袋式除尘器收集的颗粒物量为1.0692t/a。</w:t>
            </w:r>
          </w:p>
          <w:p>
            <w:pPr>
              <w:tabs>
                <w:tab w:val="left" w:pos="3255"/>
              </w:tabs>
              <w:adjustRightInd w:val="0"/>
              <w:snapToGrid w:val="0"/>
              <w:spacing w:line="360" w:lineRule="auto"/>
              <w:ind w:firstLine="480" w:firstLineChars="200"/>
              <w:rPr>
                <w:rFonts w:hint="eastAsia"/>
                <w:sz w:val="24"/>
                <w:highlight w:val="none"/>
                <w:lang w:val="en-US" w:eastAsia="zh-CN"/>
              </w:rPr>
            </w:pPr>
            <w:r>
              <w:rPr>
                <w:rFonts w:hint="eastAsia"/>
                <w:sz w:val="24"/>
                <w:highlight w:val="none"/>
                <w:lang w:val="en-US" w:eastAsia="zh-CN"/>
              </w:rPr>
              <w:t>废钢丸</w:t>
            </w:r>
          </w:p>
          <w:p>
            <w:pPr>
              <w:tabs>
                <w:tab w:val="left" w:pos="3255"/>
              </w:tabs>
              <w:adjustRightInd w:val="0"/>
              <w:snapToGrid w:val="0"/>
              <w:spacing w:line="360" w:lineRule="auto"/>
              <w:ind w:firstLine="480" w:firstLineChars="200"/>
              <w:rPr>
                <w:rFonts w:hint="default"/>
                <w:lang w:val="en-US" w:eastAsia="zh-CN"/>
              </w:rPr>
            </w:pPr>
            <w:r>
              <w:rPr>
                <w:rFonts w:hint="eastAsia"/>
                <w:sz w:val="24"/>
                <w:highlight w:val="none"/>
                <w:lang w:val="en-US" w:eastAsia="zh-CN"/>
              </w:rPr>
              <w:t>本项目抛丸机在抛丸过程中会产生废钢丸</w:t>
            </w:r>
            <w:r>
              <w:rPr>
                <w:rFonts w:hint="eastAsia" w:cs="Times New Roman"/>
                <w:b w:val="0"/>
                <w:bCs w:val="0"/>
                <w:color w:val="000000" w:themeColor="text1"/>
                <w:sz w:val="24"/>
                <w:highlight w:val="none"/>
                <w:lang w:val="en-US" w:eastAsia="zh-CN"/>
                <w14:textFill>
                  <w14:solidFill>
                    <w14:schemeClr w14:val="tx1"/>
                  </w14:solidFill>
                </w14:textFill>
              </w:rPr>
              <w:t>：</w:t>
            </w:r>
            <w:r>
              <w:rPr>
                <w:rFonts w:hint="eastAsia" w:cs="Times New Roman"/>
                <w:b w:val="0"/>
                <w:bCs w:val="0"/>
                <w:sz w:val="24"/>
                <w:szCs w:val="24"/>
                <w:lang w:val="en-US" w:eastAsia="zh-CN"/>
              </w:rPr>
              <w:t>项目抛丸工序使用的钢丸需定期更换，</w:t>
            </w:r>
            <w:r>
              <w:rPr>
                <w:rFonts w:hint="eastAsia" w:cs="Times New Roman"/>
                <w:sz w:val="24"/>
                <w:szCs w:val="24"/>
                <w:lang w:val="en-US" w:eastAsia="zh-CN"/>
              </w:rPr>
              <w:t>从而产生废钢丸，根据企业提供的信息，废钢丸的产生量为2.</w:t>
            </w:r>
            <w:r>
              <w:rPr>
                <w:rFonts w:hint="eastAsia" w:cs="Times New Roman"/>
                <w:sz w:val="24"/>
                <w:szCs w:val="24"/>
                <w:highlight w:val="none"/>
                <w:lang w:val="en-US" w:eastAsia="zh-CN"/>
              </w:rPr>
              <w:t>5</w:t>
            </w:r>
            <w:r>
              <w:rPr>
                <w:rFonts w:hint="default" w:ascii="Times New Roman" w:hAnsi="Times New Roman" w:eastAsia="宋体" w:cs="Times New Roman"/>
                <w:sz w:val="24"/>
                <w:szCs w:val="24"/>
                <w:highlight w:val="none"/>
              </w:rPr>
              <w:t>t/a</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厂内固废暂存间暂存后外售。</w:t>
            </w:r>
            <w:r>
              <w:rPr>
                <w:rFonts w:hint="eastAsia"/>
                <w:sz w:val="24"/>
                <w:highlight w:val="none"/>
                <w:lang w:val="en-US" w:eastAsia="zh-CN"/>
              </w:rPr>
              <w:t xml:space="preserve">             </w:t>
            </w:r>
          </w:p>
          <w:p>
            <w:pPr>
              <w:tabs>
                <w:tab w:val="left" w:pos="3255"/>
              </w:tabs>
              <w:adjustRightInd w:val="0"/>
              <w:snapToGrid w:val="0"/>
              <w:spacing w:line="360" w:lineRule="auto"/>
              <w:ind w:firstLine="482" w:firstLineChars="200"/>
              <w:rPr>
                <w:rFonts w:hint="eastAsia" w:ascii="Times New Roman" w:hAnsi="Times New Roman" w:eastAsia="宋体"/>
                <w:b/>
                <w:bCs w:val="0"/>
                <w:sz w:val="24"/>
                <w:highlight w:val="none"/>
                <w:u w:val="single"/>
                <w:lang w:eastAsia="zh-CN"/>
              </w:rPr>
            </w:pPr>
            <w:r>
              <w:rPr>
                <w:rFonts w:ascii="Times New Roman" w:hAnsi="Times New Roman"/>
                <w:b/>
                <w:bCs w:val="0"/>
                <w:sz w:val="24"/>
                <w:highlight w:val="none"/>
                <w:u w:val="single"/>
              </w:rPr>
              <w:t>（五）</w:t>
            </w:r>
            <w:r>
              <w:rPr>
                <w:rFonts w:hint="eastAsia"/>
                <w:b/>
                <w:bCs w:val="0"/>
                <w:sz w:val="24"/>
                <w:highlight w:val="none"/>
                <w:u w:val="single"/>
                <w:lang w:eastAsia="zh-CN"/>
              </w:rPr>
              <w:t>土壤环境影响分析</w:t>
            </w:r>
          </w:p>
          <w:p>
            <w:pPr>
              <w:pStyle w:val="5"/>
              <w:keepNext w:val="0"/>
              <w:keepLines w:val="0"/>
              <w:pageBreakBefore w:val="0"/>
              <w:widowControl w:val="0"/>
              <w:numPr>
                <w:ilvl w:val="0"/>
                <w:numId w:val="0"/>
              </w:numPr>
              <w:kinsoku/>
              <w:overflowPunct/>
              <w:bidi w:val="0"/>
              <w:adjustRightInd w:val="0"/>
              <w:snapToGrid w:val="0"/>
              <w:spacing w:line="360" w:lineRule="auto"/>
              <w:ind w:right="0" w:rightChars="0" w:firstLine="482" w:firstLineChars="200"/>
              <w:jc w:val="both"/>
              <w:rPr>
                <w:rFonts w:hint="default" w:ascii="Times New Roman" w:hAnsi="Times New Roman" w:cs="Times New Roman"/>
                <w:b/>
                <w:bCs w:val="0"/>
                <w:kern w:val="0"/>
                <w:sz w:val="24"/>
                <w:szCs w:val="24"/>
                <w:highlight w:val="none"/>
                <w:u w:val="single"/>
                <w:lang w:val="en-US" w:eastAsia="zh-CN" w:bidi="ar-SA"/>
              </w:rPr>
            </w:pPr>
            <w:r>
              <w:rPr>
                <w:rFonts w:hint="default" w:ascii="Times New Roman" w:hAnsi="Times New Roman" w:cs="Times New Roman"/>
                <w:b/>
                <w:bCs w:val="0"/>
                <w:kern w:val="0"/>
                <w:sz w:val="24"/>
                <w:szCs w:val="24"/>
                <w:highlight w:val="none"/>
                <w:u w:val="single"/>
                <w:lang w:val="en-US" w:eastAsia="zh-CN" w:bidi="ar-SA"/>
              </w:rPr>
              <w:t>本项目为</w:t>
            </w:r>
            <w:r>
              <w:rPr>
                <w:rFonts w:hint="eastAsia" w:cs="Times New Roman"/>
                <w:b/>
                <w:bCs w:val="0"/>
                <w:kern w:val="0"/>
                <w:sz w:val="24"/>
                <w:szCs w:val="24"/>
                <w:highlight w:val="none"/>
                <w:u w:val="single"/>
                <w:lang w:val="en-US" w:eastAsia="zh-CN" w:bidi="ar-SA"/>
              </w:rPr>
              <w:t>专用设备制造及维修</w:t>
            </w:r>
            <w:r>
              <w:rPr>
                <w:rFonts w:hint="default" w:ascii="Times New Roman" w:hAnsi="Times New Roman" w:cs="Times New Roman"/>
                <w:b/>
                <w:bCs w:val="0"/>
                <w:kern w:val="0"/>
                <w:sz w:val="24"/>
                <w:szCs w:val="24"/>
                <w:highlight w:val="none"/>
                <w:u w:val="single"/>
                <w:lang w:val="en-US" w:eastAsia="zh-CN" w:bidi="ar-SA"/>
              </w:rPr>
              <w:t>，根据《环境影响评价技术导则 土壤环境（试行）》附录A</w:t>
            </w:r>
            <w:r>
              <w:rPr>
                <w:rFonts w:hint="eastAsia" w:ascii="Times New Roman" w:hAnsi="Times New Roman" w:cs="Times New Roman"/>
                <w:b/>
                <w:bCs w:val="0"/>
                <w:kern w:val="0"/>
                <w:sz w:val="24"/>
                <w:szCs w:val="24"/>
                <w:highlight w:val="none"/>
                <w:u w:val="single"/>
                <w:lang w:val="en-US" w:eastAsia="zh-CN" w:bidi="ar-SA"/>
              </w:rPr>
              <w:t>见下表</w:t>
            </w:r>
            <w:r>
              <w:rPr>
                <w:rFonts w:hint="eastAsia" w:cs="Times New Roman"/>
                <w:b/>
                <w:bCs w:val="0"/>
                <w:kern w:val="0"/>
                <w:sz w:val="24"/>
                <w:szCs w:val="24"/>
                <w:highlight w:val="none"/>
                <w:u w:val="single"/>
                <w:lang w:val="en-US" w:eastAsia="zh-CN" w:bidi="ar-SA"/>
              </w:rPr>
              <w:t>45</w:t>
            </w:r>
            <w:r>
              <w:rPr>
                <w:rFonts w:hint="default" w:ascii="Times New Roman" w:hAnsi="Times New Roman" w:cs="Times New Roman"/>
                <w:b/>
                <w:bCs w:val="0"/>
                <w:kern w:val="0"/>
                <w:sz w:val="24"/>
                <w:szCs w:val="24"/>
                <w:highlight w:val="none"/>
                <w:u w:val="single"/>
                <w:lang w:val="en-US" w:eastAsia="zh-CN" w:bidi="ar-SA"/>
              </w:rPr>
              <w:t>，属于土壤环境影响评价项目分类中的“Ⅲ类”</w:t>
            </w:r>
            <w:r>
              <w:rPr>
                <w:rFonts w:hint="eastAsia" w:ascii="Times New Roman" w:hAnsi="Times New Roman" w:cs="Times New Roman"/>
                <w:b/>
                <w:bCs w:val="0"/>
                <w:kern w:val="0"/>
                <w:sz w:val="24"/>
                <w:szCs w:val="24"/>
                <w:highlight w:val="none"/>
                <w:u w:val="single"/>
                <w:lang w:val="en-US" w:eastAsia="zh-CN" w:bidi="ar-SA"/>
              </w:rPr>
              <w:t>。</w:t>
            </w:r>
          </w:p>
          <w:p>
            <w:pPr>
              <w:pStyle w:val="5"/>
              <w:keepNext w:val="0"/>
              <w:keepLines w:val="0"/>
              <w:pageBreakBefore w:val="0"/>
              <w:widowControl w:val="0"/>
              <w:numPr>
                <w:ilvl w:val="0"/>
                <w:numId w:val="0"/>
              </w:numPr>
              <w:kinsoku/>
              <w:overflowPunct/>
              <w:bidi w:val="0"/>
              <w:adjustRightInd w:val="0"/>
              <w:snapToGrid w:val="0"/>
              <w:spacing w:line="360" w:lineRule="auto"/>
              <w:ind w:right="0" w:rightChars="0" w:firstLine="482" w:firstLineChars="200"/>
              <w:jc w:val="center"/>
              <w:rPr>
                <w:rFonts w:hint="eastAsia" w:ascii="Times New Roman" w:hAnsi="Times New Roman" w:cs="Times New Roman"/>
                <w:b/>
                <w:bCs w:val="0"/>
                <w:kern w:val="0"/>
                <w:sz w:val="24"/>
                <w:szCs w:val="24"/>
                <w:highlight w:val="none"/>
                <w:u w:val="single"/>
                <w:lang w:val="en-US" w:eastAsia="zh-CN" w:bidi="ar-SA"/>
              </w:rPr>
            </w:pPr>
            <w:r>
              <w:rPr>
                <w:rFonts w:hint="eastAsia" w:ascii="Times New Roman" w:hAnsi="Times New Roman" w:cs="Times New Roman"/>
                <w:b/>
                <w:bCs w:val="0"/>
                <w:kern w:val="0"/>
                <w:sz w:val="24"/>
                <w:szCs w:val="24"/>
                <w:highlight w:val="none"/>
                <w:u w:val="single"/>
                <w:lang w:val="en-US" w:eastAsia="zh-CN" w:bidi="ar-SA"/>
              </w:rPr>
              <w:t>表</w:t>
            </w:r>
            <w:r>
              <w:rPr>
                <w:rFonts w:hint="eastAsia" w:cs="Times New Roman"/>
                <w:b/>
                <w:bCs w:val="0"/>
                <w:kern w:val="0"/>
                <w:sz w:val="24"/>
                <w:szCs w:val="24"/>
                <w:highlight w:val="none"/>
                <w:u w:val="single"/>
                <w:lang w:val="en-US" w:eastAsia="zh-CN" w:bidi="ar-SA"/>
              </w:rPr>
              <w:t>45</w:t>
            </w:r>
            <w:r>
              <w:rPr>
                <w:rFonts w:hint="eastAsia" w:ascii="Times New Roman" w:hAnsi="Times New Roman" w:cs="Times New Roman"/>
                <w:b/>
                <w:bCs w:val="0"/>
                <w:kern w:val="0"/>
                <w:sz w:val="24"/>
                <w:szCs w:val="24"/>
                <w:highlight w:val="none"/>
                <w:u w:val="single"/>
                <w:lang w:val="en-US" w:eastAsia="zh-CN" w:bidi="ar-SA"/>
              </w:rPr>
              <w:t xml:space="preserve"> 土壤环境影响评价项目类别</w:t>
            </w:r>
          </w:p>
          <w:tbl>
            <w:tblPr>
              <w:tblStyle w:val="16"/>
              <w:tblW w:w="8744"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457"/>
              <w:gridCol w:w="1457"/>
              <w:gridCol w:w="1457"/>
              <w:gridCol w:w="1458"/>
              <w:gridCol w:w="14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14" w:type="dxa"/>
                  <w:gridSpan w:val="2"/>
                  <w:vMerge w:val="restart"/>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行业类别</w:t>
                  </w:r>
                </w:p>
              </w:tc>
              <w:tc>
                <w:tcPr>
                  <w:tcW w:w="5830" w:type="dxa"/>
                  <w:gridSpan w:val="4"/>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项目类别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14" w:type="dxa"/>
                  <w:gridSpan w:val="2"/>
                  <w:vMerge w:val="continue"/>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tc>
              <w:tc>
                <w:tcPr>
                  <w:tcW w:w="1457"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Ⅰ类</w:t>
                  </w:r>
                </w:p>
              </w:tc>
              <w:tc>
                <w:tcPr>
                  <w:tcW w:w="1457"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Ⅱ类</w:t>
                  </w:r>
                </w:p>
              </w:tc>
              <w:tc>
                <w:tcPr>
                  <w:tcW w:w="145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Ⅲ类</w:t>
                  </w:r>
                </w:p>
              </w:tc>
              <w:tc>
                <w:tcPr>
                  <w:tcW w:w="145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Ⅳ类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7"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制造业</w:t>
                  </w:r>
                </w:p>
              </w:tc>
              <w:tc>
                <w:tcPr>
                  <w:tcW w:w="1457"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设备制造、金属制造、汽车制造及其他用品制造</w:t>
                  </w:r>
                  <w:r>
                    <w:rPr>
                      <w:rFonts w:hint="default" w:ascii="Times New Roman" w:hAnsi="Times New Roman" w:cs="Times New Roman"/>
                      <w:b/>
                      <w:bCs w:val="0"/>
                      <w:color w:val="auto"/>
                      <w:szCs w:val="21"/>
                      <w:highlight w:val="none"/>
                      <w:u w:val="single"/>
                      <w:vertAlign w:val="superscript"/>
                      <w:lang w:val="en-US" w:eastAsia="zh-CN"/>
                    </w:rPr>
                    <w:t>a</w:t>
                  </w:r>
                </w:p>
              </w:tc>
              <w:tc>
                <w:tcPr>
                  <w:tcW w:w="1457"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有电镀工艺的；金属制品表面处理及热处理加工的；使用有机涂层的（喷塑、喷塑和电泳除外）；有纯化工艺的热镀锌</w:t>
                  </w:r>
                </w:p>
              </w:tc>
              <w:tc>
                <w:tcPr>
                  <w:tcW w:w="1457"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有化学处理工艺的</w:t>
                  </w:r>
                </w:p>
              </w:tc>
              <w:tc>
                <w:tcPr>
                  <w:tcW w:w="145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p>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其他</w:t>
                  </w:r>
                </w:p>
              </w:tc>
              <w:tc>
                <w:tcPr>
                  <w:tcW w:w="145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44" w:type="dxa"/>
                  <w:gridSpan w:val="6"/>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注1：仅切割组装的、单纯混合和分装的、编织物及其制品制造的，列入</w:t>
                  </w:r>
                  <w:r>
                    <w:rPr>
                      <w:rFonts w:hint="default" w:ascii="Times New Roman" w:hAnsi="Times New Roman" w:eastAsia="宋体" w:cs="Times New Roman"/>
                      <w:b/>
                      <w:bCs w:val="0"/>
                      <w:color w:val="auto"/>
                      <w:szCs w:val="21"/>
                      <w:highlight w:val="none"/>
                      <w:u w:val="single"/>
                      <w:lang w:val="en-US" w:eastAsia="zh-CN"/>
                    </w:rPr>
                    <w:t>Ⅳ</w:t>
                  </w:r>
                  <w:r>
                    <w:rPr>
                      <w:rFonts w:hint="default" w:ascii="Times New Roman" w:hAnsi="Times New Roman" w:cs="Times New Roman"/>
                      <w:b/>
                      <w:bCs w:val="0"/>
                      <w:color w:val="auto"/>
                      <w:szCs w:val="21"/>
                      <w:highlight w:val="none"/>
                      <w:u w:val="single"/>
                      <w:lang w:val="en-US" w:eastAsia="zh-CN"/>
                    </w:rPr>
                    <w:t>类。</w:t>
                  </w:r>
                </w:p>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 xml:space="preserve">      注2：建设项目土壤环境影响评价项目类别不在本表的，可根据土壤环境影响源、影响途径、影响因子的识别结果，参照相近或相似项目类别确定。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44" w:type="dxa"/>
                  <w:gridSpan w:val="6"/>
                  <w:tcBorders>
                    <w:tl2br w:val="nil"/>
                    <w:tr2bl w:val="nil"/>
                  </w:tcBorders>
                  <w:noWrap w:val="0"/>
                  <w:vAlign w:val="top"/>
                </w:tcPr>
                <w:p>
                  <w:pPr>
                    <w:pStyle w:val="30"/>
                    <w:spacing w:before="107"/>
                    <w:ind w:left="630" w:leftChars="300" w:firstLine="0" w:firstLineChars="0"/>
                    <w:jc w:val="left"/>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vertAlign w:val="superscript"/>
                      <w:lang w:val="en-US" w:eastAsia="zh-CN"/>
                    </w:rPr>
                    <w:t>a</w:t>
                  </w:r>
                  <w:r>
                    <w:rPr>
                      <w:rFonts w:hint="default" w:ascii="Times New Roman" w:hAnsi="Times New Roman" w:cs="Times New Roman"/>
                      <w:b/>
                      <w:bCs w:val="0"/>
                      <w:color w:val="auto"/>
                      <w:szCs w:val="21"/>
                      <w:highlight w:val="none"/>
                      <w:u w:val="single"/>
                      <w:lang w:val="en-US" w:eastAsia="zh-CN"/>
                    </w:rPr>
                    <w:t>其他用品制造包括</w:t>
                  </w:r>
                  <w:r>
                    <w:rPr>
                      <w:rFonts w:hint="default" w:ascii="Times New Roman" w:hAnsi="Times New Roman" w:eastAsia="宋体" w:cs="Times New Roman"/>
                      <w:b/>
                      <w:bCs w:val="0"/>
                      <w:color w:val="auto"/>
                      <w:szCs w:val="21"/>
                      <w:highlight w:val="none"/>
                      <w:u w:val="single"/>
                      <w:lang w:val="en-US" w:eastAsia="zh-CN"/>
                    </w:rPr>
                    <w:t>①</w:t>
                  </w:r>
                  <w:r>
                    <w:rPr>
                      <w:rFonts w:hint="default" w:ascii="Times New Roman" w:hAnsi="Times New Roman" w:cs="Times New Roman"/>
                      <w:b/>
                      <w:bCs w:val="0"/>
                      <w:color w:val="auto"/>
                      <w:szCs w:val="21"/>
                      <w:highlight w:val="none"/>
                      <w:u w:val="single"/>
                      <w:lang w:val="en-US" w:eastAsia="zh-CN"/>
                    </w:rPr>
                    <w:t>木材加工和木、竹、藤、棕、草制品；</w:t>
                  </w:r>
                  <w:r>
                    <w:rPr>
                      <w:rFonts w:hint="default" w:ascii="Times New Roman" w:hAnsi="Times New Roman" w:eastAsia="宋体" w:cs="Times New Roman"/>
                      <w:b/>
                      <w:bCs w:val="0"/>
                      <w:color w:val="auto"/>
                      <w:szCs w:val="21"/>
                      <w:highlight w:val="none"/>
                      <w:u w:val="single"/>
                      <w:lang w:val="en-US" w:eastAsia="zh-CN"/>
                    </w:rPr>
                    <w:t>②</w:t>
                  </w:r>
                  <w:r>
                    <w:rPr>
                      <w:rFonts w:hint="default" w:ascii="Times New Roman" w:hAnsi="Times New Roman" w:cs="Times New Roman"/>
                      <w:b/>
                      <w:bCs w:val="0"/>
                      <w:color w:val="auto"/>
                      <w:szCs w:val="21"/>
                      <w:highlight w:val="none"/>
                      <w:u w:val="single"/>
                      <w:lang w:val="en-US" w:eastAsia="zh-CN"/>
                    </w:rPr>
                    <w:t>家具制造业；</w:t>
                  </w:r>
                  <w:r>
                    <w:rPr>
                      <w:rFonts w:hint="default" w:ascii="Times New Roman" w:hAnsi="Times New Roman" w:eastAsia="宋体" w:cs="Times New Roman"/>
                      <w:b/>
                      <w:bCs w:val="0"/>
                      <w:color w:val="auto"/>
                      <w:szCs w:val="21"/>
                      <w:highlight w:val="none"/>
                      <w:u w:val="single"/>
                      <w:lang w:val="en-US" w:eastAsia="zh-CN"/>
                    </w:rPr>
                    <w:t>③</w:t>
                  </w:r>
                  <w:r>
                    <w:rPr>
                      <w:rFonts w:hint="default" w:ascii="Times New Roman" w:hAnsi="Times New Roman" w:cs="Times New Roman"/>
                      <w:b/>
                      <w:bCs w:val="0"/>
                      <w:color w:val="auto"/>
                      <w:szCs w:val="21"/>
                      <w:highlight w:val="none"/>
                      <w:u w:val="single"/>
                      <w:lang w:val="en-US" w:eastAsia="zh-CN"/>
                    </w:rPr>
                    <w:t>文教、工美、体育和娱乐用品制造；</w:t>
                  </w:r>
                  <w:r>
                    <w:rPr>
                      <w:rFonts w:hint="default" w:ascii="Times New Roman" w:hAnsi="Times New Roman" w:eastAsia="宋体" w:cs="Times New Roman"/>
                      <w:b/>
                      <w:bCs w:val="0"/>
                      <w:color w:val="auto"/>
                      <w:szCs w:val="21"/>
                      <w:highlight w:val="none"/>
                      <w:u w:val="single"/>
                      <w:lang w:val="en-US" w:eastAsia="zh-CN"/>
                    </w:rPr>
                    <w:t>④</w:t>
                  </w:r>
                  <w:r>
                    <w:rPr>
                      <w:rFonts w:hint="default" w:ascii="Times New Roman" w:hAnsi="Times New Roman" w:cs="Times New Roman"/>
                      <w:b/>
                      <w:bCs w:val="0"/>
                      <w:color w:val="auto"/>
                      <w:szCs w:val="21"/>
                      <w:highlight w:val="none"/>
                      <w:u w:val="single"/>
                      <w:lang w:val="en-US" w:eastAsia="zh-CN"/>
                    </w:rPr>
                    <w:t>仪器仪表制造业等制造业。</w:t>
                  </w:r>
                </w:p>
              </w:tc>
            </w:tr>
          </w:tbl>
          <w:p>
            <w:pPr>
              <w:pStyle w:val="5"/>
              <w:keepNext w:val="0"/>
              <w:keepLines w:val="0"/>
              <w:pageBreakBefore w:val="0"/>
              <w:widowControl w:val="0"/>
              <w:numPr>
                <w:ilvl w:val="0"/>
                <w:numId w:val="0"/>
              </w:numPr>
              <w:kinsoku/>
              <w:overflowPunct/>
              <w:bidi w:val="0"/>
              <w:adjustRightInd w:val="0"/>
              <w:snapToGrid w:val="0"/>
              <w:spacing w:line="360" w:lineRule="auto"/>
              <w:ind w:right="0" w:rightChars="0" w:firstLine="482" w:firstLineChars="200"/>
              <w:jc w:val="both"/>
              <w:rPr>
                <w:rFonts w:hint="default" w:ascii="Times New Roman" w:hAnsi="Times New Roman" w:cs="Times New Roman"/>
                <w:b/>
                <w:bCs w:val="0"/>
                <w:kern w:val="0"/>
                <w:sz w:val="24"/>
                <w:szCs w:val="24"/>
                <w:highlight w:val="none"/>
                <w:u w:val="single"/>
                <w:lang w:val="en-US" w:eastAsia="zh-CN" w:bidi="ar-SA"/>
              </w:rPr>
            </w:pPr>
            <w:r>
              <w:rPr>
                <w:rFonts w:hint="default" w:ascii="Times New Roman" w:hAnsi="Times New Roman" w:cs="Times New Roman"/>
                <w:b/>
                <w:bCs w:val="0"/>
                <w:kern w:val="0"/>
                <w:sz w:val="24"/>
                <w:szCs w:val="24"/>
                <w:highlight w:val="none"/>
                <w:u w:val="single"/>
                <w:lang w:val="en-US" w:eastAsia="zh-CN" w:bidi="ar-SA"/>
              </w:rPr>
              <w:t>本项目占地规模约为</w:t>
            </w:r>
            <w:r>
              <w:rPr>
                <w:rFonts w:hint="eastAsia" w:cs="Times New Roman"/>
                <w:b/>
                <w:bCs w:val="0"/>
                <w:kern w:val="0"/>
                <w:sz w:val="24"/>
                <w:szCs w:val="24"/>
                <w:highlight w:val="none"/>
                <w:u w:val="single"/>
                <w:lang w:val="en-US" w:eastAsia="zh-CN" w:bidi="ar-SA"/>
              </w:rPr>
              <w:t>12000</w:t>
            </w:r>
            <w:r>
              <w:rPr>
                <w:rFonts w:hint="default" w:ascii="Times New Roman" w:hAnsi="Times New Roman" w:cs="Times New Roman"/>
                <w:b/>
                <w:bCs w:val="0"/>
                <w:kern w:val="0"/>
                <w:sz w:val="24"/>
                <w:szCs w:val="24"/>
                <w:highlight w:val="none"/>
                <w:u w:val="single"/>
                <w:lang w:val="en-US" w:eastAsia="zh-CN" w:bidi="ar-SA"/>
              </w:rPr>
              <w:t>m</w:t>
            </w:r>
            <w:r>
              <w:rPr>
                <w:rFonts w:hint="default" w:ascii="Times New Roman" w:hAnsi="Times New Roman" w:cs="Times New Roman"/>
                <w:b/>
                <w:bCs w:val="0"/>
                <w:kern w:val="0"/>
                <w:sz w:val="24"/>
                <w:szCs w:val="24"/>
                <w:highlight w:val="none"/>
                <w:u w:val="single"/>
                <w:vertAlign w:val="superscript"/>
                <w:lang w:val="en-US" w:eastAsia="zh-CN" w:bidi="ar-SA"/>
              </w:rPr>
              <w:t>2</w:t>
            </w:r>
            <w:r>
              <w:rPr>
                <w:rFonts w:hint="default" w:ascii="Times New Roman" w:hAnsi="Times New Roman" w:cs="Times New Roman"/>
                <w:b/>
                <w:bCs w:val="0"/>
                <w:kern w:val="0"/>
                <w:sz w:val="24"/>
                <w:szCs w:val="24"/>
                <w:highlight w:val="none"/>
                <w:u w:val="single"/>
                <w:lang w:val="en-US" w:eastAsia="zh-CN" w:bidi="ar-SA"/>
              </w:rPr>
              <w:t>，属于占地规模中的“小型（≦5hm</w:t>
            </w:r>
            <w:r>
              <w:rPr>
                <w:rFonts w:hint="default" w:ascii="Times New Roman" w:hAnsi="Times New Roman" w:cs="Times New Roman"/>
                <w:b/>
                <w:bCs w:val="0"/>
                <w:kern w:val="0"/>
                <w:sz w:val="24"/>
                <w:szCs w:val="24"/>
                <w:highlight w:val="none"/>
                <w:u w:val="single"/>
                <w:vertAlign w:val="superscript"/>
                <w:lang w:val="en-US" w:eastAsia="zh-CN" w:bidi="ar-SA"/>
              </w:rPr>
              <w:t>2</w:t>
            </w:r>
            <w:r>
              <w:rPr>
                <w:rFonts w:hint="default" w:ascii="Times New Roman" w:hAnsi="Times New Roman" w:cs="Times New Roman"/>
                <w:b/>
                <w:bCs w:val="0"/>
                <w:kern w:val="0"/>
                <w:sz w:val="24"/>
                <w:szCs w:val="24"/>
                <w:highlight w:val="none"/>
                <w:u w:val="single"/>
                <w:lang w:val="en-US" w:eastAsia="zh-CN" w:bidi="ar-SA"/>
              </w:rPr>
              <w:t>）”</w:t>
            </w:r>
            <w:r>
              <w:rPr>
                <w:rFonts w:hint="eastAsia" w:ascii="Times New Roman" w:hAnsi="Times New Roman" w:cs="Times New Roman"/>
                <w:b/>
                <w:bCs w:val="0"/>
                <w:kern w:val="0"/>
                <w:sz w:val="24"/>
                <w:szCs w:val="24"/>
                <w:highlight w:val="none"/>
                <w:u w:val="single"/>
                <w:lang w:val="en-US" w:eastAsia="zh-CN" w:bidi="ar-SA"/>
              </w:rPr>
              <w:t>。建设项目占地规模分为大型（≥</w:t>
            </w:r>
            <w:r>
              <w:rPr>
                <w:rFonts w:hint="default" w:ascii="Times New Roman" w:hAnsi="Times New Roman" w:cs="Times New Roman"/>
                <w:b/>
                <w:bCs w:val="0"/>
                <w:kern w:val="0"/>
                <w:sz w:val="24"/>
                <w:szCs w:val="24"/>
                <w:highlight w:val="none"/>
                <w:u w:val="single"/>
                <w:lang w:val="en-US" w:eastAsia="zh-CN" w:bidi="ar-SA"/>
              </w:rPr>
              <w:t>5</w:t>
            </w:r>
            <w:r>
              <w:rPr>
                <w:rFonts w:hint="eastAsia" w:ascii="Times New Roman" w:hAnsi="Times New Roman" w:cs="Times New Roman"/>
                <w:b/>
                <w:bCs w:val="0"/>
                <w:kern w:val="0"/>
                <w:sz w:val="24"/>
                <w:szCs w:val="24"/>
                <w:highlight w:val="none"/>
                <w:u w:val="single"/>
                <w:lang w:val="en-US" w:eastAsia="zh-CN" w:bidi="ar-SA"/>
              </w:rPr>
              <w:t>0</w:t>
            </w:r>
            <w:r>
              <w:rPr>
                <w:rFonts w:hint="default" w:ascii="Times New Roman" w:hAnsi="Times New Roman" w:cs="Times New Roman"/>
                <w:b/>
                <w:bCs w:val="0"/>
                <w:kern w:val="0"/>
                <w:sz w:val="24"/>
                <w:szCs w:val="24"/>
                <w:highlight w:val="none"/>
                <w:u w:val="single"/>
                <w:lang w:val="en-US" w:eastAsia="zh-CN" w:bidi="ar-SA"/>
              </w:rPr>
              <w:t>hm</w:t>
            </w:r>
            <w:r>
              <w:rPr>
                <w:rFonts w:hint="default" w:ascii="Times New Roman" w:hAnsi="Times New Roman" w:cs="Times New Roman"/>
                <w:b/>
                <w:bCs w:val="0"/>
                <w:kern w:val="0"/>
                <w:sz w:val="24"/>
                <w:szCs w:val="24"/>
                <w:highlight w:val="none"/>
                <w:u w:val="single"/>
                <w:vertAlign w:val="superscript"/>
                <w:lang w:val="en-US" w:eastAsia="zh-CN" w:bidi="ar-SA"/>
              </w:rPr>
              <w:t>2</w:t>
            </w:r>
            <w:r>
              <w:rPr>
                <w:rFonts w:hint="eastAsia" w:ascii="Times New Roman" w:hAnsi="Times New Roman" w:cs="Times New Roman"/>
                <w:b/>
                <w:bCs w:val="0"/>
                <w:kern w:val="0"/>
                <w:sz w:val="24"/>
                <w:szCs w:val="24"/>
                <w:highlight w:val="none"/>
                <w:u w:val="single"/>
                <w:lang w:val="en-US" w:eastAsia="zh-CN" w:bidi="ar-SA"/>
              </w:rPr>
              <w:t>）、中型（5~50hm</w:t>
            </w:r>
            <w:r>
              <w:rPr>
                <w:rFonts w:hint="eastAsia" w:ascii="Times New Roman" w:hAnsi="Times New Roman" w:cs="Times New Roman"/>
                <w:b/>
                <w:bCs w:val="0"/>
                <w:kern w:val="0"/>
                <w:sz w:val="24"/>
                <w:szCs w:val="24"/>
                <w:highlight w:val="none"/>
                <w:u w:val="single"/>
                <w:vertAlign w:val="superscript"/>
                <w:lang w:val="en-US" w:eastAsia="zh-CN" w:bidi="ar-SA"/>
              </w:rPr>
              <w:t>2</w:t>
            </w:r>
            <w:r>
              <w:rPr>
                <w:rFonts w:hint="eastAsia" w:ascii="Times New Roman" w:hAnsi="Times New Roman" w:cs="Times New Roman"/>
                <w:b/>
                <w:bCs w:val="0"/>
                <w:kern w:val="0"/>
                <w:sz w:val="24"/>
                <w:szCs w:val="24"/>
                <w:highlight w:val="none"/>
                <w:u w:val="single"/>
                <w:lang w:val="en-US" w:eastAsia="zh-CN" w:bidi="ar-SA"/>
              </w:rPr>
              <w:t>）、小型</w:t>
            </w:r>
            <w:r>
              <w:rPr>
                <w:rFonts w:hint="default" w:ascii="Times New Roman" w:hAnsi="Times New Roman" w:cs="Times New Roman"/>
                <w:b/>
                <w:bCs w:val="0"/>
                <w:kern w:val="0"/>
                <w:sz w:val="24"/>
                <w:szCs w:val="24"/>
                <w:highlight w:val="none"/>
                <w:u w:val="single"/>
                <w:lang w:val="en-US" w:eastAsia="zh-CN" w:bidi="ar-SA"/>
              </w:rPr>
              <w:t>（≦5hm</w:t>
            </w:r>
            <w:r>
              <w:rPr>
                <w:rFonts w:hint="default" w:ascii="Times New Roman" w:hAnsi="Times New Roman" w:cs="Times New Roman"/>
                <w:b/>
                <w:bCs w:val="0"/>
                <w:kern w:val="0"/>
                <w:sz w:val="24"/>
                <w:szCs w:val="24"/>
                <w:highlight w:val="none"/>
                <w:u w:val="single"/>
                <w:vertAlign w:val="superscript"/>
                <w:lang w:val="en-US" w:eastAsia="zh-CN" w:bidi="ar-SA"/>
              </w:rPr>
              <w:t>2</w:t>
            </w:r>
            <w:r>
              <w:rPr>
                <w:rFonts w:hint="default" w:ascii="Times New Roman" w:hAnsi="Times New Roman" w:cs="Times New Roman"/>
                <w:b/>
                <w:bCs w:val="0"/>
                <w:kern w:val="0"/>
                <w:sz w:val="24"/>
                <w:szCs w:val="24"/>
                <w:highlight w:val="none"/>
                <w:u w:val="single"/>
                <w:lang w:val="en-US" w:eastAsia="zh-CN" w:bidi="ar-SA"/>
              </w:rPr>
              <w:t>）</w:t>
            </w:r>
            <w:r>
              <w:rPr>
                <w:rFonts w:hint="eastAsia" w:ascii="Times New Roman" w:hAnsi="Times New Roman" w:cs="Times New Roman"/>
                <w:b/>
                <w:bCs w:val="0"/>
                <w:kern w:val="0"/>
                <w:sz w:val="24"/>
                <w:szCs w:val="24"/>
                <w:highlight w:val="none"/>
                <w:u w:val="single"/>
                <w:lang w:val="en-US" w:eastAsia="zh-CN" w:bidi="ar-SA"/>
              </w:rPr>
              <w:t>，建设项目占地主要为永久占地。敏感程度分级见下表</w:t>
            </w:r>
            <w:r>
              <w:rPr>
                <w:rFonts w:hint="eastAsia" w:cs="Times New Roman"/>
                <w:b/>
                <w:bCs w:val="0"/>
                <w:kern w:val="0"/>
                <w:sz w:val="24"/>
                <w:szCs w:val="24"/>
                <w:highlight w:val="none"/>
                <w:u w:val="single"/>
                <w:lang w:val="en-US" w:eastAsia="zh-CN" w:bidi="ar-SA"/>
              </w:rPr>
              <w:t>46</w:t>
            </w:r>
          </w:p>
          <w:p>
            <w:pPr>
              <w:pStyle w:val="5"/>
              <w:keepNext w:val="0"/>
              <w:keepLines w:val="0"/>
              <w:pageBreakBefore w:val="0"/>
              <w:widowControl w:val="0"/>
              <w:numPr>
                <w:ilvl w:val="0"/>
                <w:numId w:val="0"/>
              </w:numPr>
              <w:kinsoku/>
              <w:overflowPunct/>
              <w:bidi w:val="0"/>
              <w:adjustRightInd w:val="0"/>
              <w:snapToGrid w:val="0"/>
              <w:spacing w:line="360" w:lineRule="auto"/>
              <w:ind w:right="0" w:rightChars="0" w:firstLine="482" w:firstLineChars="200"/>
              <w:jc w:val="center"/>
              <w:rPr>
                <w:rFonts w:hint="eastAsia" w:ascii="Times New Roman" w:hAnsi="Times New Roman" w:cs="Times New Roman"/>
                <w:b/>
                <w:bCs w:val="0"/>
                <w:kern w:val="0"/>
                <w:sz w:val="24"/>
                <w:szCs w:val="24"/>
                <w:highlight w:val="none"/>
                <w:u w:val="single"/>
                <w:lang w:val="en-US" w:eastAsia="zh-CN" w:bidi="ar-SA"/>
              </w:rPr>
            </w:pPr>
            <w:r>
              <w:rPr>
                <w:rFonts w:hint="eastAsia" w:ascii="Times New Roman" w:hAnsi="Times New Roman" w:cs="Times New Roman"/>
                <w:b/>
                <w:bCs w:val="0"/>
                <w:kern w:val="0"/>
                <w:sz w:val="24"/>
                <w:szCs w:val="24"/>
                <w:highlight w:val="none"/>
                <w:u w:val="single"/>
                <w:lang w:val="en-US" w:eastAsia="zh-CN" w:bidi="ar-SA"/>
              </w:rPr>
              <w:t>表</w:t>
            </w:r>
            <w:r>
              <w:rPr>
                <w:rFonts w:hint="eastAsia" w:cs="Times New Roman"/>
                <w:b/>
                <w:bCs w:val="0"/>
                <w:kern w:val="0"/>
                <w:sz w:val="24"/>
                <w:szCs w:val="24"/>
                <w:highlight w:val="none"/>
                <w:u w:val="single"/>
                <w:lang w:val="en-US" w:eastAsia="zh-CN" w:bidi="ar-SA"/>
              </w:rPr>
              <w:t>46</w:t>
            </w:r>
            <w:r>
              <w:rPr>
                <w:rFonts w:hint="eastAsia" w:ascii="Times New Roman" w:hAnsi="Times New Roman" w:cs="Times New Roman"/>
                <w:b/>
                <w:bCs w:val="0"/>
                <w:kern w:val="0"/>
                <w:sz w:val="24"/>
                <w:szCs w:val="24"/>
                <w:highlight w:val="none"/>
                <w:u w:val="single"/>
                <w:lang w:val="en-US" w:eastAsia="zh-CN" w:bidi="ar-SA"/>
              </w:rPr>
              <w:t xml:space="preserve">   污染影响型敏感程度分级表</w:t>
            </w:r>
          </w:p>
          <w:tbl>
            <w:tblPr>
              <w:tblStyle w:val="16"/>
              <w:tblW w:w="8744"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3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9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敏感程度</w:t>
                  </w:r>
                </w:p>
              </w:tc>
              <w:tc>
                <w:tcPr>
                  <w:tcW w:w="7346"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判别依据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9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敏感</w:t>
                  </w:r>
                </w:p>
              </w:tc>
              <w:tc>
                <w:tcPr>
                  <w:tcW w:w="7346"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建设项目周边存在耕地、园地、牧草地、饮用水水源地或居民区、学校、医院、疗养院、养老院等土壤环境敏感目标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9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较敏感</w:t>
                  </w:r>
                </w:p>
              </w:tc>
              <w:tc>
                <w:tcPr>
                  <w:tcW w:w="7346"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98"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不敏感</w:t>
                  </w:r>
                </w:p>
              </w:tc>
              <w:tc>
                <w:tcPr>
                  <w:tcW w:w="7346"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eastAsia" w:ascii="Times New Roman" w:hAnsi="Times New Roman" w:cs="Times New Roman"/>
                      <w:b/>
                      <w:bCs w:val="0"/>
                      <w:color w:val="auto"/>
                      <w:szCs w:val="21"/>
                      <w:highlight w:val="none"/>
                      <w:u w:val="single"/>
                      <w:lang w:val="en-US" w:eastAsia="zh-CN"/>
                    </w:rPr>
                    <w:t>其他情况</w:t>
                  </w:r>
                </w:p>
              </w:tc>
            </w:tr>
          </w:tbl>
          <w:p>
            <w:pPr>
              <w:tabs>
                <w:tab w:val="left" w:pos="3255"/>
              </w:tabs>
              <w:adjustRightInd w:val="0"/>
              <w:snapToGrid w:val="0"/>
              <w:spacing w:line="360" w:lineRule="auto"/>
              <w:ind w:firstLine="482" w:firstLineChars="200"/>
              <w:rPr>
                <w:rFonts w:hint="default" w:ascii="Times New Roman" w:hAnsi="Times New Roman" w:cs="Times New Roman"/>
                <w:b/>
                <w:bCs w:val="0"/>
                <w:kern w:val="0"/>
                <w:sz w:val="24"/>
                <w:szCs w:val="24"/>
                <w:highlight w:val="none"/>
                <w:u w:val="single"/>
                <w:lang w:val="en-US" w:eastAsia="zh-CN" w:bidi="ar-SA"/>
              </w:rPr>
            </w:pPr>
            <w:r>
              <w:rPr>
                <w:rFonts w:hint="default" w:ascii="Times New Roman" w:hAnsi="Times New Roman" w:cs="Times New Roman"/>
                <w:b/>
                <w:bCs w:val="0"/>
                <w:kern w:val="0"/>
                <w:sz w:val="24"/>
                <w:szCs w:val="24"/>
                <w:highlight w:val="none"/>
                <w:u w:val="single"/>
                <w:lang w:val="en-US" w:eastAsia="zh-CN" w:bidi="ar-SA"/>
              </w:rPr>
              <w:t>本项目位于</w:t>
            </w:r>
            <w:r>
              <w:rPr>
                <w:rFonts w:hint="default" w:ascii="Times New Roman" w:hAnsi="Times New Roman" w:cs="Times New Roman"/>
                <w:b/>
                <w:bCs w:val="0"/>
                <w:sz w:val="24"/>
                <w:highlight w:val="none"/>
                <w:u w:val="single"/>
              </w:rPr>
              <w:t>本项目位于</w:t>
            </w:r>
            <w:r>
              <w:rPr>
                <w:rFonts w:hint="eastAsia" w:cs="Times New Roman"/>
                <w:b/>
                <w:bCs w:val="0"/>
                <w:sz w:val="24"/>
                <w:highlight w:val="none"/>
                <w:u w:val="single"/>
                <w:lang w:eastAsia="zh-CN"/>
              </w:rPr>
              <w:t>封丘县产业集聚区</w:t>
            </w:r>
            <w:r>
              <w:rPr>
                <w:rFonts w:hint="default" w:ascii="Times New Roman" w:hAnsi="Times New Roman" w:cs="Times New Roman"/>
                <w:b/>
                <w:bCs w:val="0"/>
                <w:kern w:val="0"/>
                <w:sz w:val="24"/>
                <w:szCs w:val="24"/>
                <w:highlight w:val="none"/>
                <w:u w:val="single"/>
                <w:lang w:val="en-US" w:eastAsia="zh-CN" w:bidi="ar-SA"/>
              </w:rPr>
              <w:t>，属于污染影响型敏感程度分级表中的“不敏感”。经查《环境影响评价技术导则 土壤环境（试行）》，本项目可不开展土壤环境影响评价工作。</w:t>
            </w:r>
            <w:r>
              <w:rPr>
                <w:rFonts w:hint="eastAsia" w:ascii="Times New Roman" w:hAnsi="Times New Roman" w:eastAsia="宋体" w:cs="Times New Roman"/>
                <w:b/>
                <w:bCs w:val="0"/>
                <w:sz w:val="24"/>
                <w:highlight w:val="none"/>
                <w:u w:val="single"/>
                <w:lang w:eastAsia="zh-CN"/>
              </w:rPr>
              <w:t>污染影响型评价工作等级划分见表</w:t>
            </w:r>
            <w:r>
              <w:rPr>
                <w:rFonts w:hint="eastAsia" w:cs="Times New Roman"/>
                <w:b/>
                <w:bCs w:val="0"/>
                <w:sz w:val="24"/>
                <w:highlight w:val="none"/>
                <w:u w:val="single"/>
                <w:lang w:val="en-US" w:eastAsia="zh-CN"/>
              </w:rPr>
              <w:t>46</w:t>
            </w:r>
          </w:p>
          <w:p>
            <w:pPr>
              <w:tabs>
                <w:tab w:val="left" w:pos="3255"/>
              </w:tabs>
              <w:adjustRightInd w:val="0"/>
              <w:snapToGrid w:val="0"/>
              <w:spacing w:line="240" w:lineRule="auto"/>
              <w:ind w:firstLine="241" w:firstLineChars="100"/>
              <w:jc w:val="center"/>
              <w:rPr>
                <w:rFonts w:hint="default" w:ascii="Times New Roman" w:hAnsi="Times New Roman" w:cs="Times New Roman"/>
                <w:b/>
                <w:bCs w:val="0"/>
                <w:kern w:val="0"/>
                <w:sz w:val="24"/>
                <w:szCs w:val="24"/>
                <w:highlight w:val="none"/>
                <w:u w:val="single"/>
                <w:lang w:val="en-US" w:eastAsia="zh-CN" w:bidi="ar-SA"/>
              </w:rPr>
            </w:pPr>
            <w:r>
              <w:rPr>
                <w:rFonts w:hint="default" w:ascii="Times New Roman" w:hAnsi="Times New Roman" w:cs="Times New Roman"/>
                <w:b/>
                <w:bCs w:val="0"/>
                <w:kern w:val="0"/>
                <w:sz w:val="24"/>
                <w:szCs w:val="24"/>
                <w:highlight w:val="none"/>
                <w:u w:val="single"/>
                <w:lang w:val="en-US" w:eastAsia="zh-CN" w:bidi="ar-SA"/>
              </w:rPr>
              <w:t>表</w:t>
            </w:r>
            <w:r>
              <w:rPr>
                <w:rFonts w:hint="eastAsia" w:cs="Times New Roman"/>
                <w:b/>
                <w:bCs w:val="0"/>
                <w:kern w:val="0"/>
                <w:sz w:val="24"/>
                <w:szCs w:val="24"/>
                <w:highlight w:val="none"/>
                <w:u w:val="single"/>
                <w:lang w:val="en-US" w:eastAsia="zh-CN" w:bidi="ar-SA"/>
              </w:rPr>
              <w:t>47</w:t>
            </w:r>
            <w:r>
              <w:rPr>
                <w:rFonts w:hint="eastAsia" w:ascii="Times New Roman" w:hAnsi="Times New Roman" w:cs="Times New Roman"/>
                <w:b/>
                <w:bCs w:val="0"/>
                <w:kern w:val="0"/>
                <w:sz w:val="24"/>
                <w:szCs w:val="24"/>
                <w:highlight w:val="none"/>
                <w:u w:val="single"/>
                <w:lang w:val="en-US" w:eastAsia="zh-CN" w:bidi="ar-SA"/>
              </w:rPr>
              <w:t xml:space="preserve"> </w:t>
            </w:r>
            <w:r>
              <w:rPr>
                <w:rFonts w:hint="eastAsia" w:ascii="Times New Roman" w:hAnsi="Times New Roman" w:eastAsia="宋体" w:cs="Times New Roman"/>
                <w:b/>
                <w:bCs w:val="0"/>
                <w:sz w:val="24"/>
                <w:highlight w:val="none"/>
                <w:u w:val="single"/>
                <w:lang w:eastAsia="zh-CN"/>
              </w:rPr>
              <w:t>污染影响型评价工作等级划分</w:t>
            </w:r>
          </w:p>
          <w:tbl>
            <w:tblPr>
              <w:tblStyle w:val="16"/>
              <w:tblW w:w="87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694"/>
              <w:gridCol w:w="874"/>
              <w:gridCol w:w="874"/>
              <w:gridCol w:w="874"/>
              <w:gridCol w:w="874"/>
              <w:gridCol w:w="875"/>
              <w:gridCol w:w="875"/>
              <w:gridCol w:w="875"/>
              <w:gridCol w:w="8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4" w:type="dxa"/>
                  <w:vMerge w:val="restart"/>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tc>
              <w:tc>
                <w:tcPr>
                  <w:tcW w:w="2442" w:type="dxa"/>
                  <w:gridSpan w:val="3"/>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Ⅰ类</w:t>
                  </w:r>
                </w:p>
              </w:tc>
              <w:tc>
                <w:tcPr>
                  <w:tcW w:w="2623" w:type="dxa"/>
                  <w:gridSpan w:val="3"/>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Ⅱ类</w:t>
                  </w:r>
                </w:p>
              </w:tc>
              <w:tc>
                <w:tcPr>
                  <w:tcW w:w="2625" w:type="dxa"/>
                  <w:gridSpan w:val="3"/>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Ⅲ类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4" w:type="dxa"/>
                  <w:vMerge w:val="continue"/>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p>
              </w:tc>
              <w:tc>
                <w:tcPr>
                  <w:tcW w:w="69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中</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小</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中</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小</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中</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敏感</w:t>
                  </w:r>
                </w:p>
              </w:tc>
              <w:tc>
                <w:tcPr>
                  <w:tcW w:w="69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一级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一级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一级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较敏感</w:t>
                  </w:r>
                </w:p>
              </w:tc>
              <w:tc>
                <w:tcPr>
                  <w:tcW w:w="69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一级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一级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5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不敏感</w:t>
                  </w:r>
                </w:p>
              </w:tc>
              <w:tc>
                <w:tcPr>
                  <w:tcW w:w="69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一级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4"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二级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三级</w:t>
                  </w:r>
                </w:p>
              </w:tc>
              <w:tc>
                <w:tcPr>
                  <w:tcW w:w="875" w:type="dxa"/>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w:t>
                  </w:r>
                </w:p>
              </w:tc>
              <w:tc>
                <w:tcPr>
                  <w:tcW w:w="875" w:type="dxa"/>
                  <w:tcBorders>
                    <w:tl2br w:val="nil"/>
                    <w:tr2bl w:val="nil"/>
                  </w:tcBorders>
                  <w:shd w:val="clear" w:color="auto" w:fill="00B0F0"/>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44" w:type="dxa"/>
                  <w:gridSpan w:val="10"/>
                  <w:tcBorders>
                    <w:tl2br w:val="nil"/>
                    <w:tr2bl w:val="nil"/>
                  </w:tcBorders>
                  <w:noWrap w:val="0"/>
                  <w:vAlign w:val="top"/>
                </w:tcPr>
                <w:p>
                  <w:pPr>
                    <w:pStyle w:val="30"/>
                    <w:spacing w:before="107"/>
                    <w:jc w:val="center"/>
                    <w:rPr>
                      <w:rFonts w:hint="default" w:ascii="Times New Roman" w:hAnsi="Times New Roman" w:cs="Times New Roman"/>
                      <w:b/>
                      <w:bCs w:val="0"/>
                      <w:color w:val="auto"/>
                      <w:szCs w:val="21"/>
                      <w:highlight w:val="none"/>
                      <w:u w:val="single"/>
                      <w:lang w:val="en-US" w:eastAsia="zh-CN"/>
                    </w:rPr>
                  </w:pPr>
                  <w:r>
                    <w:rPr>
                      <w:rFonts w:hint="default" w:ascii="Times New Roman" w:hAnsi="Times New Roman" w:cs="Times New Roman"/>
                      <w:b/>
                      <w:bCs w:val="0"/>
                      <w:color w:val="auto"/>
                      <w:szCs w:val="21"/>
                      <w:highlight w:val="none"/>
                      <w:u w:val="single"/>
                      <w:lang w:val="en-US" w:eastAsia="zh-CN"/>
                    </w:rPr>
                    <w:t>注：“-”表示可不开展土壤环境影响评价</w:t>
                  </w:r>
                </w:p>
              </w:tc>
            </w:tr>
          </w:tbl>
          <w:p>
            <w:pPr>
              <w:tabs>
                <w:tab w:val="left" w:pos="3255"/>
              </w:tabs>
              <w:adjustRightInd w:val="0"/>
              <w:snapToGrid w:val="0"/>
              <w:spacing w:line="360" w:lineRule="auto"/>
              <w:ind w:firstLine="482" w:firstLineChars="200"/>
              <w:rPr>
                <w:rFonts w:ascii="Times New Roman" w:hAnsi="Times New Roman"/>
                <w:b/>
                <w:sz w:val="24"/>
                <w:highlight w:val="none"/>
              </w:rPr>
            </w:pPr>
            <w:r>
              <w:rPr>
                <w:rFonts w:ascii="Times New Roman" w:hAnsi="Times New Roman"/>
                <w:b/>
                <w:sz w:val="24"/>
                <w:highlight w:val="none"/>
              </w:rPr>
              <w:t>（</w:t>
            </w:r>
            <w:r>
              <w:rPr>
                <w:rFonts w:hint="eastAsia"/>
                <w:b/>
                <w:sz w:val="24"/>
                <w:highlight w:val="none"/>
                <w:lang w:eastAsia="zh-CN"/>
              </w:rPr>
              <w:t>六</w:t>
            </w:r>
            <w:r>
              <w:rPr>
                <w:rFonts w:ascii="Times New Roman" w:hAnsi="Times New Roman"/>
                <w:b/>
                <w:sz w:val="24"/>
                <w:highlight w:val="none"/>
              </w:rPr>
              <w:t>）生态环境影响分析</w:t>
            </w:r>
          </w:p>
          <w:p>
            <w:pPr>
              <w:tabs>
                <w:tab w:val="left" w:pos="3255"/>
              </w:tabs>
              <w:adjustRightInd w:val="0"/>
              <w:snapToGrid w:val="0"/>
              <w:spacing w:line="360" w:lineRule="auto"/>
              <w:ind w:firstLine="480" w:firstLineChars="200"/>
              <w:rPr>
                <w:rFonts w:ascii="Times New Roman" w:hAnsi="Times New Roman"/>
                <w:kern w:val="0"/>
                <w:sz w:val="24"/>
                <w:highlight w:val="yellow"/>
              </w:rPr>
            </w:pPr>
            <w:r>
              <w:rPr>
                <w:rFonts w:ascii="Times New Roman" w:hAnsi="Times New Roman"/>
                <w:kern w:val="0"/>
                <w:sz w:val="24"/>
                <w:highlight w:val="none"/>
              </w:rPr>
              <w:t>据现场勘查，项目生产车间已建成，施工期对周围生态环境的影响已结束，评价建议项目建成后加强厂区绿化，不仅美化环境，同时起到降低噪声的作用。</w:t>
            </w:r>
          </w:p>
          <w:p>
            <w:pPr>
              <w:pStyle w:val="5"/>
              <w:adjustRightInd w:val="0"/>
              <w:snapToGrid w:val="0"/>
              <w:spacing w:line="360" w:lineRule="auto"/>
              <w:ind w:firstLine="482" w:firstLineChars="200"/>
              <w:rPr>
                <w:b/>
                <w:kern w:val="2"/>
                <w:sz w:val="24"/>
                <w:highlight w:val="none"/>
                <w:lang w:val="en-US" w:eastAsia="zh-CN"/>
              </w:rPr>
            </w:pPr>
            <w:r>
              <w:rPr>
                <w:b/>
                <w:kern w:val="2"/>
                <w:sz w:val="24"/>
                <w:highlight w:val="none"/>
                <w:lang w:val="en-US" w:eastAsia="zh-CN"/>
              </w:rPr>
              <w:t>（</w:t>
            </w:r>
            <w:r>
              <w:rPr>
                <w:rFonts w:hint="eastAsia"/>
                <w:b/>
                <w:kern w:val="2"/>
                <w:sz w:val="24"/>
                <w:highlight w:val="none"/>
                <w:lang w:val="en-US" w:eastAsia="zh-CN"/>
              </w:rPr>
              <w:t>七</w:t>
            </w:r>
            <w:r>
              <w:rPr>
                <w:b/>
                <w:kern w:val="2"/>
                <w:sz w:val="24"/>
                <w:highlight w:val="none"/>
                <w:lang w:val="en-US" w:eastAsia="zh-CN"/>
              </w:rPr>
              <w:t>）选址可行性分析</w:t>
            </w:r>
          </w:p>
          <w:p>
            <w:pPr>
              <w:adjustRightInd w:val="0"/>
              <w:snapToGrid w:val="0"/>
              <w:spacing w:line="360" w:lineRule="auto"/>
              <w:ind w:firstLine="480" w:firstLineChars="200"/>
              <w:rPr>
                <w:rFonts w:hint="eastAsia"/>
                <w:b w:val="0"/>
                <w:bCs w:val="0"/>
                <w:color w:val="0000FF"/>
                <w:kern w:val="2"/>
                <w:sz w:val="24"/>
                <w:highlight w:val="yellow"/>
                <w:u w:val="none"/>
                <w:lang w:val="en-US" w:eastAsia="zh-CN"/>
              </w:rPr>
            </w:pPr>
            <w:r>
              <w:rPr>
                <w:rFonts w:ascii="Times New Roman" w:hAnsi="Times New Roman"/>
                <w:color w:val="auto"/>
                <w:sz w:val="24"/>
                <w:highlight w:val="none"/>
              </w:rPr>
              <w:t>本项目位于</w:t>
            </w:r>
            <w:r>
              <w:rPr>
                <w:rFonts w:hint="eastAsia"/>
                <w:color w:val="auto"/>
                <w:sz w:val="24"/>
                <w:highlight w:val="none"/>
                <w:lang w:eastAsia="zh-CN"/>
              </w:rPr>
              <w:t>封丘县产业集聚区内</w:t>
            </w:r>
            <w:r>
              <w:rPr>
                <w:rFonts w:ascii="Times New Roman" w:hAnsi="Times New Roman"/>
                <w:color w:val="auto"/>
                <w:sz w:val="24"/>
                <w:highlight w:val="none"/>
              </w:rPr>
              <w:t>，经现场勘查，本建设项目周围无学校、医院、风景名胜等环境敏感目标。</w:t>
            </w:r>
            <w:r>
              <w:rPr>
                <w:rFonts w:hint="default" w:ascii="Times New Roman" w:hAnsi="Times New Roman"/>
                <w:color w:val="auto"/>
                <w:sz w:val="24"/>
                <w:highlight w:val="none"/>
              </w:rPr>
              <w:t>根据</w:t>
            </w:r>
            <w:r>
              <w:rPr>
                <w:rFonts w:hint="default" w:ascii="Times New Roman" w:hAnsi="Times New Roman"/>
                <w:color w:val="auto"/>
                <w:sz w:val="24"/>
                <w:highlight w:val="none"/>
                <w:lang w:eastAsia="zh-CN"/>
              </w:rPr>
              <w:t>《</w:t>
            </w:r>
            <w:r>
              <w:rPr>
                <w:rFonts w:hint="eastAsia"/>
                <w:color w:val="auto"/>
                <w:sz w:val="24"/>
                <w:highlight w:val="none"/>
                <w:lang w:eastAsia="zh-CN"/>
              </w:rPr>
              <w:t>封丘县产业集聚区</w:t>
            </w:r>
            <w:r>
              <w:rPr>
                <w:rFonts w:hint="eastAsia" w:ascii="Times New Roman" w:hAnsi="Times New Roman"/>
                <w:color w:val="auto"/>
                <w:sz w:val="24"/>
                <w:highlight w:val="none"/>
                <w:lang w:eastAsia="zh-CN"/>
              </w:rPr>
              <w:t>发展规划</w:t>
            </w:r>
            <w:r>
              <w:rPr>
                <w:rFonts w:hint="default" w:ascii="Times New Roman" w:hAnsi="Times New Roman"/>
                <w:color w:val="auto"/>
                <w:sz w:val="24"/>
                <w:highlight w:val="none"/>
                <w:lang w:eastAsia="zh-CN"/>
              </w:rPr>
              <w:t>（</w:t>
            </w:r>
            <w:r>
              <w:rPr>
                <w:rFonts w:hint="default" w:ascii="Times New Roman" w:hAnsi="Times New Roman"/>
                <w:color w:val="auto"/>
                <w:sz w:val="24"/>
                <w:highlight w:val="none"/>
                <w:lang w:val="en-US" w:eastAsia="zh-CN"/>
              </w:rPr>
              <w:t>20</w:t>
            </w:r>
            <w:r>
              <w:rPr>
                <w:rFonts w:hint="eastAsia" w:ascii="Times New Roman" w:hAnsi="Times New Roman"/>
                <w:color w:val="auto"/>
                <w:sz w:val="24"/>
                <w:highlight w:val="none"/>
                <w:lang w:val="en-US" w:eastAsia="zh-CN"/>
              </w:rPr>
              <w:t>1</w:t>
            </w:r>
            <w:r>
              <w:rPr>
                <w:rFonts w:hint="eastAsia"/>
                <w:color w:val="auto"/>
                <w:sz w:val="24"/>
                <w:highlight w:val="none"/>
                <w:lang w:val="en-US" w:eastAsia="zh-CN"/>
              </w:rPr>
              <w:t>9</w:t>
            </w:r>
            <w:r>
              <w:rPr>
                <w:rFonts w:hint="default" w:ascii="Times New Roman" w:hAnsi="Times New Roman"/>
                <w:color w:val="auto"/>
                <w:sz w:val="24"/>
                <w:highlight w:val="none"/>
                <w:lang w:val="en-US" w:eastAsia="zh-CN"/>
              </w:rPr>
              <w:t>-20</w:t>
            </w:r>
            <w:r>
              <w:rPr>
                <w:rFonts w:hint="eastAsia"/>
                <w:color w:val="auto"/>
                <w:sz w:val="24"/>
                <w:highlight w:val="none"/>
                <w:lang w:val="en-US" w:eastAsia="zh-CN"/>
              </w:rPr>
              <w:t>3</w:t>
            </w:r>
            <w:r>
              <w:rPr>
                <w:rFonts w:hint="default" w:ascii="Times New Roman" w:hAnsi="Times New Roman"/>
                <w:color w:val="auto"/>
                <w:sz w:val="24"/>
                <w:highlight w:val="none"/>
                <w:lang w:val="en-US" w:eastAsia="zh-CN"/>
              </w:rPr>
              <w:t>0</w:t>
            </w:r>
            <w:r>
              <w:rPr>
                <w:rFonts w:hint="default" w:ascii="Times New Roman" w:hAnsi="Times New Roman"/>
                <w:color w:val="auto"/>
                <w:sz w:val="24"/>
                <w:highlight w:val="none"/>
                <w:lang w:eastAsia="zh-CN"/>
              </w:rPr>
              <w:t>）》</w:t>
            </w:r>
            <w:r>
              <w:rPr>
                <w:rFonts w:hint="eastAsia" w:ascii="Times New Roman" w:hAnsi="Times New Roman"/>
                <w:color w:val="auto"/>
                <w:sz w:val="24"/>
                <w:highlight w:val="none"/>
                <w:lang w:eastAsia="zh-CN"/>
              </w:rPr>
              <w:t>用地规划图</w:t>
            </w:r>
            <w:r>
              <w:rPr>
                <w:rFonts w:hint="default" w:ascii="Times New Roman" w:hAnsi="Times New Roman"/>
                <w:color w:val="auto"/>
                <w:sz w:val="24"/>
                <w:highlight w:val="none"/>
                <w:lang w:eastAsia="zh-CN"/>
              </w:rPr>
              <w:t>可知</w:t>
            </w:r>
            <w:r>
              <w:rPr>
                <w:rFonts w:hint="default" w:ascii="Times New Roman" w:hAnsi="Times New Roman"/>
                <w:color w:val="auto"/>
                <w:sz w:val="24"/>
                <w:highlight w:val="none"/>
              </w:rPr>
              <w:t>，</w:t>
            </w:r>
            <w:r>
              <w:rPr>
                <w:rFonts w:hint="default" w:ascii="Times New Roman" w:hAnsi="Times New Roman"/>
                <w:color w:val="auto"/>
                <w:sz w:val="24"/>
                <w:highlight w:val="none"/>
                <w:lang w:val="en-US" w:eastAsia="zh-CN"/>
              </w:rPr>
              <w:t>本项目用地属于二类工业用地（附图</w:t>
            </w:r>
            <w:r>
              <w:rPr>
                <w:rFonts w:hint="eastAsia"/>
                <w:color w:val="auto"/>
                <w:sz w:val="24"/>
                <w:highlight w:val="none"/>
                <w:lang w:val="en-US" w:eastAsia="zh-CN"/>
              </w:rPr>
              <w:t>五</w:t>
            </w:r>
            <w:r>
              <w:rPr>
                <w:rFonts w:hint="default" w:ascii="Times New Roman" w:hAnsi="Times New Roman"/>
                <w:color w:val="auto"/>
                <w:sz w:val="24"/>
                <w:highlight w:val="none"/>
                <w:lang w:val="en-US" w:eastAsia="zh-CN"/>
              </w:rPr>
              <w:t>）</w:t>
            </w:r>
            <w:r>
              <w:rPr>
                <w:rFonts w:hint="eastAsia"/>
                <w:b w:val="0"/>
                <w:bCs w:val="0"/>
                <w:color w:val="auto"/>
                <w:kern w:val="2"/>
                <w:sz w:val="24"/>
                <w:highlight w:val="none"/>
                <w:u w:val="none"/>
                <w:lang w:val="en-US" w:eastAsia="zh-CN"/>
              </w:rPr>
              <w:t>。</w:t>
            </w:r>
          </w:p>
          <w:p>
            <w:pPr>
              <w:adjustRightInd w:val="0"/>
              <w:snapToGrid w:val="0"/>
              <w:spacing w:line="360" w:lineRule="auto"/>
              <w:ind w:firstLine="480" w:firstLineChars="200"/>
              <w:rPr>
                <w:rFonts w:hint="eastAsia" w:cs="Times New Roman"/>
                <w:color w:val="auto"/>
                <w:sz w:val="24"/>
                <w:highlight w:val="none"/>
                <w:lang w:val="en-US" w:eastAsia="zh-CN"/>
              </w:rPr>
            </w:pPr>
            <w:r>
              <w:rPr>
                <w:rFonts w:hint="default" w:ascii="Times New Roman" w:hAnsi="Times New Roman" w:eastAsia="宋体" w:cs="Times New Roman"/>
                <w:color w:val="000000" w:themeColor="text1"/>
                <w:sz w:val="24"/>
                <w:highlight w:val="none"/>
                <w14:textFill>
                  <w14:solidFill>
                    <w14:schemeClr w14:val="tx1"/>
                  </w14:solidFill>
                </w14:textFill>
              </w:rPr>
              <w:t>项目</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位于</w:t>
            </w:r>
            <w:r>
              <w:rPr>
                <w:rFonts w:hint="eastAsia" w:cs="Times New Roman"/>
                <w:color w:val="000000" w:themeColor="text1"/>
                <w:sz w:val="24"/>
                <w:highlight w:val="none"/>
                <w:lang w:eastAsia="zh-CN"/>
                <w14:textFill>
                  <w14:solidFill>
                    <w14:schemeClr w14:val="tx1"/>
                  </w14:solidFill>
                </w14:textFill>
              </w:rPr>
              <w:t>封丘县产业集聚区</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auto"/>
                <w:sz w:val="24"/>
                <w:highlight w:val="none"/>
              </w:rPr>
              <w:t>项目中心坐标：经度</w:t>
            </w:r>
            <w:r>
              <w:rPr>
                <w:rFonts w:hint="eastAsia" w:cs="Times New Roman"/>
                <w:color w:val="auto"/>
                <w:sz w:val="24"/>
                <w:highlight w:val="none"/>
                <w:lang w:val="en-US" w:eastAsia="zh-CN"/>
              </w:rPr>
              <w:t>114.37495</w:t>
            </w:r>
            <w:r>
              <w:rPr>
                <w:rFonts w:hint="default" w:ascii="Times New Roman" w:hAnsi="Times New Roman" w:cs="Times New Roman"/>
                <w:color w:val="auto"/>
                <w:sz w:val="24"/>
                <w:highlight w:val="none"/>
              </w:rPr>
              <w:t>°，纬度</w:t>
            </w:r>
            <w:r>
              <w:rPr>
                <w:rFonts w:hint="eastAsia" w:cs="Times New Roman"/>
                <w:color w:val="auto"/>
                <w:sz w:val="24"/>
                <w:highlight w:val="none"/>
                <w:lang w:val="en-US" w:eastAsia="zh-CN"/>
              </w:rPr>
              <w:t>35.07043</w:t>
            </w:r>
            <w:r>
              <w:rPr>
                <w:rFonts w:hint="default" w:ascii="Times New Roman" w:hAnsi="Times New Roman" w:cs="Times New Roman"/>
                <w:color w:val="auto"/>
                <w:sz w:val="24"/>
                <w:highlight w:val="none"/>
              </w:rPr>
              <w:t>°（项目地理位置示意图见附图一），项目所在地四周环境为：</w:t>
            </w:r>
            <w:r>
              <w:rPr>
                <w:rFonts w:hint="eastAsia" w:cs="Times New Roman"/>
                <w:color w:val="auto"/>
                <w:sz w:val="24"/>
                <w:highlight w:val="none"/>
                <w:lang w:eastAsia="zh-CN"/>
              </w:rPr>
              <w:t>项目东侧为空地；</w:t>
            </w:r>
            <w:r>
              <w:rPr>
                <w:rFonts w:hint="eastAsia" w:cs="Times New Roman"/>
                <w:color w:val="auto"/>
                <w:sz w:val="24"/>
                <w:highlight w:val="none"/>
                <w:lang w:val="en-US" w:eastAsia="zh-CN"/>
              </w:rPr>
              <w:t>西侧为空地；北侧紧邻园区道路，隔路为天河铜业公司；东北侧90m为雷公饮片公司。</w:t>
            </w:r>
          </w:p>
          <w:p>
            <w:pPr>
              <w:adjustRightInd w:val="0"/>
              <w:snapToGrid w:val="0"/>
              <w:spacing w:line="360" w:lineRule="auto"/>
              <w:ind w:firstLine="480" w:firstLineChars="200"/>
              <w:rPr>
                <w:rFonts w:hint="default" w:ascii="Times New Roman" w:hAnsi="Times New Roman" w:eastAsia="宋体" w:cs="Times New Roman"/>
                <w:color w:val="auto"/>
                <w:sz w:val="24"/>
                <w:highlight w:val="yellow"/>
              </w:rPr>
            </w:pPr>
            <w:r>
              <w:rPr>
                <w:rFonts w:hint="eastAsia" w:cs="Times New Roman"/>
                <w:color w:val="auto"/>
                <w:sz w:val="24"/>
                <w:highlight w:val="none"/>
                <w:lang w:val="en-US" w:eastAsia="zh-CN"/>
              </w:rPr>
              <w:t>项目敏感点：东侧840m处为申庄村，南侧20m处为西洪村，西南侧1232m处为刘村，西北侧477m处为牛厂村，东北侧1089m处为西万庄村。</w:t>
            </w:r>
          </w:p>
          <w:p>
            <w:pPr>
              <w:adjustRightInd w:val="0"/>
              <w:snapToGrid w:val="0"/>
              <w:spacing w:line="360" w:lineRule="auto"/>
              <w:ind w:firstLine="480" w:firstLineChars="200"/>
              <w:rPr>
                <w:rFonts w:ascii="Times New Roman" w:hAnsi="Times New Roman"/>
                <w:bCs/>
                <w:color w:val="0000FF"/>
                <w:sz w:val="24"/>
                <w:highlight w:val="none"/>
              </w:rPr>
            </w:pPr>
            <w:r>
              <w:rPr>
                <w:rFonts w:hint="default" w:ascii="Times New Roman" w:hAnsi="Times New Roman" w:eastAsia="宋体" w:cs="Times New Roman"/>
                <w:b w:val="0"/>
                <w:bCs w:val="0"/>
                <w:sz w:val="24"/>
                <w:highlight w:val="none"/>
                <w:u w:val="none"/>
              </w:rPr>
              <w:t>项目营运期间产生大气污染物经处理后对周围环境空气质量影响较小；噪声经采取降噪措施后能实现达标排放；固体废物均得到妥善处置。对周围环境的影响较小。</w:t>
            </w:r>
          </w:p>
          <w:p>
            <w:pPr>
              <w:autoSpaceDE w:val="0"/>
              <w:autoSpaceDN w:val="0"/>
              <w:adjustRightInd w:val="0"/>
              <w:snapToGrid w:val="0"/>
              <w:spacing w:line="360" w:lineRule="auto"/>
              <w:ind w:firstLine="480" w:firstLineChars="200"/>
              <w:rPr>
                <w:rFonts w:ascii="Times New Roman" w:hAnsi="Times New Roman"/>
                <w:b/>
                <w:snapToGrid w:val="0"/>
                <w:color w:val="auto"/>
                <w:sz w:val="24"/>
                <w:highlight w:val="yellow"/>
              </w:rPr>
            </w:pPr>
            <w:r>
              <w:rPr>
                <w:rFonts w:ascii="Times New Roman" w:hAnsi="Times New Roman"/>
                <w:bCs/>
                <w:color w:val="auto"/>
                <w:sz w:val="24"/>
                <w:highlight w:val="none"/>
              </w:rPr>
              <w:t>终上所述，项目营运期间产生的废气、</w:t>
            </w:r>
            <w:r>
              <w:rPr>
                <w:rFonts w:hint="eastAsia" w:ascii="Times New Roman" w:hAnsi="Times New Roman"/>
                <w:bCs/>
                <w:color w:val="auto"/>
                <w:sz w:val="24"/>
                <w:highlight w:val="none"/>
                <w:lang w:eastAsia="zh-CN"/>
              </w:rPr>
              <w:t>废水、</w:t>
            </w:r>
            <w:r>
              <w:rPr>
                <w:rFonts w:ascii="Times New Roman" w:hAnsi="Times New Roman"/>
                <w:bCs/>
                <w:color w:val="auto"/>
                <w:sz w:val="24"/>
                <w:highlight w:val="none"/>
              </w:rPr>
              <w:t>噪声和固体废物等方面环境影响，在采用相应的污染防治措施后</w:t>
            </w:r>
            <w:r>
              <w:rPr>
                <w:rFonts w:ascii="Times New Roman" w:hAnsi="Times New Roman"/>
                <w:color w:val="auto"/>
                <w:sz w:val="24"/>
                <w:highlight w:val="none"/>
              </w:rPr>
              <w:t>污染物均得到合理的处置</w:t>
            </w:r>
            <w:r>
              <w:rPr>
                <w:rFonts w:ascii="Times New Roman" w:hAnsi="Times New Roman"/>
                <w:bCs/>
                <w:color w:val="auto"/>
                <w:sz w:val="24"/>
                <w:highlight w:val="none"/>
              </w:rPr>
              <w:t>，对周围环境及敏感点影响较小，</w:t>
            </w:r>
            <w:r>
              <w:rPr>
                <w:rFonts w:ascii="Times New Roman" w:hAnsi="Times New Roman"/>
                <w:iCs/>
                <w:color w:val="auto"/>
                <w:sz w:val="24"/>
                <w:highlight w:val="none"/>
              </w:rPr>
              <w:t>故</w:t>
            </w:r>
            <w:r>
              <w:rPr>
                <w:rFonts w:ascii="Times New Roman" w:hAnsi="Times New Roman"/>
                <w:color w:val="auto"/>
                <w:sz w:val="24"/>
                <w:highlight w:val="none"/>
              </w:rPr>
              <w:t>从环保角度出发，评价认为项目选址可行。</w:t>
            </w:r>
          </w:p>
          <w:p>
            <w:pPr>
              <w:adjustRightInd w:val="0"/>
              <w:snapToGrid w:val="0"/>
              <w:spacing w:line="360" w:lineRule="auto"/>
              <w:ind w:firstLine="482" w:firstLineChars="200"/>
              <w:rPr>
                <w:rFonts w:ascii="Times New Roman" w:hAnsi="Times New Roman"/>
                <w:b/>
                <w:snapToGrid w:val="0"/>
                <w:sz w:val="24"/>
                <w:highlight w:val="none"/>
              </w:rPr>
            </w:pPr>
            <w:r>
              <w:rPr>
                <w:rFonts w:ascii="Times New Roman" w:hAnsi="Times New Roman"/>
                <w:b/>
                <w:snapToGrid w:val="0"/>
                <w:sz w:val="24"/>
                <w:highlight w:val="none"/>
              </w:rPr>
              <w:t>（</w:t>
            </w:r>
            <w:r>
              <w:rPr>
                <w:rFonts w:hint="eastAsia"/>
                <w:b/>
                <w:snapToGrid w:val="0"/>
                <w:sz w:val="24"/>
                <w:highlight w:val="none"/>
                <w:lang w:eastAsia="zh-CN"/>
              </w:rPr>
              <w:t>八</w:t>
            </w:r>
            <w:r>
              <w:rPr>
                <w:rFonts w:ascii="Times New Roman" w:hAnsi="Times New Roman"/>
                <w:b/>
                <w:snapToGrid w:val="0"/>
                <w:sz w:val="24"/>
                <w:highlight w:val="none"/>
              </w:rPr>
              <w:t>）环保投资估算</w:t>
            </w:r>
          </w:p>
          <w:p>
            <w:pPr>
              <w:adjustRightInd w:val="0"/>
              <w:snapToGrid w:val="0"/>
              <w:spacing w:line="360" w:lineRule="auto"/>
              <w:ind w:firstLine="480"/>
              <w:rPr>
                <w:rFonts w:ascii="Times New Roman" w:hAnsi="Times New Roman"/>
                <w:snapToGrid w:val="0"/>
                <w:color w:val="auto"/>
                <w:kern w:val="0"/>
                <w:sz w:val="24"/>
                <w:highlight w:val="yellow"/>
              </w:rPr>
            </w:pPr>
            <w:r>
              <w:rPr>
                <w:rFonts w:ascii="Times New Roman" w:hAnsi="Times New Roman"/>
                <w:snapToGrid w:val="0"/>
                <w:color w:val="auto"/>
                <w:kern w:val="0"/>
                <w:sz w:val="24"/>
                <w:highlight w:val="none"/>
              </w:rPr>
              <w:t>本项目总投资为</w:t>
            </w:r>
            <w:r>
              <w:rPr>
                <w:rFonts w:hint="eastAsia"/>
                <w:snapToGrid w:val="0"/>
                <w:color w:val="auto"/>
                <w:kern w:val="0"/>
                <w:sz w:val="24"/>
                <w:highlight w:val="none"/>
                <w:lang w:val="en-US" w:eastAsia="zh-CN"/>
              </w:rPr>
              <w:t>80</w:t>
            </w:r>
            <w:r>
              <w:rPr>
                <w:rFonts w:ascii="Times New Roman" w:hAnsi="Times New Roman"/>
                <w:snapToGrid w:val="0"/>
                <w:color w:val="auto"/>
                <w:kern w:val="0"/>
                <w:sz w:val="24"/>
                <w:highlight w:val="none"/>
              </w:rPr>
              <w:t>万元，其中环保投资为</w:t>
            </w:r>
            <w:r>
              <w:rPr>
                <w:rFonts w:hint="eastAsia"/>
                <w:snapToGrid w:val="0"/>
                <w:color w:val="auto"/>
                <w:kern w:val="0"/>
                <w:sz w:val="24"/>
                <w:highlight w:val="none"/>
                <w:lang w:val="en-US" w:eastAsia="zh-CN"/>
              </w:rPr>
              <w:t>3</w:t>
            </w:r>
            <w:r>
              <w:rPr>
                <w:rFonts w:ascii="Times New Roman" w:hAnsi="Times New Roman"/>
                <w:snapToGrid w:val="0"/>
                <w:color w:val="auto"/>
                <w:kern w:val="0"/>
                <w:sz w:val="24"/>
                <w:highlight w:val="none"/>
              </w:rPr>
              <w:t>万元，占总投资的</w:t>
            </w:r>
            <w:r>
              <w:rPr>
                <w:rFonts w:hint="eastAsia"/>
                <w:snapToGrid w:val="0"/>
                <w:color w:val="auto"/>
                <w:kern w:val="0"/>
                <w:sz w:val="24"/>
                <w:highlight w:val="none"/>
                <w:lang w:val="en-US" w:eastAsia="zh-CN"/>
              </w:rPr>
              <w:t>3.75</w:t>
            </w:r>
            <w:r>
              <w:rPr>
                <w:rFonts w:ascii="Times New Roman" w:hAnsi="Times New Roman"/>
                <w:snapToGrid w:val="0"/>
                <w:color w:val="auto"/>
                <w:kern w:val="0"/>
                <w:sz w:val="24"/>
                <w:highlight w:val="none"/>
              </w:rPr>
              <w:t>%。环保投资估算表见下表</w:t>
            </w:r>
            <w:r>
              <w:rPr>
                <w:rFonts w:hint="eastAsia"/>
                <w:snapToGrid w:val="0"/>
                <w:color w:val="auto"/>
                <w:kern w:val="0"/>
                <w:sz w:val="24"/>
                <w:highlight w:val="none"/>
                <w:lang w:val="en-US" w:eastAsia="zh-CN"/>
              </w:rPr>
              <w:t>48</w:t>
            </w:r>
            <w:r>
              <w:rPr>
                <w:rFonts w:ascii="Times New Roman" w:hAnsi="Times New Roman"/>
                <w:snapToGrid w:val="0"/>
                <w:color w:val="auto"/>
                <w:kern w:val="0"/>
                <w:sz w:val="24"/>
                <w:highlight w:val="none"/>
              </w:rPr>
              <w:t>。</w:t>
            </w:r>
          </w:p>
          <w:p>
            <w:pPr>
              <w:adjustRightInd w:val="0"/>
              <w:snapToGrid w:val="0"/>
              <w:spacing w:line="240" w:lineRule="auto"/>
              <w:ind w:firstLine="1920" w:firstLineChars="800"/>
              <w:rPr>
                <w:rFonts w:ascii="Times New Roman" w:hAnsi="Times New Roman"/>
                <w:bCs/>
                <w:snapToGrid w:val="0"/>
                <w:color w:val="auto"/>
                <w:kern w:val="0"/>
                <w:sz w:val="24"/>
                <w:highlight w:val="none"/>
              </w:rPr>
            </w:pPr>
            <w:r>
              <w:rPr>
                <w:rFonts w:ascii="Times New Roman" w:hAnsi="Times New Roman"/>
                <w:bCs/>
                <w:snapToGrid w:val="0"/>
                <w:color w:val="auto"/>
                <w:kern w:val="0"/>
                <w:sz w:val="24"/>
                <w:highlight w:val="none"/>
              </w:rPr>
              <w:t>表</w:t>
            </w:r>
            <w:r>
              <w:rPr>
                <w:rFonts w:hint="eastAsia"/>
                <w:bCs/>
                <w:snapToGrid w:val="0"/>
                <w:color w:val="auto"/>
                <w:kern w:val="0"/>
                <w:sz w:val="24"/>
                <w:highlight w:val="none"/>
                <w:lang w:val="en-US" w:eastAsia="zh-CN"/>
              </w:rPr>
              <w:t>48</w:t>
            </w:r>
            <w:r>
              <w:rPr>
                <w:rFonts w:ascii="Times New Roman" w:hAnsi="Times New Roman"/>
                <w:bCs/>
                <w:snapToGrid w:val="0"/>
                <w:color w:val="auto"/>
                <w:kern w:val="0"/>
                <w:sz w:val="24"/>
                <w:highlight w:val="none"/>
              </w:rPr>
              <w:t xml:space="preserve">          本项目环保投资估算一览表</w:t>
            </w:r>
          </w:p>
          <w:tbl>
            <w:tblPr>
              <w:tblStyle w:val="15"/>
              <w:tblW w:w="87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108"/>
              <w:gridCol w:w="1308"/>
              <w:gridCol w:w="3928"/>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18" w:type="dxa"/>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类别</w:t>
                  </w:r>
                </w:p>
              </w:tc>
              <w:tc>
                <w:tcPr>
                  <w:tcW w:w="2416" w:type="dxa"/>
                  <w:gridSpan w:val="2"/>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污染源</w:t>
                  </w:r>
                </w:p>
              </w:tc>
              <w:tc>
                <w:tcPr>
                  <w:tcW w:w="3928" w:type="dxa"/>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治理措施</w:t>
                  </w:r>
                </w:p>
              </w:tc>
              <w:tc>
                <w:tcPr>
                  <w:tcW w:w="1640" w:type="dxa"/>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18" w:type="dxa"/>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废水</w:t>
                  </w:r>
                </w:p>
              </w:tc>
              <w:tc>
                <w:tcPr>
                  <w:tcW w:w="2416" w:type="dxa"/>
                  <w:gridSpan w:val="2"/>
                  <w:noWrap w:val="0"/>
                  <w:vAlign w:val="center"/>
                </w:tcPr>
                <w:p>
                  <w:pPr>
                    <w:adjustRightInd w:val="0"/>
                    <w:snapToGrid w:val="0"/>
                    <w:jc w:val="center"/>
                    <w:rPr>
                      <w:rFonts w:hint="eastAsia" w:ascii="Times New Roman" w:hAnsi="Times New Roman" w:eastAsia="宋体"/>
                      <w:color w:val="auto"/>
                      <w:szCs w:val="21"/>
                      <w:highlight w:val="none"/>
                      <w:lang w:eastAsia="zh-CN"/>
                    </w:rPr>
                  </w:pPr>
                  <w:r>
                    <w:rPr>
                      <w:rFonts w:ascii="Times New Roman" w:hAnsi="Times New Roman"/>
                      <w:color w:val="auto"/>
                      <w:szCs w:val="21"/>
                      <w:highlight w:val="none"/>
                    </w:rPr>
                    <w:t>生活</w:t>
                  </w:r>
                  <w:r>
                    <w:rPr>
                      <w:rFonts w:hint="eastAsia" w:ascii="Times New Roman" w:hAnsi="Times New Roman"/>
                      <w:color w:val="auto"/>
                      <w:szCs w:val="21"/>
                      <w:highlight w:val="none"/>
                      <w:lang w:eastAsia="zh-CN"/>
                    </w:rPr>
                    <w:t>污水</w:t>
                  </w:r>
                </w:p>
              </w:tc>
              <w:tc>
                <w:tcPr>
                  <w:tcW w:w="3928" w:type="dxa"/>
                  <w:noWrap w:val="0"/>
                  <w:vAlign w:val="center"/>
                </w:tcPr>
                <w:p>
                  <w:pPr>
                    <w:jc w:val="center"/>
                    <w:rPr>
                      <w:rFonts w:ascii="Times New Roman" w:hAnsi="Times New Roman"/>
                      <w:color w:val="auto"/>
                      <w:szCs w:val="21"/>
                      <w:highlight w:val="none"/>
                    </w:rPr>
                  </w:pPr>
                  <w:r>
                    <w:rPr>
                      <w:rFonts w:hint="default" w:ascii="Times New Roman" w:hAnsi="Times New Roman" w:eastAsia="宋体" w:cs="Times New Roman"/>
                      <w:color w:val="auto"/>
                      <w:highlight w:val="none"/>
                      <w:u w:val="none"/>
                      <w:lang w:eastAsia="zh-CN"/>
                    </w:rPr>
                    <w:t>依托</w:t>
                  </w:r>
                  <w:r>
                    <w:rPr>
                      <w:rFonts w:hint="eastAsia" w:ascii="Times New Roman" w:hAnsi="Times New Roman" w:cs="Times New Roman"/>
                      <w:color w:val="auto"/>
                      <w:highlight w:val="none"/>
                      <w:u w:val="none"/>
                      <w:lang w:eastAsia="zh-CN"/>
                    </w:rPr>
                    <w:t>现有项目</w:t>
                  </w:r>
                  <w:r>
                    <w:rPr>
                      <w:rFonts w:hint="default" w:ascii="Times New Roman" w:hAnsi="Times New Roman" w:eastAsia="宋体" w:cs="Times New Roman"/>
                      <w:color w:val="auto"/>
                      <w:highlight w:val="none"/>
                      <w:u w:val="none"/>
                    </w:rPr>
                    <w:t>化粪池</w:t>
                  </w:r>
                </w:p>
              </w:tc>
              <w:tc>
                <w:tcPr>
                  <w:tcW w:w="1640" w:type="dxa"/>
                  <w:noWrap w:val="0"/>
                  <w:vAlign w:val="center"/>
                </w:tcPr>
                <w:p>
                  <w:pPr>
                    <w:adjustRightInd w:val="0"/>
                    <w:snapToGrid w:val="0"/>
                    <w:jc w:val="center"/>
                    <w:rPr>
                      <w:rFonts w:hint="eastAsia" w:ascii="Times New Roman" w:hAnsi="Times New Roman" w:eastAsia="宋体"/>
                      <w:color w:val="auto"/>
                      <w:szCs w:val="21"/>
                      <w:highlight w:val="none"/>
                      <w:lang w:eastAsia="zh-CN"/>
                    </w:rPr>
                  </w:pPr>
                  <w:r>
                    <w:rPr>
                      <w:rFonts w:hint="default" w:ascii="Times New Roman" w:hAnsi="Times New Roman" w:eastAsia="宋体" w:cs="Times New Roman"/>
                      <w:color w:val="auto"/>
                      <w:szCs w:val="21"/>
                      <w:highlight w:val="none"/>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18" w:type="dxa"/>
                  <w:noWrap w:val="0"/>
                  <w:vAlign w:val="center"/>
                </w:tcPr>
                <w:p>
                  <w:pPr>
                    <w:adjustRightInd w:val="0"/>
                    <w:snapToGrid w:val="0"/>
                    <w:jc w:val="center"/>
                    <w:rPr>
                      <w:rFonts w:hint="eastAsia" w:ascii="Times New Roman" w:hAnsi="Times New Roman" w:eastAsia="宋体"/>
                      <w:color w:val="auto"/>
                      <w:szCs w:val="21"/>
                      <w:highlight w:val="none"/>
                      <w:lang w:val="en-US" w:eastAsia="zh-CN"/>
                    </w:rPr>
                  </w:pPr>
                  <w:r>
                    <w:rPr>
                      <w:rFonts w:hint="eastAsia"/>
                      <w:color w:val="auto"/>
                      <w:szCs w:val="21"/>
                      <w:highlight w:val="none"/>
                      <w:lang w:val="en-US" w:eastAsia="zh-CN"/>
                    </w:rPr>
                    <w:t>废气</w:t>
                  </w:r>
                </w:p>
              </w:tc>
              <w:tc>
                <w:tcPr>
                  <w:tcW w:w="2416" w:type="dxa"/>
                  <w:gridSpan w:val="2"/>
                  <w:noWrap w:val="0"/>
                  <w:vAlign w:val="center"/>
                </w:tcPr>
                <w:p>
                  <w:pPr>
                    <w:adjustRightInd w:val="0"/>
                    <w:snapToGrid w:val="0"/>
                    <w:jc w:val="center"/>
                    <w:rPr>
                      <w:rFonts w:hint="eastAsia" w:ascii="Times New Roman" w:hAnsi="Times New Roman"/>
                      <w:b w:val="0"/>
                      <w:bCs w:val="0"/>
                      <w:i w:val="0"/>
                      <w:iCs w:val="0"/>
                      <w:color w:val="auto"/>
                      <w:szCs w:val="21"/>
                      <w:highlight w:val="none"/>
                      <w:u w:val="none"/>
                      <w:lang w:eastAsia="zh-CN"/>
                    </w:rPr>
                  </w:pPr>
                  <w:r>
                    <w:rPr>
                      <w:rFonts w:hint="eastAsia"/>
                      <w:b w:val="0"/>
                      <w:bCs w:val="0"/>
                      <w:i w:val="0"/>
                      <w:iCs w:val="0"/>
                      <w:color w:val="auto"/>
                      <w:szCs w:val="21"/>
                      <w:highlight w:val="none"/>
                      <w:u w:val="none"/>
                      <w:lang w:eastAsia="zh-CN"/>
                    </w:rPr>
                    <w:t>粉尘</w:t>
                  </w:r>
                </w:p>
              </w:tc>
              <w:tc>
                <w:tcPr>
                  <w:tcW w:w="3928" w:type="dxa"/>
                  <w:noWrap w:val="0"/>
                  <w:vAlign w:val="center"/>
                </w:tcPr>
                <w:p>
                  <w:pPr>
                    <w:adjustRightInd w:val="0"/>
                    <w:snapToGrid w:val="0"/>
                    <w:jc w:val="center"/>
                    <w:rPr>
                      <w:rFonts w:hint="eastAsia" w:ascii="Times New Roman" w:hAnsi="Times New Roman"/>
                      <w:b/>
                      <w:bCs/>
                      <w:i w:val="0"/>
                      <w:iCs w:val="0"/>
                      <w:color w:val="auto"/>
                      <w:szCs w:val="21"/>
                      <w:highlight w:val="none"/>
                      <w:u w:val="single"/>
                      <w:lang w:val="en-US" w:eastAsia="zh-CN"/>
                    </w:rPr>
                  </w:pPr>
                  <w:r>
                    <w:rPr>
                      <w:rFonts w:hint="eastAsia"/>
                      <w:color w:val="auto"/>
                      <w:highlight w:val="none"/>
                      <w:lang w:eastAsia="zh-CN"/>
                    </w:rPr>
                    <w:t>依托现有项目集气罩</w:t>
                  </w:r>
                  <w:r>
                    <w:rPr>
                      <w:rFonts w:hint="eastAsia"/>
                      <w:color w:val="auto"/>
                      <w:highlight w:val="none"/>
                      <w:lang w:val="en-US" w:eastAsia="zh-CN"/>
                    </w:rPr>
                    <w:t>+袋式除尘器</w:t>
                  </w:r>
                  <w:r>
                    <w:rPr>
                      <w:rFonts w:hint="eastAsia" w:ascii="Times New Roman" w:hAnsi="Times New Roman"/>
                      <w:color w:val="auto"/>
                      <w:sz w:val="21"/>
                      <w:szCs w:val="21"/>
                      <w:highlight w:val="none"/>
                      <w:lang w:val="en-US" w:eastAsia="zh-CN"/>
                    </w:rPr>
                    <w:t>+1根15m高排气筒</w:t>
                  </w:r>
                </w:p>
              </w:tc>
              <w:tc>
                <w:tcPr>
                  <w:tcW w:w="1640" w:type="dxa"/>
                  <w:noWrap w:val="0"/>
                  <w:vAlign w:val="center"/>
                </w:tcPr>
                <w:p>
                  <w:pPr>
                    <w:adjustRightInd w:val="0"/>
                    <w:snapToGrid w:val="0"/>
                    <w:jc w:val="center"/>
                    <w:rPr>
                      <w:rFonts w:hint="default" w:ascii="Times New Roman" w:hAnsi="Times New Roman"/>
                      <w:color w:val="auto"/>
                      <w:szCs w:val="21"/>
                      <w:highlight w:val="none"/>
                      <w:lang w:val="en-US" w:eastAsia="zh-CN"/>
                    </w:rPr>
                  </w:pPr>
                  <w:r>
                    <w:rPr>
                      <w:rFonts w:hint="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18" w:type="dxa"/>
                  <w:noWrap w:val="0"/>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噪声</w:t>
                  </w:r>
                </w:p>
              </w:tc>
              <w:tc>
                <w:tcPr>
                  <w:tcW w:w="2416" w:type="dxa"/>
                  <w:gridSpan w:val="2"/>
                  <w:noWrap w:val="0"/>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szCs w:val="21"/>
                      <w:highlight w:val="none"/>
                    </w:rPr>
                    <w:t>生产设备</w:t>
                  </w:r>
                </w:p>
              </w:tc>
              <w:tc>
                <w:tcPr>
                  <w:tcW w:w="3928" w:type="dxa"/>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减振基础、厂房隔音</w:t>
                  </w:r>
                </w:p>
              </w:tc>
              <w:tc>
                <w:tcPr>
                  <w:tcW w:w="1640" w:type="dxa"/>
                  <w:noWrap w:val="0"/>
                  <w:vAlign w:val="center"/>
                </w:tcPr>
                <w:p>
                  <w:pPr>
                    <w:adjustRightInd w:val="0"/>
                    <w:snapToGrid w:val="0"/>
                    <w:jc w:val="center"/>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8" w:type="dxa"/>
                  <w:vMerge w:val="restart"/>
                  <w:noWrap w:val="0"/>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固体废物</w:t>
                  </w:r>
                </w:p>
              </w:tc>
              <w:tc>
                <w:tcPr>
                  <w:tcW w:w="1108" w:type="dxa"/>
                  <w:vMerge w:val="restart"/>
                  <w:noWrap w:val="0"/>
                  <w:vAlign w:val="center"/>
                </w:tcPr>
                <w:p>
                  <w:pPr>
                    <w:adjustRightInd w:val="0"/>
                    <w:snapToGrid w:val="0"/>
                    <w:jc w:val="center"/>
                    <w:rPr>
                      <w:rFonts w:hint="eastAsia" w:ascii="Times New Roman" w:hAnsi="Times New Roman" w:eastAsia="宋体"/>
                      <w:b w:val="0"/>
                      <w:bCs w:val="0"/>
                      <w:color w:val="auto"/>
                      <w:szCs w:val="21"/>
                      <w:highlight w:val="none"/>
                      <w:u w:val="none"/>
                      <w:lang w:eastAsia="zh-CN"/>
                    </w:rPr>
                  </w:pPr>
                  <w:r>
                    <w:rPr>
                      <w:rFonts w:ascii="Times New Roman" w:hAnsi="Times New Roman"/>
                      <w:color w:val="auto"/>
                      <w:kern w:val="0"/>
                      <w:szCs w:val="21"/>
                      <w:highlight w:val="none"/>
                    </w:rPr>
                    <w:t>一般固废</w:t>
                  </w:r>
                </w:p>
              </w:tc>
              <w:tc>
                <w:tcPr>
                  <w:tcW w:w="1308" w:type="dxa"/>
                  <w:noWrap w:val="0"/>
                  <w:vAlign w:val="center"/>
                </w:tcPr>
                <w:p>
                  <w:pPr>
                    <w:adjustRightInd w:val="0"/>
                    <w:snapToGrid w:val="0"/>
                    <w:spacing w:line="240" w:lineRule="auto"/>
                    <w:jc w:val="center"/>
                    <w:rPr>
                      <w:rFonts w:ascii="Times New Roman" w:hAnsi="Times New Roman"/>
                      <w:b w:val="0"/>
                      <w:bCs w:val="0"/>
                      <w:color w:val="auto"/>
                      <w:szCs w:val="21"/>
                      <w:highlight w:val="none"/>
                      <w:u w:val="none"/>
                    </w:rPr>
                  </w:pPr>
                  <w:r>
                    <w:rPr>
                      <w:rFonts w:hint="eastAsia"/>
                      <w:color w:val="auto"/>
                      <w:szCs w:val="21"/>
                      <w:highlight w:val="none"/>
                      <w:lang w:eastAsia="zh-CN"/>
                    </w:rPr>
                    <w:t>除尘器收尘</w:t>
                  </w:r>
                </w:p>
              </w:tc>
              <w:tc>
                <w:tcPr>
                  <w:tcW w:w="3928" w:type="dxa"/>
                  <w:vMerge w:val="restart"/>
                  <w:noWrap w:val="0"/>
                  <w:vAlign w:val="center"/>
                </w:tcPr>
                <w:p>
                  <w:pPr>
                    <w:adjustRightInd w:val="0"/>
                    <w:snapToGrid w:val="0"/>
                    <w:jc w:val="center"/>
                    <w:rPr>
                      <w:rFonts w:hint="eastAsia" w:ascii="Times New Roman" w:hAnsi="Times New Roman" w:eastAsia="宋体"/>
                      <w:b/>
                      <w:bCs/>
                      <w:color w:val="auto"/>
                      <w:szCs w:val="21"/>
                      <w:highlight w:val="none"/>
                      <w:u w:val="double"/>
                      <w:lang w:eastAsia="zh-CN"/>
                    </w:rPr>
                  </w:pPr>
                  <w:r>
                    <w:rPr>
                      <w:rFonts w:hint="eastAsia" w:ascii="Times New Roman" w:hAnsi="Times New Roman" w:cs="Times New Roman"/>
                      <w:b w:val="0"/>
                      <w:bCs w:val="0"/>
                      <w:color w:val="auto"/>
                      <w:szCs w:val="21"/>
                      <w:highlight w:val="none"/>
                      <w:u w:val="none"/>
                      <w:lang w:eastAsia="zh-CN"/>
                    </w:rPr>
                    <w:t>依托现有</w:t>
                  </w:r>
                  <w:r>
                    <w:rPr>
                      <w:rFonts w:hint="default" w:ascii="Times New Roman" w:hAnsi="Times New Roman" w:eastAsia="宋体" w:cs="Times New Roman"/>
                      <w:b w:val="0"/>
                      <w:bCs w:val="0"/>
                      <w:color w:val="auto"/>
                      <w:szCs w:val="21"/>
                      <w:highlight w:val="none"/>
                      <w:u w:val="none"/>
                      <w:lang w:eastAsia="zh-CN"/>
                    </w:rPr>
                    <w:t>一般固废暂存间</w:t>
                  </w:r>
                </w:p>
              </w:tc>
              <w:tc>
                <w:tcPr>
                  <w:tcW w:w="1640" w:type="dxa"/>
                  <w:vMerge w:val="restart"/>
                  <w:noWrap w:val="0"/>
                  <w:vAlign w:val="center"/>
                </w:tcPr>
                <w:p>
                  <w:pPr>
                    <w:adjustRightInd w:val="0"/>
                    <w:snapToGrid w:val="0"/>
                    <w:jc w:val="center"/>
                    <w:rPr>
                      <w:rFonts w:hint="eastAsia" w:ascii="Times New Roman" w:hAnsi="Times New Roman"/>
                      <w:color w:val="auto"/>
                      <w:szCs w:val="21"/>
                      <w:highlight w:val="none"/>
                      <w:lang w:val="en-US" w:eastAsia="zh-CN"/>
                    </w:rPr>
                  </w:pPr>
                  <w:r>
                    <w:rPr>
                      <w:rFonts w:hint="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18" w:type="dxa"/>
                  <w:vMerge w:val="continue"/>
                  <w:noWrap w:val="0"/>
                  <w:vAlign w:val="center"/>
                </w:tcPr>
                <w:p>
                  <w:pPr>
                    <w:adjustRightInd w:val="0"/>
                    <w:snapToGrid w:val="0"/>
                    <w:jc w:val="center"/>
                    <w:rPr>
                      <w:rFonts w:ascii="Times New Roman" w:hAnsi="Times New Roman"/>
                      <w:color w:val="auto"/>
                      <w:kern w:val="0"/>
                      <w:szCs w:val="21"/>
                      <w:highlight w:val="none"/>
                    </w:rPr>
                  </w:pPr>
                </w:p>
              </w:tc>
              <w:tc>
                <w:tcPr>
                  <w:tcW w:w="1108" w:type="dxa"/>
                  <w:vMerge w:val="continue"/>
                  <w:noWrap w:val="0"/>
                  <w:vAlign w:val="center"/>
                </w:tcPr>
                <w:p>
                  <w:pPr>
                    <w:adjustRightInd w:val="0"/>
                    <w:snapToGrid w:val="0"/>
                    <w:jc w:val="center"/>
                    <w:rPr>
                      <w:rFonts w:ascii="Times New Roman" w:hAnsi="Times New Roman"/>
                      <w:color w:val="auto"/>
                      <w:kern w:val="0"/>
                      <w:szCs w:val="21"/>
                      <w:highlight w:val="none"/>
                    </w:rPr>
                  </w:pPr>
                </w:p>
              </w:tc>
              <w:tc>
                <w:tcPr>
                  <w:tcW w:w="1308" w:type="dxa"/>
                  <w:noWrap w:val="0"/>
                  <w:vAlign w:val="center"/>
                </w:tcPr>
                <w:p>
                  <w:pPr>
                    <w:adjustRightInd w:val="0"/>
                    <w:snapToGrid w:val="0"/>
                    <w:spacing w:line="240" w:lineRule="auto"/>
                    <w:jc w:val="center"/>
                    <w:rPr>
                      <w:rFonts w:hint="eastAsia"/>
                      <w:color w:val="auto"/>
                      <w:szCs w:val="21"/>
                      <w:highlight w:val="none"/>
                      <w:lang w:eastAsia="zh-CN"/>
                    </w:rPr>
                  </w:pPr>
                  <w:r>
                    <w:rPr>
                      <w:rFonts w:hint="eastAsia"/>
                      <w:color w:val="auto"/>
                      <w:szCs w:val="21"/>
                      <w:highlight w:val="none"/>
                      <w:lang w:eastAsia="zh-CN"/>
                    </w:rPr>
                    <w:t>废钢丸</w:t>
                  </w:r>
                </w:p>
              </w:tc>
              <w:tc>
                <w:tcPr>
                  <w:tcW w:w="3928" w:type="dxa"/>
                  <w:vMerge w:val="continue"/>
                  <w:noWrap w:val="0"/>
                  <w:vAlign w:val="center"/>
                </w:tcPr>
                <w:p>
                  <w:pPr>
                    <w:adjustRightInd w:val="0"/>
                    <w:snapToGrid w:val="0"/>
                    <w:jc w:val="center"/>
                    <w:rPr>
                      <w:rFonts w:hint="eastAsia" w:ascii="Times New Roman" w:hAnsi="Times New Roman" w:cs="Times New Roman"/>
                      <w:b w:val="0"/>
                      <w:bCs w:val="0"/>
                      <w:color w:val="auto"/>
                      <w:szCs w:val="21"/>
                      <w:highlight w:val="none"/>
                      <w:u w:val="none"/>
                      <w:lang w:eastAsia="zh-CN"/>
                    </w:rPr>
                  </w:pPr>
                </w:p>
              </w:tc>
              <w:tc>
                <w:tcPr>
                  <w:tcW w:w="1640" w:type="dxa"/>
                  <w:vMerge w:val="continue"/>
                  <w:noWrap w:val="0"/>
                  <w:vAlign w:val="center"/>
                </w:tcPr>
                <w:p>
                  <w:pPr>
                    <w:adjustRightInd w:val="0"/>
                    <w:snapToGrid w:val="0"/>
                    <w:jc w:val="center"/>
                    <w:rPr>
                      <w:rFonts w:hint="eastAsia"/>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34" w:type="dxa"/>
                  <w:gridSpan w:val="3"/>
                  <w:vMerge w:val="restart"/>
                  <w:noWrap w:val="0"/>
                  <w:vAlign w:val="center"/>
                </w:tcPr>
                <w:p>
                  <w:pPr>
                    <w:adjustRightInd w:val="0"/>
                    <w:snapToGrid w:val="0"/>
                    <w:spacing w:line="240" w:lineRule="auto"/>
                    <w:jc w:val="center"/>
                    <w:rPr>
                      <w:rFonts w:hint="eastAsia"/>
                      <w:color w:val="auto"/>
                      <w:szCs w:val="21"/>
                      <w:highlight w:val="none"/>
                      <w:lang w:eastAsia="zh-CN"/>
                    </w:rPr>
                  </w:pPr>
                  <w:r>
                    <w:rPr>
                      <w:rFonts w:hint="eastAsia"/>
                      <w:color w:val="auto"/>
                      <w:kern w:val="0"/>
                      <w:szCs w:val="21"/>
                      <w:highlight w:val="none"/>
                      <w:lang w:eastAsia="zh-CN"/>
                    </w:rPr>
                    <w:t>公用</w:t>
                  </w:r>
                </w:p>
              </w:tc>
              <w:tc>
                <w:tcPr>
                  <w:tcW w:w="3928" w:type="dxa"/>
                  <w:noWrap w:val="0"/>
                  <w:vAlign w:val="center"/>
                </w:tcPr>
                <w:p>
                  <w:pPr>
                    <w:adjustRightInd w:val="0"/>
                    <w:snapToGrid w:val="0"/>
                    <w:jc w:val="center"/>
                    <w:rPr>
                      <w:rFonts w:hint="default" w:ascii="Times New Roman" w:hAnsi="Times New Roman" w:cs="Times New Roman"/>
                      <w:b w:val="0"/>
                      <w:bCs w:val="0"/>
                      <w:color w:val="auto"/>
                      <w:szCs w:val="21"/>
                      <w:highlight w:val="none"/>
                      <w:u w:val="none"/>
                      <w:lang w:val="en-US" w:eastAsia="zh-CN"/>
                    </w:rPr>
                  </w:pPr>
                  <w:r>
                    <w:rPr>
                      <w:rFonts w:hint="eastAsia" w:cs="Times New Roman"/>
                      <w:b w:val="0"/>
                      <w:bCs w:val="0"/>
                      <w:color w:val="auto"/>
                      <w:szCs w:val="21"/>
                      <w:highlight w:val="none"/>
                      <w:u w:val="none"/>
                      <w:lang w:val="en-US" w:eastAsia="zh-CN"/>
                    </w:rPr>
                    <w:t>1套</w:t>
                  </w:r>
                  <w:r>
                    <w:rPr>
                      <w:rFonts w:hint="eastAsia"/>
                      <w:color w:val="auto"/>
                      <w:szCs w:val="21"/>
                      <w:highlight w:val="none"/>
                      <w:lang w:eastAsia="zh-CN"/>
                    </w:rPr>
                    <w:t>用电监控设备</w:t>
                  </w:r>
                </w:p>
              </w:tc>
              <w:tc>
                <w:tcPr>
                  <w:tcW w:w="1640" w:type="dxa"/>
                  <w:noWrap w:val="0"/>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134" w:type="dxa"/>
                  <w:gridSpan w:val="3"/>
                  <w:vMerge w:val="continue"/>
                  <w:noWrap w:val="0"/>
                  <w:vAlign w:val="center"/>
                </w:tcPr>
                <w:p>
                  <w:pPr>
                    <w:adjustRightInd w:val="0"/>
                    <w:snapToGrid w:val="0"/>
                    <w:spacing w:line="240" w:lineRule="auto"/>
                    <w:jc w:val="center"/>
                    <w:rPr>
                      <w:rFonts w:hint="eastAsia"/>
                      <w:color w:val="auto"/>
                      <w:szCs w:val="21"/>
                      <w:highlight w:val="none"/>
                      <w:lang w:eastAsia="zh-CN"/>
                    </w:rPr>
                  </w:pPr>
                </w:p>
              </w:tc>
              <w:tc>
                <w:tcPr>
                  <w:tcW w:w="3928" w:type="dxa"/>
                  <w:noWrap w:val="0"/>
                  <w:vAlign w:val="center"/>
                </w:tcPr>
                <w:p>
                  <w:pPr>
                    <w:adjustRightInd w:val="0"/>
                    <w:snapToGrid w:val="0"/>
                    <w:jc w:val="center"/>
                    <w:rPr>
                      <w:rFonts w:hint="eastAsia" w:cs="Times New Roman"/>
                      <w:b w:val="0"/>
                      <w:bCs w:val="0"/>
                      <w:color w:val="auto"/>
                      <w:szCs w:val="21"/>
                      <w:highlight w:val="none"/>
                      <w:u w:val="none"/>
                      <w:lang w:val="en-US" w:eastAsia="zh-CN"/>
                    </w:rPr>
                  </w:pPr>
                  <w:r>
                    <w:rPr>
                      <w:rFonts w:hint="eastAsia" w:cs="Times New Roman"/>
                      <w:b w:val="0"/>
                      <w:bCs w:val="0"/>
                      <w:color w:val="000000" w:themeColor="text1"/>
                      <w:szCs w:val="21"/>
                      <w:highlight w:val="none"/>
                      <w:u w:val="none"/>
                      <w:lang w:val="en-US" w:eastAsia="zh-CN"/>
                      <w14:textFill>
                        <w14:solidFill>
                          <w14:schemeClr w14:val="tx1"/>
                        </w14:solidFill>
                      </w14:textFill>
                    </w:rPr>
                    <w:t>在线监测设施</w:t>
                  </w:r>
                </w:p>
              </w:tc>
              <w:tc>
                <w:tcPr>
                  <w:tcW w:w="1640" w:type="dxa"/>
                  <w:noWrap w:val="0"/>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62" w:type="dxa"/>
                  <w:gridSpan w:val="4"/>
                  <w:noWrap w:val="0"/>
                  <w:vAlign w:val="center"/>
                </w:tcPr>
                <w:p>
                  <w:pPr>
                    <w:adjustRightInd w:val="0"/>
                    <w:snapToGrid w:val="0"/>
                    <w:jc w:val="center"/>
                    <w:rPr>
                      <w:rFonts w:ascii="Times New Roman" w:hAnsi="Times New Roman"/>
                      <w:color w:val="auto"/>
                      <w:szCs w:val="21"/>
                      <w:highlight w:val="none"/>
                    </w:rPr>
                  </w:pPr>
                  <w:r>
                    <w:rPr>
                      <w:rFonts w:ascii="Times New Roman" w:hAnsi="Times New Roman"/>
                      <w:color w:val="auto"/>
                      <w:szCs w:val="21"/>
                      <w:highlight w:val="none"/>
                    </w:rPr>
                    <w:t>合      计</w:t>
                  </w:r>
                </w:p>
              </w:tc>
              <w:tc>
                <w:tcPr>
                  <w:tcW w:w="1640" w:type="dxa"/>
                  <w:noWrap w:val="0"/>
                  <w:vAlign w:val="center"/>
                </w:tcPr>
                <w:p>
                  <w:pPr>
                    <w:adjustRightInd w:val="0"/>
                    <w:snapToGrid w:val="0"/>
                    <w:jc w:val="center"/>
                    <w:rPr>
                      <w:rFonts w:hint="default" w:ascii="Times New Roman" w:hAnsi="Times New Roman" w:eastAsia="宋体"/>
                      <w:color w:val="auto"/>
                      <w:szCs w:val="21"/>
                      <w:highlight w:val="none"/>
                      <w:lang w:val="en-US" w:eastAsia="zh-CN"/>
                    </w:rPr>
                  </w:pPr>
                  <w:r>
                    <w:rPr>
                      <w:rFonts w:hint="eastAsia"/>
                      <w:color w:val="auto"/>
                      <w:szCs w:val="21"/>
                      <w:highlight w:val="none"/>
                      <w:lang w:val="en-US" w:eastAsia="zh-CN"/>
                    </w:rPr>
                    <w:t>3</w:t>
                  </w:r>
                </w:p>
              </w:tc>
            </w:tr>
          </w:tbl>
          <w:p>
            <w:pPr>
              <w:spacing w:line="360" w:lineRule="auto"/>
              <w:ind w:firstLine="482" w:firstLineChars="200"/>
              <w:rPr>
                <w:rFonts w:ascii="Times New Roman" w:hAnsi="Times New Roman"/>
                <w:b/>
                <w:snapToGrid w:val="0"/>
                <w:sz w:val="24"/>
                <w:highlight w:val="none"/>
              </w:rPr>
            </w:pPr>
            <w:r>
              <w:rPr>
                <w:rFonts w:ascii="Times New Roman" w:hAnsi="Times New Roman"/>
                <w:b/>
                <w:snapToGrid w:val="0"/>
                <w:sz w:val="24"/>
                <w:highlight w:val="none"/>
              </w:rPr>
              <w:t>（</w:t>
            </w:r>
            <w:r>
              <w:rPr>
                <w:rFonts w:hint="eastAsia"/>
                <w:b/>
                <w:snapToGrid w:val="0"/>
                <w:sz w:val="24"/>
                <w:highlight w:val="none"/>
                <w:lang w:eastAsia="zh-CN"/>
              </w:rPr>
              <w:t>九</w:t>
            </w:r>
            <w:r>
              <w:rPr>
                <w:rFonts w:ascii="Times New Roman" w:hAnsi="Times New Roman"/>
                <w:b/>
                <w:snapToGrid w:val="0"/>
                <w:sz w:val="24"/>
                <w:highlight w:val="none"/>
              </w:rPr>
              <w:t>）环保验收</w:t>
            </w:r>
          </w:p>
          <w:p>
            <w:pPr>
              <w:adjustRightInd w:val="0"/>
              <w:snapToGrid w:val="0"/>
              <w:spacing w:line="360" w:lineRule="auto"/>
              <w:ind w:firstLine="480" w:firstLineChars="200"/>
              <w:rPr>
                <w:rFonts w:ascii="Times New Roman" w:hAnsi="Times New Roman"/>
                <w:sz w:val="24"/>
                <w:highlight w:val="none"/>
              </w:rPr>
            </w:pPr>
            <w:r>
              <w:rPr>
                <w:rFonts w:ascii="Times New Roman" w:hAnsi="Times New Roman"/>
                <w:sz w:val="24"/>
                <w:highlight w:val="none"/>
              </w:rPr>
              <w:t>本项目环保验收内容见表</w:t>
            </w:r>
            <w:r>
              <w:rPr>
                <w:rFonts w:hint="eastAsia"/>
                <w:sz w:val="24"/>
                <w:highlight w:val="none"/>
                <w:lang w:val="en-US" w:eastAsia="zh-CN"/>
              </w:rPr>
              <w:t>49</w:t>
            </w:r>
            <w:r>
              <w:rPr>
                <w:rFonts w:ascii="Times New Roman" w:hAnsi="Times New Roman"/>
                <w:sz w:val="24"/>
                <w:highlight w:val="none"/>
              </w:rPr>
              <w:t>。</w:t>
            </w:r>
          </w:p>
          <w:p>
            <w:pPr>
              <w:pStyle w:val="36"/>
              <w:adjustRightInd w:val="0"/>
              <w:snapToGrid w:val="0"/>
              <w:spacing w:line="240" w:lineRule="auto"/>
              <w:ind w:firstLine="1080" w:firstLineChars="450"/>
              <w:rPr>
                <w:rFonts w:ascii="Times New Roman" w:hAnsi="Times New Roman"/>
                <w:bCs/>
                <w:sz w:val="24"/>
                <w:highlight w:val="none"/>
              </w:rPr>
            </w:pPr>
            <w:r>
              <w:rPr>
                <w:rFonts w:ascii="Times New Roman" w:hAnsi="Times New Roman"/>
                <w:bCs/>
                <w:sz w:val="24"/>
                <w:highlight w:val="none"/>
              </w:rPr>
              <w:t>表</w:t>
            </w:r>
            <w:r>
              <w:rPr>
                <w:rFonts w:hint="eastAsia"/>
                <w:bCs/>
                <w:sz w:val="24"/>
                <w:highlight w:val="none"/>
                <w:lang w:val="en-US" w:eastAsia="zh-CN"/>
              </w:rPr>
              <w:t>49</w:t>
            </w:r>
            <w:r>
              <w:rPr>
                <w:rFonts w:ascii="Times New Roman" w:hAnsi="Times New Roman"/>
                <w:bCs/>
                <w:sz w:val="24"/>
                <w:highlight w:val="none"/>
              </w:rPr>
              <w:t xml:space="preserve">                环保验</w:t>
            </w:r>
            <w:r>
              <w:rPr>
                <w:rFonts w:hint="eastAsia" w:ascii="新宋体" w:hAnsi="新宋体" w:eastAsia="新宋体" w:cs="新宋体"/>
                <w:bCs/>
                <w:sz w:val="24"/>
                <w:highlight w:val="none"/>
              </w:rPr>
              <w:t>收“三同时”一览表</w:t>
            </w:r>
          </w:p>
          <w:tbl>
            <w:tblPr>
              <w:tblStyle w:val="15"/>
              <w:tblW w:w="87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4"/>
              <w:gridCol w:w="643"/>
              <w:gridCol w:w="1365"/>
              <w:gridCol w:w="1894"/>
              <w:gridCol w:w="1731"/>
              <w:gridCol w:w="2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87" w:type="dxa"/>
                  <w:gridSpan w:val="2"/>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污染类别</w:t>
                  </w:r>
                </w:p>
              </w:tc>
              <w:tc>
                <w:tcPr>
                  <w:tcW w:w="1365"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治理内容</w:t>
                  </w:r>
                </w:p>
              </w:tc>
              <w:tc>
                <w:tcPr>
                  <w:tcW w:w="1894"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环保设施</w:t>
                  </w:r>
                </w:p>
              </w:tc>
              <w:tc>
                <w:tcPr>
                  <w:tcW w:w="1731"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验收内容</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44" w:type="dxa"/>
                  <w:vMerge w:val="restart"/>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p>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营</w:t>
                  </w:r>
                </w:p>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运</w:t>
                  </w:r>
                </w:p>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期</w:t>
                  </w:r>
                </w:p>
              </w:tc>
              <w:tc>
                <w:tcPr>
                  <w:tcW w:w="643"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eastAsia="宋体" w:cs="Times New Roman"/>
                      <w:b w:val="0"/>
                      <w:bCs w:val="0"/>
                      <w:color w:val="auto"/>
                      <w:sz w:val="21"/>
                      <w:szCs w:val="21"/>
                      <w:highlight w:val="none"/>
                      <w:u w:val="none"/>
                      <w:lang w:eastAsia="zh-CN"/>
                    </w:rPr>
                  </w:pPr>
                  <w:r>
                    <w:rPr>
                      <w:rFonts w:hint="default" w:ascii="Times New Roman" w:hAnsi="Times New Roman" w:cs="Times New Roman"/>
                      <w:b w:val="0"/>
                      <w:bCs w:val="0"/>
                      <w:color w:val="auto"/>
                      <w:sz w:val="21"/>
                      <w:szCs w:val="21"/>
                      <w:highlight w:val="none"/>
                      <w:u w:val="none"/>
                      <w:lang w:eastAsia="zh-CN"/>
                    </w:rPr>
                    <w:t>废水</w:t>
                  </w:r>
                </w:p>
              </w:tc>
              <w:tc>
                <w:tcPr>
                  <w:tcW w:w="1365"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eastAsia="宋体" w:cs="Times New Roman"/>
                      <w:b w:val="0"/>
                      <w:bCs w:val="0"/>
                      <w:color w:val="auto"/>
                      <w:sz w:val="21"/>
                      <w:szCs w:val="21"/>
                      <w:highlight w:val="none"/>
                      <w:u w:val="none"/>
                      <w:lang w:eastAsia="zh-CN"/>
                    </w:rPr>
                  </w:pPr>
                  <w:r>
                    <w:rPr>
                      <w:rFonts w:hint="default" w:ascii="Times New Roman" w:hAnsi="Times New Roman" w:cs="Times New Roman"/>
                      <w:b w:val="0"/>
                      <w:bCs w:val="0"/>
                      <w:color w:val="auto"/>
                      <w:sz w:val="21"/>
                      <w:szCs w:val="21"/>
                      <w:highlight w:val="none"/>
                      <w:u w:val="none"/>
                      <w:lang w:eastAsia="zh-CN"/>
                    </w:rPr>
                    <w:t>生活污水</w:t>
                  </w:r>
                </w:p>
              </w:tc>
              <w:tc>
                <w:tcPr>
                  <w:tcW w:w="1894"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eastAsia="宋体" w:cs="Times New Roman"/>
                      <w:b w:val="0"/>
                      <w:bCs w:val="0"/>
                      <w:color w:val="auto"/>
                      <w:sz w:val="21"/>
                      <w:szCs w:val="21"/>
                      <w:highlight w:val="none"/>
                      <w:u w:val="none"/>
                      <w:lang w:eastAsia="zh-CN"/>
                    </w:rPr>
                  </w:pPr>
                  <w:r>
                    <w:rPr>
                      <w:rFonts w:hint="default" w:ascii="Times New Roman" w:hAnsi="Times New Roman" w:eastAsia="宋体" w:cs="Times New Roman"/>
                      <w:b w:val="0"/>
                      <w:bCs w:val="0"/>
                      <w:color w:val="auto"/>
                      <w:sz w:val="21"/>
                      <w:szCs w:val="21"/>
                      <w:highlight w:val="none"/>
                      <w:u w:val="none"/>
                      <w:lang w:eastAsia="zh-CN"/>
                    </w:rPr>
                    <w:t>依托</w:t>
                  </w:r>
                  <w:r>
                    <w:rPr>
                      <w:rFonts w:hint="default" w:ascii="Times New Roman" w:hAnsi="Times New Roman" w:cs="Times New Roman"/>
                      <w:b w:val="0"/>
                      <w:bCs w:val="0"/>
                      <w:color w:val="auto"/>
                      <w:sz w:val="21"/>
                      <w:szCs w:val="21"/>
                      <w:highlight w:val="none"/>
                      <w:u w:val="none"/>
                      <w:lang w:eastAsia="zh-CN"/>
                    </w:rPr>
                    <w:t>现有</w:t>
                  </w:r>
                  <w:r>
                    <w:rPr>
                      <w:rFonts w:hint="default" w:ascii="Times New Roman" w:hAnsi="Times New Roman" w:eastAsia="宋体" w:cs="Times New Roman"/>
                      <w:b w:val="0"/>
                      <w:bCs w:val="0"/>
                      <w:color w:val="auto"/>
                      <w:sz w:val="21"/>
                      <w:szCs w:val="21"/>
                      <w:highlight w:val="none"/>
                      <w:u w:val="none"/>
                      <w:lang w:eastAsia="zh-CN"/>
                    </w:rPr>
                    <w:t>化粪池</w:t>
                  </w:r>
                </w:p>
              </w:tc>
              <w:tc>
                <w:tcPr>
                  <w:tcW w:w="1731"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b w:val="0"/>
                      <w:bCs w:val="0"/>
                      <w:color w:val="auto"/>
                      <w:sz w:val="21"/>
                      <w:szCs w:val="21"/>
                      <w:highlight w:val="none"/>
                      <w:u w:val="none"/>
                    </w:rPr>
                  </w:pPr>
                  <w:r>
                    <w:rPr>
                      <w:rFonts w:hint="default" w:ascii="Times New Roman" w:hAnsi="Times New Roman" w:eastAsia="宋体" w:cs="Times New Roman"/>
                      <w:b w:val="0"/>
                      <w:bCs w:val="0"/>
                      <w:color w:val="auto"/>
                      <w:sz w:val="21"/>
                      <w:szCs w:val="21"/>
                      <w:highlight w:val="none"/>
                      <w:u w:val="none"/>
                      <w:lang w:eastAsia="zh-CN"/>
                    </w:rPr>
                    <w:t>化粪池</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44" w:type="dxa"/>
                  <w:vMerge w:val="continue"/>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p>
              </w:tc>
              <w:tc>
                <w:tcPr>
                  <w:tcW w:w="643"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废气</w:t>
                  </w:r>
                </w:p>
              </w:tc>
              <w:tc>
                <w:tcPr>
                  <w:tcW w:w="1365"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粉尘</w:t>
                  </w:r>
                </w:p>
              </w:tc>
              <w:tc>
                <w:tcPr>
                  <w:tcW w:w="1894"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b w:val="0"/>
                      <w:bCs w:val="0"/>
                      <w:color w:val="auto"/>
                      <w:sz w:val="21"/>
                      <w:szCs w:val="21"/>
                      <w:highlight w:val="none"/>
                      <w:u w:val="none"/>
                      <w:lang w:eastAsia="zh-CN"/>
                    </w:rPr>
                    <w:t>集气罩</w:t>
                  </w:r>
                  <w:r>
                    <w:rPr>
                      <w:rFonts w:hint="default" w:ascii="Times New Roman" w:hAnsi="Times New Roman" w:eastAsia="宋体" w:cs="Times New Roman"/>
                      <w:b w:val="0"/>
                      <w:bCs w:val="0"/>
                      <w:color w:val="auto"/>
                      <w:sz w:val="21"/>
                      <w:szCs w:val="21"/>
                      <w:highlight w:val="none"/>
                      <w:u w:val="none"/>
                      <w:lang w:val="en-US" w:eastAsia="zh-CN"/>
                    </w:rPr>
                    <w:t>+袋式除尘器+1根15m高排气筒</w:t>
                  </w:r>
                </w:p>
              </w:tc>
              <w:tc>
                <w:tcPr>
                  <w:tcW w:w="1731"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b w:val="0"/>
                      <w:bCs w:val="0"/>
                      <w:color w:val="auto"/>
                      <w:sz w:val="21"/>
                      <w:szCs w:val="21"/>
                      <w:highlight w:val="none"/>
                      <w:u w:val="none"/>
                      <w:lang w:eastAsia="zh-CN"/>
                    </w:rPr>
                    <w:t>集气罩</w:t>
                  </w:r>
                  <w:r>
                    <w:rPr>
                      <w:rFonts w:hint="default" w:ascii="Times New Roman" w:hAnsi="Times New Roman" w:eastAsia="宋体" w:cs="Times New Roman"/>
                      <w:b w:val="0"/>
                      <w:bCs w:val="0"/>
                      <w:color w:val="auto"/>
                      <w:sz w:val="21"/>
                      <w:szCs w:val="21"/>
                      <w:highlight w:val="none"/>
                      <w:u w:val="none"/>
                      <w:lang w:val="en-US" w:eastAsia="zh-CN"/>
                    </w:rPr>
                    <w:t>+袋式除尘器+1根15m高排气筒</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《大气污染物综合排放标准》（GB16297-1996）表2二级标准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44"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highlight w:val="none"/>
                    </w:rPr>
                  </w:pPr>
                </w:p>
              </w:tc>
              <w:tc>
                <w:tcPr>
                  <w:tcW w:w="643"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噪声</w:t>
                  </w:r>
                </w:p>
              </w:tc>
              <w:tc>
                <w:tcPr>
                  <w:tcW w:w="1365"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设备运行噪声</w:t>
                  </w:r>
                </w:p>
              </w:tc>
              <w:tc>
                <w:tcPr>
                  <w:tcW w:w="1894"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减振基础，车间隔声</w:t>
                  </w:r>
                </w:p>
              </w:tc>
              <w:tc>
                <w:tcPr>
                  <w:tcW w:w="1731" w:type="dxa"/>
                  <w:tcBorders>
                    <w:tl2br w:val="nil"/>
                    <w:tr2bl w:val="nil"/>
                  </w:tcBorders>
                  <w:noWrap w:val="0"/>
                  <w:vAlign w:val="center"/>
                </w:tcPr>
                <w:p>
                  <w:pPr>
                    <w:bidi w:val="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高噪音设备设有减振基础，所有设备均置于生产车间内</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《工业企业厂界环境噪声排放标准》(GB12348-2008)</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4"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highlight w:val="none"/>
                    </w:rPr>
                  </w:pPr>
                </w:p>
              </w:tc>
              <w:tc>
                <w:tcPr>
                  <w:tcW w:w="643" w:type="dxa"/>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一般固废</w:t>
                  </w:r>
                </w:p>
              </w:tc>
              <w:tc>
                <w:tcPr>
                  <w:tcW w:w="1365" w:type="dxa"/>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除尘器收尘</w:t>
                  </w:r>
                </w:p>
              </w:tc>
              <w:tc>
                <w:tcPr>
                  <w:tcW w:w="1894"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设置</w:t>
                  </w:r>
                  <w:r>
                    <w:rPr>
                      <w:rFonts w:hint="default" w:ascii="Times New Roman" w:hAnsi="Times New Roman" w:cs="Times New Roman"/>
                      <w:color w:val="auto"/>
                      <w:sz w:val="21"/>
                      <w:szCs w:val="21"/>
                      <w:highlight w:val="none"/>
                      <w:lang w:eastAsia="zh-CN"/>
                    </w:rPr>
                    <w:t>集中收集装置</w:t>
                  </w:r>
                </w:p>
              </w:tc>
              <w:tc>
                <w:tcPr>
                  <w:tcW w:w="1731"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一般固废暂存间</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4"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highlight w:val="none"/>
                    </w:rPr>
                  </w:pPr>
                </w:p>
              </w:tc>
              <w:tc>
                <w:tcPr>
                  <w:tcW w:w="2008" w:type="dxa"/>
                  <w:gridSpan w:val="2"/>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公用</w:t>
                  </w:r>
                </w:p>
              </w:tc>
              <w:tc>
                <w:tcPr>
                  <w:tcW w:w="1894"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1套用电监控设备</w:t>
                  </w:r>
                </w:p>
              </w:tc>
              <w:tc>
                <w:tcPr>
                  <w:tcW w:w="1731"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1套用电监控设备</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4" w:type="dxa"/>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highlight w:val="none"/>
                    </w:rPr>
                  </w:pPr>
                </w:p>
              </w:tc>
              <w:tc>
                <w:tcPr>
                  <w:tcW w:w="2008" w:type="dxa"/>
                  <w:gridSpan w:val="2"/>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sz w:val="21"/>
                      <w:szCs w:val="21"/>
                      <w:highlight w:val="none"/>
                      <w:lang w:eastAsia="zh-CN"/>
                    </w:rPr>
                  </w:pPr>
                </w:p>
              </w:tc>
              <w:tc>
                <w:tcPr>
                  <w:tcW w:w="1894"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eastAsia" w:cs="Times New Roman"/>
                      <w:b w:val="0"/>
                      <w:bCs w:val="0"/>
                      <w:color w:val="000000" w:themeColor="text1"/>
                      <w:sz w:val="21"/>
                      <w:szCs w:val="21"/>
                      <w:highlight w:val="none"/>
                      <w:u w:val="none"/>
                      <w:lang w:val="en-US" w:eastAsia="zh-CN"/>
                      <w14:textFill>
                        <w14:solidFill>
                          <w14:schemeClr w14:val="tx1"/>
                        </w14:solidFill>
                      </w14:textFill>
                    </w:rPr>
                    <w:t>在线监测设施</w:t>
                  </w:r>
                </w:p>
              </w:tc>
              <w:tc>
                <w:tcPr>
                  <w:tcW w:w="1731" w:type="dxa"/>
                  <w:tcBorders>
                    <w:tl2br w:val="nil"/>
                    <w:tr2bl w:val="nil"/>
                  </w:tcBorders>
                  <w:noWrap w:val="0"/>
                  <w:vAlign w:val="center"/>
                </w:tcPr>
                <w:p>
                  <w:pPr>
                    <w:pStyle w:val="37"/>
                    <w:wordWrap w:val="0"/>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eastAsia" w:cs="Times New Roman"/>
                      <w:b w:val="0"/>
                      <w:bCs w:val="0"/>
                      <w:color w:val="000000" w:themeColor="text1"/>
                      <w:sz w:val="21"/>
                      <w:szCs w:val="21"/>
                      <w:highlight w:val="none"/>
                      <w:u w:val="none"/>
                      <w:lang w:val="en-US" w:eastAsia="zh-CN"/>
                      <w14:textFill>
                        <w14:solidFill>
                          <w14:schemeClr w14:val="tx1"/>
                        </w14:solidFill>
                      </w14:textFill>
                    </w:rPr>
                    <w:t>在线监测设施</w:t>
                  </w:r>
                </w:p>
              </w:tc>
              <w:tc>
                <w:tcPr>
                  <w:tcW w:w="2637" w:type="dxa"/>
                  <w:tcBorders>
                    <w:tl2br w:val="nil"/>
                    <w:tr2bl w:val="nil"/>
                  </w:tcBorders>
                  <w:noWrap w:val="0"/>
                  <w:vAlign w:val="center"/>
                </w:tcPr>
                <w:p>
                  <w:pPr>
                    <w:pStyle w:val="8"/>
                    <w:wordWrap w:val="0"/>
                    <w:adjustRightInd w:val="0"/>
                    <w:snapToGrid w:val="0"/>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eastAsia="宋体"/>
                <w:b/>
                <w:bCs/>
                <w:sz w:val="24"/>
                <w:highlight w:val="none"/>
                <w:lang w:val="en-US" w:eastAsia="zh-CN"/>
              </w:rPr>
            </w:pPr>
            <w:r>
              <w:rPr>
                <w:rFonts w:hint="eastAsia"/>
                <w:b/>
                <w:bCs/>
                <w:sz w:val="24"/>
                <w:highlight w:val="none"/>
                <w:lang w:val="en-US" w:eastAsia="zh-CN"/>
              </w:rPr>
              <w:t>（十）</w:t>
            </w:r>
            <w:r>
              <w:rPr>
                <w:rFonts w:hint="eastAsia" w:eastAsia="宋体"/>
                <w:b/>
                <w:bCs/>
                <w:sz w:val="24"/>
                <w:highlight w:val="none"/>
                <w:lang w:val="en-US" w:eastAsia="zh-CN"/>
              </w:rPr>
              <w:t>环境监测管理与监测计划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eastAsia="宋体"/>
                <w:b w:val="0"/>
                <w:bCs w:val="0"/>
                <w:sz w:val="24"/>
                <w:highlight w:val="none"/>
                <w:lang w:val="en-US" w:eastAsia="zh-CN"/>
              </w:rPr>
            </w:pPr>
            <w:r>
              <w:rPr>
                <w:rFonts w:hint="eastAsia" w:eastAsia="宋体"/>
                <w:b w:val="0"/>
                <w:bCs w:val="0"/>
                <w:sz w:val="24"/>
                <w:highlight w:val="none"/>
                <w:lang w:val="en-US" w:eastAsia="zh-CN"/>
              </w:rPr>
              <w:t>（1）环境管理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b w:val="0"/>
                <w:bCs w:val="0"/>
                <w:sz w:val="24"/>
                <w:highlight w:val="none"/>
                <w:lang w:val="en-US" w:eastAsia="zh-CN"/>
              </w:rPr>
            </w:pPr>
            <w:r>
              <w:rPr>
                <w:rFonts w:hint="eastAsia" w:eastAsia="宋体"/>
                <w:b w:val="0"/>
                <w:bCs w:val="0"/>
                <w:sz w:val="24"/>
                <w:highlight w:val="none"/>
                <w:lang w:val="en-US" w:eastAsia="zh-CN"/>
              </w:rPr>
              <w:t>环境管理的基本任务有二：一是控制污染物的排放量；二是避免污染物排放对环境质量的损害。为了控制污染物的排放，就需要加强管理，把环境管理渗透到整个项目管理中，以减少各环节排出的污染物。为了做好生产全过程的环境保护工作，减轻本项目外排污染物对环境的影响程度，建设单位应高度重视环境保护工作，建议设立一个</w:t>
            </w:r>
            <w:r>
              <w:rPr>
                <w:rFonts w:hint="default" w:ascii="Times New Roman" w:hAnsi="Times New Roman" w:eastAsia="宋体" w:cs="Times New Roman"/>
                <w:b w:val="0"/>
                <w:bCs w:val="0"/>
                <w:sz w:val="24"/>
                <w:highlight w:val="none"/>
                <w:lang w:val="en-US" w:eastAsia="zh-CN"/>
              </w:rPr>
              <w:t>由 1~2 名专职环</w:t>
            </w:r>
            <w:r>
              <w:rPr>
                <w:rFonts w:hint="eastAsia" w:eastAsia="宋体"/>
                <w:b w:val="0"/>
                <w:bCs w:val="0"/>
                <w:sz w:val="24"/>
                <w:highlight w:val="none"/>
                <w:lang w:val="en-US" w:eastAsia="zh-CN"/>
              </w:rPr>
              <w:t>保管理人员组成的环境保护管理机构，负责环境监督管理工作，同时要加强对管理人员的环保培训，不断提高管理水平。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b w:val="0"/>
                <w:bCs w:val="0"/>
                <w:sz w:val="24"/>
                <w:highlight w:val="none"/>
                <w:lang w:val="en-US" w:eastAsia="zh-CN"/>
              </w:rPr>
            </w:pPr>
            <w:r>
              <w:rPr>
                <w:rFonts w:hint="eastAsia" w:eastAsia="宋体"/>
                <w:b w:val="0"/>
                <w:bCs w:val="0"/>
                <w:sz w:val="24"/>
                <w:highlight w:val="none"/>
                <w:lang w:val="en-US" w:eastAsia="zh-CN"/>
              </w:rPr>
              <w:t>企业应建立完善环境管理制度，主要设立报告制度，污染治理设施的管理、监控制度，环保奖惩制度。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sz w:val="24"/>
                <w:highlight w:val="none"/>
                <w:lang w:val="en-US" w:eastAsia="zh-CN"/>
              </w:rPr>
            </w:pPr>
            <w:r>
              <w:rPr>
                <w:rFonts w:hint="default" w:ascii="Times New Roman" w:hAnsi="Times New Roman" w:eastAsia="宋体" w:cs="Times New Roman"/>
                <w:b w:val="0"/>
                <w:bCs w:val="0"/>
                <w:sz w:val="24"/>
                <w:highlight w:val="none"/>
                <w:lang w:val="en-US" w:eastAsia="zh-CN"/>
              </w:rPr>
              <w:t>（2）监测计划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sz w:val="24"/>
                <w:highlight w:val="none"/>
                <w:lang w:val="en-US" w:eastAsia="zh-CN"/>
              </w:rPr>
            </w:pPr>
            <w:r>
              <w:rPr>
                <w:rFonts w:hint="default" w:ascii="Times New Roman" w:hAnsi="Times New Roman" w:eastAsia="宋体" w:cs="Times New Roman"/>
                <w:b w:val="0"/>
                <w:bCs w:val="0"/>
                <w:sz w:val="24"/>
                <w:highlight w:val="none"/>
                <w:lang w:val="en-US" w:eastAsia="zh-CN"/>
              </w:rPr>
              <w:t>项目的环境监测计划主要为污染源监测计划，建设单位应定期委托有相关的资质的单位进行监测。污染源监测计划如下：</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eastAsia="宋体" w:cs="Times New Roman"/>
                <w:b w:val="0"/>
                <w:bCs w:val="0"/>
                <w:sz w:val="24"/>
                <w:highlight w:val="none"/>
                <w:lang w:val="en-US" w:eastAsia="zh-CN"/>
              </w:rPr>
              <w:fldChar w:fldCharType="begin"/>
            </w:r>
            <w:r>
              <w:rPr>
                <w:rFonts w:hint="default" w:ascii="Times New Roman" w:hAnsi="Times New Roman" w:eastAsia="宋体" w:cs="Times New Roman"/>
                <w:b w:val="0"/>
                <w:bCs w:val="0"/>
                <w:sz w:val="24"/>
                <w:highlight w:val="none"/>
                <w:lang w:val="en-US" w:eastAsia="zh-CN"/>
              </w:rPr>
              <w:instrText xml:space="preserve"> = 1 \* GB3 \* MERGEFORMAT </w:instrText>
            </w:r>
            <w:r>
              <w:rPr>
                <w:rFonts w:hint="default" w:ascii="Times New Roman" w:hAnsi="Times New Roman" w:eastAsia="宋体" w:cs="Times New Roman"/>
                <w:b w:val="0"/>
                <w:bCs w:val="0"/>
                <w:sz w:val="24"/>
                <w:highlight w:val="none"/>
                <w:lang w:val="en-US" w:eastAsia="zh-CN"/>
              </w:rPr>
              <w:fldChar w:fldCharType="separate"/>
            </w:r>
            <w:r>
              <w:rPr>
                <w:rFonts w:hint="default" w:ascii="Times New Roman" w:hAnsi="Times New Roman" w:cs="Times New Roman"/>
                <w:highlight w:val="none"/>
              </w:rPr>
              <w:t>①</w:t>
            </w:r>
            <w:r>
              <w:rPr>
                <w:rFonts w:hint="default" w:ascii="Times New Roman" w:hAnsi="Times New Roman" w:eastAsia="宋体" w:cs="Times New Roman"/>
                <w:b w:val="0"/>
                <w:bCs w:val="0"/>
                <w:sz w:val="24"/>
                <w:highlight w:val="none"/>
                <w:lang w:val="en-US" w:eastAsia="zh-CN"/>
              </w:rPr>
              <w:fldChar w:fldCharType="end"/>
            </w:r>
            <w:r>
              <w:rPr>
                <w:rFonts w:hint="default" w:ascii="Times New Roman" w:hAnsi="Times New Roman" w:eastAsia="宋体" w:cs="Times New Roman"/>
                <w:b w:val="0"/>
                <w:bCs w:val="0"/>
                <w:sz w:val="24"/>
                <w:highlight w:val="none"/>
                <w:lang w:val="en-US" w:eastAsia="zh-CN"/>
              </w:rPr>
              <w:t>大气污染源</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A、有组织废气监测</w:t>
            </w:r>
          </w:p>
          <w:p>
            <w:pPr>
              <w:adjustRightInd w:val="0"/>
              <w:snapToGrid w:val="0"/>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本项目有组织废气监测点位、监测指标、频次及排放标准见表</w:t>
            </w:r>
            <w:r>
              <w:rPr>
                <w:rFonts w:hint="eastAsia" w:cs="Times New Roman"/>
                <w:sz w:val="24"/>
                <w:highlight w:val="none"/>
                <w:lang w:val="en-US" w:eastAsia="zh-CN"/>
              </w:rPr>
              <w:t>50</w:t>
            </w:r>
            <w:r>
              <w:rPr>
                <w:rFonts w:hint="default" w:ascii="Times New Roman" w:hAnsi="Times New Roman" w:cs="Times New Roman"/>
                <w:sz w:val="24"/>
                <w:highlight w:val="none"/>
              </w:rPr>
              <w:t>。</w:t>
            </w:r>
          </w:p>
          <w:p>
            <w:pPr>
              <w:adjustRightInd w:val="0"/>
              <w:snapToGrid w:val="0"/>
              <w:spacing w:line="240" w:lineRule="auto"/>
              <w:ind w:firstLine="2400" w:firstLineChars="1000"/>
              <w:rPr>
                <w:rFonts w:hint="eastAsia"/>
                <w:sz w:val="24"/>
                <w:highlight w:val="none"/>
              </w:rPr>
            </w:pPr>
            <w:r>
              <w:rPr>
                <w:rFonts w:hint="eastAsia"/>
                <w:sz w:val="24"/>
                <w:highlight w:val="none"/>
              </w:rPr>
              <w:t>表</w:t>
            </w:r>
            <w:r>
              <w:rPr>
                <w:rFonts w:hint="eastAsia"/>
                <w:sz w:val="24"/>
                <w:highlight w:val="none"/>
                <w:lang w:val="en-US" w:eastAsia="zh-CN"/>
              </w:rPr>
              <w:t>50</w:t>
            </w:r>
            <w:r>
              <w:rPr>
                <w:rFonts w:hint="eastAsia" w:eastAsia="宋体"/>
                <w:sz w:val="24"/>
                <w:highlight w:val="none"/>
                <w:lang w:val="en-US" w:eastAsia="zh-CN"/>
              </w:rPr>
              <w:t xml:space="preserve">    </w:t>
            </w:r>
            <w:r>
              <w:rPr>
                <w:rFonts w:hint="eastAsia"/>
                <w:sz w:val="24"/>
                <w:highlight w:val="none"/>
              </w:rPr>
              <w:t>有组织废气监测方案</w:t>
            </w:r>
          </w:p>
          <w:tbl>
            <w:tblPr>
              <w:tblStyle w:val="16"/>
              <w:tblW w:w="870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63"/>
              <w:gridCol w:w="1464"/>
              <w:gridCol w:w="1428"/>
              <w:gridCol w:w="454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6" w:hRule="atLeast"/>
              </w:trPr>
              <w:tc>
                <w:tcPr>
                  <w:tcW w:w="126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监测点</w:t>
                  </w:r>
                </w:p>
              </w:tc>
              <w:tc>
                <w:tcPr>
                  <w:tcW w:w="146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监测项目</w:t>
                  </w:r>
                </w:p>
              </w:tc>
              <w:tc>
                <w:tcPr>
                  <w:tcW w:w="14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监测频次</w:t>
                  </w:r>
                </w:p>
              </w:tc>
              <w:tc>
                <w:tcPr>
                  <w:tcW w:w="45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执行排放标准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2" w:hRule="atLeast"/>
              </w:trPr>
              <w:tc>
                <w:tcPr>
                  <w:tcW w:w="126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1#排气筒</w:t>
                  </w:r>
                </w:p>
              </w:tc>
              <w:tc>
                <w:tcPr>
                  <w:tcW w:w="146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颗粒物</w:t>
                  </w:r>
                </w:p>
              </w:tc>
              <w:tc>
                <w:tcPr>
                  <w:tcW w:w="142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每年一次</w:t>
                  </w:r>
                </w:p>
              </w:tc>
              <w:tc>
                <w:tcPr>
                  <w:tcW w:w="454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lang w:val="zh-CN"/>
                    </w:rPr>
                    <w:t>《</w:t>
                  </w:r>
                  <w:r>
                    <w:rPr>
                      <w:rFonts w:hint="eastAsia" w:ascii="Times New Roman" w:hAnsi="Times New Roman" w:eastAsia="宋体" w:cs="Times New Roman"/>
                      <w:color w:val="auto"/>
                      <w:sz w:val="21"/>
                      <w:szCs w:val="21"/>
                      <w:highlight w:val="none"/>
                      <w:vertAlign w:val="baseline"/>
                      <w:lang w:val="en-US" w:eastAsia="zh-CN"/>
                    </w:rPr>
                    <w:t>大气污染物综合排放标准》（GB16297-1996）表2相关标准</w:t>
                  </w:r>
                </w:p>
              </w:tc>
            </w:tr>
          </w:tbl>
          <w:p>
            <w:pPr>
              <w:adjustRightInd w:val="0"/>
              <w:snapToGrid w:val="0"/>
              <w:spacing w:line="360" w:lineRule="auto"/>
              <w:ind w:firstLine="480" w:firstLineChars="200"/>
              <w:rPr>
                <w:rFonts w:hint="eastAsia" w:eastAsia="宋体"/>
                <w:color w:val="auto"/>
                <w:sz w:val="24"/>
                <w:highlight w:val="none"/>
                <w:lang w:eastAsia="zh-CN"/>
              </w:rPr>
            </w:pPr>
            <w:r>
              <w:rPr>
                <w:rFonts w:hint="default" w:ascii="Times New Roman" w:hAnsi="Times New Roman" w:eastAsia="宋体" w:cs="Times New Roman"/>
                <w:color w:val="auto"/>
                <w:sz w:val="24"/>
                <w:highlight w:val="none"/>
                <w:lang w:eastAsia="zh-CN"/>
              </w:rPr>
              <w:t>B、无组</w:t>
            </w:r>
            <w:r>
              <w:rPr>
                <w:rFonts w:hint="eastAsia" w:eastAsia="宋体"/>
                <w:color w:val="auto"/>
                <w:sz w:val="24"/>
                <w:highlight w:val="none"/>
                <w:lang w:eastAsia="zh-CN"/>
              </w:rPr>
              <w:t>织废气监测</w:t>
            </w:r>
          </w:p>
          <w:p>
            <w:pPr>
              <w:adjustRightInd w:val="0"/>
              <w:snapToGrid w:val="0"/>
              <w:spacing w:line="360" w:lineRule="auto"/>
              <w:ind w:firstLine="480" w:firstLineChars="200"/>
              <w:rPr>
                <w:rFonts w:hint="eastAsia" w:eastAsia="宋体"/>
                <w:color w:val="auto"/>
                <w:sz w:val="24"/>
                <w:highlight w:val="none"/>
                <w:lang w:eastAsia="zh-CN"/>
              </w:rPr>
            </w:pPr>
            <w:r>
              <w:rPr>
                <w:rFonts w:hint="eastAsia" w:eastAsia="宋体"/>
                <w:color w:val="auto"/>
                <w:sz w:val="24"/>
                <w:highlight w:val="none"/>
                <w:lang w:eastAsia="zh-CN"/>
              </w:rPr>
              <w:t>本项目无组织废气监测点位、监测指标、频次及排放标准见表</w:t>
            </w:r>
            <w:r>
              <w:rPr>
                <w:rFonts w:hint="eastAsia"/>
                <w:color w:val="auto"/>
                <w:sz w:val="24"/>
                <w:highlight w:val="none"/>
                <w:lang w:val="en-US" w:eastAsia="zh-CN"/>
              </w:rPr>
              <w:t>51</w:t>
            </w:r>
            <w:r>
              <w:rPr>
                <w:rFonts w:hint="eastAsia" w:eastAsia="宋体"/>
                <w:color w:val="auto"/>
                <w:sz w:val="24"/>
                <w:highlight w:val="none"/>
                <w:lang w:eastAsia="zh-CN"/>
              </w:rPr>
              <w:t>。</w:t>
            </w:r>
          </w:p>
          <w:p>
            <w:pPr>
              <w:adjustRightInd w:val="0"/>
              <w:snapToGrid w:val="0"/>
              <w:spacing w:line="240" w:lineRule="auto"/>
              <w:ind w:firstLine="2400" w:firstLineChars="1000"/>
              <w:rPr>
                <w:rFonts w:hint="eastAsia" w:eastAsia="宋体"/>
                <w:sz w:val="24"/>
                <w:highlight w:val="none"/>
                <w:lang w:val="en-US" w:eastAsia="zh-CN"/>
              </w:rPr>
            </w:pPr>
            <w:r>
              <w:rPr>
                <w:rFonts w:hint="eastAsia"/>
                <w:color w:val="auto"/>
                <w:sz w:val="24"/>
                <w:highlight w:val="none"/>
              </w:rPr>
              <w:t>表</w:t>
            </w:r>
            <w:r>
              <w:rPr>
                <w:rFonts w:hint="eastAsia"/>
                <w:color w:val="auto"/>
                <w:sz w:val="24"/>
                <w:highlight w:val="none"/>
                <w:lang w:val="en-US" w:eastAsia="zh-CN"/>
              </w:rPr>
              <w:t xml:space="preserve">51  </w:t>
            </w:r>
            <w:r>
              <w:rPr>
                <w:rFonts w:hint="eastAsia" w:eastAsia="宋体"/>
                <w:color w:val="auto"/>
                <w:sz w:val="24"/>
                <w:highlight w:val="none"/>
                <w:lang w:val="en-US" w:eastAsia="zh-CN"/>
              </w:rPr>
              <w:t xml:space="preserve">  </w:t>
            </w:r>
            <w:r>
              <w:rPr>
                <w:rFonts w:hint="eastAsia" w:eastAsia="宋体"/>
                <w:color w:val="auto"/>
                <w:sz w:val="24"/>
                <w:highlight w:val="none"/>
                <w:lang w:eastAsia="zh-CN"/>
              </w:rPr>
              <w:t>无</w:t>
            </w:r>
            <w:r>
              <w:rPr>
                <w:rFonts w:hint="eastAsia"/>
                <w:color w:val="auto"/>
                <w:sz w:val="24"/>
                <w:highlight w:val="none"/>
              </w:rPr>
              <w:t>组织废气监测方案</w:t>
            </w:r>
          </w:p>
          <w:tbl>
            <w:tblPr>
              <w:tblStyle w:val="16"/>
              <w:tblW w:w="870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87"/>
              <w:gridCol w:w="1404"/>
              <w:gridCol w:w="1524"/>
              <w:gridCol w:w="418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6" w:hRule="atLeast"/>
              </w:trPr>
              <w:tc>
                <w:tcPr>
                  <w:tcW w:w="158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监测点</w:t>
                  </w:r>
                </w:p>
              </w:tc>
              <w:tc>
                <w:tcPr>
                  <w:tcW w:w="140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监测项目</w:t>
                  </w:r>
                </w:p>
              </w:tc>
              <w:tc>
                <w:tcPr>
                  <w:tcW w:w="152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监测频次</w:t>
                  </w:r>
                </w:p>
              </w:tc>
              <w:tc>
                <w:tcPr>
                  <w:tcW w:w="418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执行排放标准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158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上风向厂界监控点1个、下风向厂界监控点3个</w:t>
                  </w:r>
                </w:p>
              </w:tc>
              <w:tc>
                <w:tcPr>
                  <w:tcW w:w="1404" w:type="dxa"/>
                  <w:tcBorders>
                    <w:bottom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颗粒物</w:t>
                  </w:r>
                </w:p>
              </w:tc>
              <w:tc>
                <w:tcPr>
                  <w:tcW w:w="1524" w:type="dxa"/>
                  <w:tcBorders>
                    <w:bottom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每半年一次</w:t>
                  </w:r>
                </w:p>
              </w:tc>
              <w:tc>
                <w:tcPr>
                  <w:tcW w:w="4187" w:type="dxa"/>
                  <w:tcBorders>
                    <w:bottom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color w:val="auto"/>
                      <w:sz w:val="21"/>
                      <w:szCs w:val="21"/>
                      <w:highlight w:val="none"/>
                      <w:lang w:val="zh-CN"/>
                    </w:rPr>
                    <w:t>《</w:t>
                  </w:r>
                  <w:r>
                    <w:rPr>
                      <w:rFonts w:hint="eastAsia" w:ascii="Times New Roman" w:hAnsi="Times New Roman" w:eastAsia="宋体" w:cs="Times New Roman"/>
                      <w:color w:val="auto"/>
                      <w:sz w:val="21"/>
                      <w:szCs w:val="21"/>
                      <w:highlight w:val="none"/>
                      <w:vertAlign w:val="baseline"/>
                      <w:lang w:val="en-US" w:eastAsia="zh-CN"/>
                    </w:rPr>
                    <w:t>大气污染物综合排放标准》（GB16297-1996）表2相关标准</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sz w:val="24"/>
                <w:highlight w:val="none"/>
                <w:lang w:val="en-US" w:eastAsia="zh-CN"/>
              </w:rPr>
            </w:pPr>
            <w:r>
              <w:rPr>
                <w:rFonts w:hint="default" w:ascii="Times New Roman" w:hAnsi="Times New Roman" w:eastAsia="宋体" w:cs="Times New Roman"/>
                <w:sz w:val="24"/>
                <w:highlight w:val="none"/>
                <w:lang w:eastAsia="zh-CN"/>
              </w:rPr>
              <w:fldChar w:fldCharType="begin"/>
            </w:r>
            <w:r>
              <w:rPr>
                <w:rFonts w:hint="default" w:ascii="Times New Roman" w:hAnsi="Times New Roman" w:eastAsia="宋体" w:cs="Times New Roman"/>
                <w:sz w:val="24"/>
                <w:highlight w:val="none"/>
                <w:lang w:eastAsia="zh-CN"/>
              </w:rPr>
              <w:instrText xml:space="preserve"> = 2 \* GB3 \* MERGEFORMAT </w:instrText>
            </w:r>
            <w:r>
              <w:rPr>
                <w:rFonts w:hint="default" w:ascii="Times New Roman" w:hAnsi="Times New Roman" w:eastAsia="宋体" w:cs="Times New Roman"/>
                <w:sz w:val="24"/>
                <w:highlight w:val="none"/>
                <w:lang w:eastAsia="zh-CN"/>
              </w:rPr>
              <w:fldChar w:fldCharType="separate"/>
            </w:r>
            <w:r>
              <w:rPr>
                <w:rFonts w:hint="default" w:ascii="Times New Roman" w:hAnsi="Times New Roman" w:cs="Times New Roman"/>
                <w:highlight w:val="none"/>
              </w:rPr>
              <w:t>②</w:t>
            </w:r>
            <w:r>
              <w:rPr>
                <w:rFonts w:hint="default" w:ascii="Times New Roman" w:hAnsi="Times New Roman" w:eastAsia="宋体" w:cs="Times New Roman"/>
                <w:sz w:val="24"/>
                <w:highlight w:val="none"/>
                <w:lang w:eastAsia="zh-CN"/>
              </w:rPr>
              <w:fldChar w:fldCharType="end"/>
            </w:r>
            <w:r>
              <w:rPr>
                <w:rFonts w:hint="default" w:ascii="Times New Roman" w:hAnsi="Times New Roman" w:eastAsia="宋体" w:cs="Times New Roman"/>
                <w:b w:val="0"/>
                <w:bCs w:val="0"/>
                <w:sz w:val="24"/>
                <w:highlight w:val="none"/>
                <w:lang w:val="en-US" w:eastAsia="zh-CN"/>
              </w:rPr>
              <w:t>噪声污染源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highlight w:val="none"/>
                <w:lang w:val="en-US" w:eastAsia="zh-CN"/>
              </w:rPr>
            </w:pPr>
            <w:r>
              <w:rPr>
                <w:rFonts w:hint="eastAsia" w:eastAsia="宋体"/>
                <w:b w:val="0"/>
                <w:bCs w:val="0"/>
                <w:color w:val="auto"/>
                <w:sz w:val="24"/>
                <w:highlight w:val="none"/>
                <w:lang w:val="en-US" w:eastAsia="zh-CN"/>
              </w:rPr>
              <w:t>本项目噪声监测点位、指标、监测频次见</w:t>
            </w:r>
            <w:r>
              <w:rPr>
                <w:rFonts w:hint="default" w:ascii="Times New Roman" w:hAnsi="Times New Roman" w:eastAsia="宋体" w:cs="Times New Roman"/>
                <w:b w:val="0"/>
                <w:bCs w:val="0"/>
                <w:color w:val="auto"/>
                <w:sz w:val="24"/>
                <w:highlight w:val="none"/>
                <w:lang w:val="en-US" w:eastAsia="zh-CN"/>
              </w:rPr>
              <w:t>表</w:t>
            </w:r>
            <w:r>
              <w:rPr>
                <w:rFonts w:hint="eastAsia" w:cs="Times New Roman"/>
                <w:b w:val="0"/>
                <w:bCs w:val="0"/>
                <w:color w:val="auto"/>
                <w:sz w:val="24"/>
                <w:highlight w:val="none"/>
                <w:lang w:val="en-US" w:eastAsia="zh-CN"/>
              </w:rPr>
              <w:t>52</w:t>
            </w:r>
            <w:r>
              <w:rPr>
                <w:rFonts w:hint="default" w:ascii="Times New Roman" w:hAnsi="Times New Roman" w:eastAsia="宋体" w:cs="Times New Roman"/>
                <w:b w:val="0"/>
                <w:bCs w:val="0"/>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2400" w:firstLineChars="1000"/>
              <w:textAlignment w:val="auto"/>
              <w:rPr>
                <w:rFonts w:hint="eastAsia" w:eastAsia="宋体"/>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表</w:t>
            </w:r>
            <w:r>
              <w:rPr>
                <w:rFonts w:hint="eastAsia" w:cs="Times New Roman"/>
                <w:b w:val="0"/>
                <w:bCs w:val="0"/>
                <w:color w:val="auto"/>
                <w:sz w:val="24"/>
                <w:highlight w:val="none"/>
                <w:lang w:val="en-US" w:eastAsia="zh-CN"/>
              </w:rPr>
              <w:t>52</w:t>
            </w:r>
            <w:r>
              <w:rPr>
                <w:rFonts w:hint="default" w:ascii="Times New Roman" w:hAnsi="Times New Roman" w:eastAsia="宋体" w:cs="Times New Roman"/>
                <w:b w:val="0"/>
                <w:bCs w:val="0"/>
                <w:color w:val="auto"/>
                <w:sz w:val="24"/>
                <w:highlight w:val="none"/>
                <w:lang w:val="en-US" w:eastAsia="zh-CN"/>
              </w:rPr>
              <w:t xml:space="preserve">       项目噪声监测</w:t>
            </w:r>
            <w:r>
              <w:rPr>
                <w:rFonts w:hint="eastAsia" w:eastAsia="宋体"/>
                <w:b w:val="0"/>
                <w:bCs w:val="0"/>
                <w:color w:val="auto"/>
                <w:sz w:val="24"/>
                <w:highlight w:val="none"/>
                <w:lang w:val="en-US" w:eastAsia="zh-CN"/>
              </w:rPr>
              <w:t>方案</w:t>
            </w:r>
          </w:p>
          <w:tbl>
            <w:tblPr>
              <w:tblStyle w:val="16"/>
              <w:tblW w:w="856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13"/>
              <w:gridCol w:w="1301"/>
              <w:gridCol w:w="1320"/>
              <w:gridCol w:w="1260"/>
              <w:gridCol w:w="29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6" w:hRule="atLeast"/>
              </w:trPr>
              <w:tc>
                <w:tcPr>
                  <w:tcW w:w="17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监测点</w:t>
                  </w:r>
                </w:p>
              </w:tc>
              <w:tc>
                <w:tcPr>
                  <w:tcW w:w="130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监测指标</w:t>
                  </w:r>
                </w:p>
              </w:tc>
              <w:tc>
                <w:tcPr>
                  <w:tcW w:w="132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监测项目</w:t>
                  </w:r>
                </w:p>
              </w:tc>
              <w:tc>
                <w:tcPr>
                  <w:tcW w:w="12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监测频次</w:t>
                  </w:r>
                </w:p>
              </w:tc>
              <w:tc>
                <w:tcPr>
                  <w:tcW w:w="296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执行排放标准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4" w:hRule="atLeast"/>
              </w:trPr>
              <w:tc>
                <w:tcPr>
                  <w:tcW w:w="171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厂界东、南、西、</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北各布设 1 个监测点</w:t>
                  </w:r>
                </w:p>
              </w:tc>
              <w:tc>
                <w:tcPr>
                  <w:tcW w:w="130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昼间噪声</w:t>
                  </w:r>
                </w:p>
              </w:tc>
              <w:tc>
                <w:tcPr>
                  <w:tcW w:w="132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等效A声级</w:t>
                  </w:r>
                </w:p>
              </w:tc>
              <w:tc>
                <w:tcPr>
                  <w:tcW w:w="126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每个季度一次</w:t>
                  </w:r>
                </w:p>
              </w:tc>
              <w:tc>
                <w:tcPr>
                  <w:tcW w:w="296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《工业企业厂界环境噪声排放限值》（GB12348-2008）中的 3 类标准</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sz w:val="24"/>
                <w:highlight w:val="yellow"/>
                <w:lang w:val="en-US" w:eastAsia="zh-CN"/>
              </w:rPr>
            </w:pPr>
          </w:p>
        </w:tc>
      </w:tr>
    </w:tbl>
    <w:p>
      <w:pPr>
        <w:rPr>
          <w:rFonts w:ascii="Times New Roman" w:hAnsi="Times New Roman"/>
          <w:b/>
          <w:sz w:val="30"/>
          <w:szCs w:val="30"/>
          <w:highlight w:val="yellow"/>
        </w:rPr>
        <w:sectPr>
          <w:pgSz w:w="11906" w:h="16838"/>
          <w:pgMar w:top="1276" w:right="1587" w:bottom="1701" w:left="1587" w:header="851" w:footer="992" w:gutter="0"/>
          <w:pgBorders>
            <w:top w:val="none" w:sz="0" w:space="0"/>
            <w:left w:val="none" w:sz="0" w:space="0"/>
            <w:bottom w:val="none" w:sz="0" w:space="0"/>
            <w:right w:val="none" w:sz="0" w:space="0"/>
          </w:pgBorders>
          <w:cols w:space="720" w:num="1"/>
          <w:docGrid w:type="lines" w:linePitch="315" w:charSpace="0"/>
        </w:sect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1"/>
        <w:rPr>
          <w:rFonts w:ascii="Times New Roman" w:hAnsi="Times New Roman"/>
          <w:b/>
          <w:color w:val="auto"/>
          <w:sz w:val="28"/>
          <w:szCs w:val="28"/>
          <w:highlight w:val="none"/>
        </w:rPr>
      </w:pPr>
      <w:r>
        <w:rPr>
          <w:rFonts w:ascii="Times New Roman" w:hAnsi="Times New Roman"/>
          <w:b/>
          <w:color w:val="auto"/>
          <w:sz w:val="28"/>
          <w:szCs w:val="28"/>
          <w:highlight w:val="none"/>
        </w:rPr>
        <w:t>建设项目拟采取的防治措施及预期治理效果</w:t>
      </w:r>
    </w:p>
    <w:tbl>
      <w:tblPr>
        <w:tblStyle w:val="15"/>
        <w:tblpPr w:leftFromText="180" w:rightFromText="180" w:vertAnchor="text" w:tblpXSpec="center" w:tblpY="1"/>
        <w:tblOverlap w:val="never"/>
        <w:tblW w:w="87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28" w:type="dxa"/>
          <w:bottom w:w="57" w:type="dxa"/>
          <w:right w:w="28" w:type="dxa"/>
        </w:tblCellMar>
      </w:tblPr>
      <w:tblGrid>
        <w:gridCol w:w="862"/>
        <w:gridCol w:w="430"/>
        <w:gridCol w:w="1077"/>
        <w:gridCol w:w="1620"/>
        <w:gridCol w:w="3099"/>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1132" w:hRule="atLeast"/>
        </w:trPr>
        <w:tc>
          <w:tcPr>
            <w:tcW w:w="862" w:type="dxa"/>
            <w:tcBorders>
              <w:bottom w:val="single" w:color="auto" w:sz="6" w:space="0"/>
              <w:tl2br w:val="single" w:color="auto" w:sz="6" w:space="0"/>
            </w:tcBorders>
            <w:noWrap w:val="0"/>
            <w:vAlign w:val="center"/>
          </w:tcPr>
          <w:p>
            <w:pPr>
              <w:adjustRightInd w:val="0"/>
              <w:snapToGrid w:val="0"/>
              <w:ind w:left="221" w:leftChars="57" w:right="105" w:hanging="101" w:hangingChars="48"/>
              <w:jc w:val="right"/>
              <w:rPr>
                <w:b/>
                <w:bCs/>
                <w:szCs w:val="21"/>
                <w:highlight w:val="none"/>
              </w:rPr>
            </w:pPr>
            <w:r>
              <w:rPr>
                <w:b/>
                <w:bCs/>
                <w:szCs w:val="21"/>
                <w:highlight w:val="none"/>
              </w:rPr>
              <w:t>内容</w:t>
            </w:r>
          </w:p>
          <w:p>
            <w:pPr>
              <w:adjustRightInd w:val="0"/>
              <w:snapToGrid w:val="0"/>
              <w:ind w:right="105" w:firstLine="103" w:firstLineChars="49"/>
              <w:rPr>
                <w:b/>
                <w:bCs/>
                <w:szCs w:val="21"/>
                <w:highlight w:val="none"/>
              </w:rPr>
            </w:pPr>
          </w:p>
          <w:p>
            <w:pPr>
              <w:adjustRightInd w:val="0"/>
              <w:snapToGrid w:val="0"/>
              <w:ind w:right="105" w:firstLine="103" w:firstLineChars="49"/>
              <w:rPr>
                <w:b/>
                <w:bCs/>
                <w:szCs w:val="21"/>
                <w:highlight w:val="none"/>
              </w:rPr>
            </w:pPr>
          </w:p>
          <w:p>
            <w:pPr>
              <w:adjustRightInd w:val="0"/>
              <w:snapToGrid w:val="0"/>
              <w:ind w:right="105" w:firstLine="103" w:firstLineChars="49"/>
              <w:rPr>
                <w:b/>
                <w:bCs/>
                <w:szCs w:val="21"/>
                <w:highlight w:val="none"/>
              </w:rPr>
            </w:pPr>
            <w:r>
              <w:rPr>
                <w:b/>
                <w:bCs/>
                <w:szCs w:val="21"/>
                <w:highlight w:val="none"/>
              </w:rPr>
              <w:t>类别</w:t>
            </w:r>
          </w:p>
        </w:tc>
        <w:tc>
          <w:tcPr>
            <w:tcW w:w="1507" w:type="dxa"/>
            <w:gridSpan w:val="2"/>
            <w:noWrap w:val="0"/>
            <w:vAlign w:val="center"/>
          </w:tcPr>
          <w:p>
            <w:pPr>
              <w:adjustRightInd w:val="0"/>
              <w:snapToGrid w:val="0"/>
              <w:jc w:val="center"/>
              <w:rPr>
                <w:b/>
                <w:bCs/>
                <w:szCs w:val="21"/>
                <w:highlight w:val="none"/>
              </w:rPr>
            </w:pPr>
            <w:r>
              <w:rPr>
                <w:b/>
                <w:bCs/>
                <w:szCs w:val="21"/>
                <w:highlight w:val="none"/>
              </w:rPr>
              <w:t>排放源</w:t>
            </w:r>
          </w:p>
          <w:p>
            <w:pPr>
              <w:adjustRightInd w:val="0"/>
              <w:snapToGrid w:val="0"/>
              <w:jc w:val="center"/>
              <w:rPr>
                <w:b/>
                <w:bCs/>
                <w:szCs w:val="21"/>
                <w:highlight w:val="none"/>
              </w:rPr>
            </w:pPr>
            <w:r>
              <w:rPr>
                <w:b/>
                <w:bCs/>
                <w:szCs w:val="21"/>
                <w:highlight w:val="none"/>
              </w:rPr>
              <w:t>（编号）</w:t>
            </w:r>
          </w:p>
        </w:tc>
        <w:tc>
          <w:tcPr>
            <w:tcW w:w="1620" w:type="dxa"/>
            <w:noWrap w:val="0"/>
            <w:vAlign w:val="center"/>
          </w:tcPr>
          <w:p>
            <w:pPr>
              <w:adjustRightInd w:val="0"/>
              <w:snapToGrid w:val="0"/>
              <w:jc w:val="center"/>
              <w:rPr>
                <w:b/>
                <w:bCs/>
                <w:szCs w:val="21"/>
                <w:highlight w:val="none"/>
              </w:rPr>
            </w:pPr>
            <w:r>
              <w:rPr>
                <w:b/>
                <w:bCs/>
                <w:szCs w:val="21"/>
                <w:highlight w:val="none"/>
              </w:rPr>
              <w:t>污染物</w:t>
            </w:r>
          </w:p>
          <w:p>
            <w:pPr>
              <w:adjustRightInd w:val="0"/>
              <w:snapToGrid w:val="0"/>
              <w:jc w:val="center"/>
              <w:rPr>
                <w:b/>
                <w:bCs/>
                <w:szCs w:val="21"/>
                <w:highlight w:val="none"/>
              </w:rPr>
            </w:pPr>
            <w:r>
              <w:rPr>
                <w:b/>
                <w:bCs/>
                <w:szCs w:val="21"/>
                <w:highlight w:val="none"/>
              </w:rPr>
              <w:t>名称</w:t>
            </w:r>
          </w:p>
        </w:tc>
        <w:tc>
          <w:tcPr>
            <w:tcW w:w="3099" w:type="dxa"/>
            <w:tcBorders>
              <w:right w:val="single" w:color="auto" w:sz="4" w:space="0"/>
            </w:tcBorders>
            <w:noWrap w:val="0"/>
            <w:vAlign w:val="center"/>
          </w:tcPr>
          <w:p>
            <w:pPr>
              <w:adjustRightInd w:val="0"/>
              <w:snapToGrid w:val="0"/>
              <w:jc w:val="center"/>
              <w:rPr>
                <w:b/>
                <w:bCs/>
                <w:szCs w:val="21"/>
                <w:highlight w:val="none"/>
              </w:rPr>
            </w:pPr>
            <w:r>
              <w:rPr>
                <w:b/>
                <w:bCs/>
                <w:szCs w:val="21"/>
                <w:highlight w:val="none"/>
              </w:rPr>
              <w:t>防治措施</w:t>
            </w:r>
          </w:p>
        </w:tc>
        <w:tc>
          <w:tcPr>
            <w:tcW w:w="1700" w:type="dxa"/>
            <w:tcBorders>
              <w:left w:val="single" w:color="auto" w:sz="4" w:space="0"/>
            </w:tcBorders>
            <w:noWrap w:val="0"/>
            <w:vAlign w:val="center"/>
          </w:tcPr>
          <w:p>
            <w:pPr>
              <w:adjustRightInd w:val="0"/>
              <w:snapToGrid w:val="0"/>
              <w:jc w:val="center"/>
              <w:rPr>
                <w:b/>
                <w:bCs/>
                <w:szCs w:val="21"/>
                <w:highlight w:val="none"/>
              </w:rPr>
            </w:pPr>
            <w:r>
              <w:rPr>
                <w:b/>
                <w:bCs/>
                <w:color w:val="auto"/>
                <w:szCs w:val="21"/>
                <w:highlight w:val="none"/>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508" w:hRule="atLeast"/>
        </w:trPr>
        <w:tc>
          <w:tcPr>
            <w:tcW w:w="862" w:type="dxa"/>
            <w:noWrap w:val="0"/>
            <w:vAlign w:val="center"/>
          </w:tcPr>
          <w:p>
            <w:pPr>
              <w:spacing w:line="240" w:lineRule="exact"/>
              <w:jc w:val="center"/>
              <w:rPr>
                <w:rFonts w:hint="eastAsia" w:eastAsia="宋体"/>
                <w:b/>
                <w:bCs/>
                <w:highlight w:val="none"/>
                <w:lang w:eastAsia="zh-CN"/>
              </w:rPr>
            </w:pPr>
            <w:r>
              <w:rPr>
                <w:rFonts w:hint="eastAsia" w:eastAsia="宋体"/>
                <w:b/>
                <w:bCs/>
                <w:highlight w:val="none"/>
                <w:lang w:eastAsia="zh-CN"/>
              </w:rPr>
              <w:t>大</w:t>
            </w:r>
          </w:p>
          <w:p>
            <w:pPr>
              <w:spacing w:line="240" w:lineRule="exact"/>
              <w:jc w:val="center"/>
              <w:rPr>
                <w:rFonts w:hint="eastAsia" w:eastAsia="宋体"/>
                <w:b/>
                <w:bCs/>
                <w:highlight w:val="none"/>
                <w:lang w:eastAsia="zh-CN"/>
              </w:rPr>
            </w:pPr>
            <w:r>
              <w:rPr>
                <w:rFonts w:hint="eastAsia" w:eastAsia="宋体"/>
                <w:b/>
                <w:bCs/>
                <w:highlight w:val="none"/>
                <w:lang w:eastAsia="zh-CN"/>
              </w:rPr>
              <w:t>气</w:t>
            </w:r>
          </w:p>
          <w:p>
            <w:pPr>
              <w:spacing w:line="240" w:lineRule="exact"/>
              <w:jc w:val="center"/>
              <w:rPr>
                <w:rFonts w:hint="eastAsia" w:eastAsia="宋体"/>
                <w:b/>
                <w:bCs/>
                <w:highlight w:val="none"/>
                <w:lang w:eastAsia="zh-CN"/>
              </w:rPr>
            </w:pPr>
            <w:r>
              <w:rPr>
                <w:rFonts w:hint="eastAsia" w:eastAsia="宋体"/>
                <w:b/>
                <w:bCs/>
                <w:highlight w:val="none"/>
                <w:lang w:eastAsia="zh-CN"/>
              </w:rPr>
              <w:t>污</w:t>
            </w:r>
          </w:p>
          <w:p>
            <w:pPr>
              <w:spacing w:line="240" w:lineRule="exact"/>
              <w:jc w:val="center"/>
              <w:rPr>
                <w:rFonts w:hint="eastAsia" w:eastAsia="宋体"/>
                <w:b/>
                <w:bCs/>
                <w:highlight w:val="none"/>
                <w:lang w:eastAsia="zh-CN"/>
              </w:rPr>
            </w:pPr>
            <w:r>
              <w:rPr>
                <w:rFonts w:hint="eastAsia" w:eastAsia="宋体"/>
                <w:b/>
                <w:bCs/>
                <w:highlight w:val="none"/>
                <w:lang w:eastAsia="zh-CN"/>
              </w:rPr>
              <w:t>染</w:t>
            </w:r>
          </w:p>
          <w:p>
            <w:pPr>
              <w:spacing w:line="240" w:lineRule="exact"/>
              <w:jc w:val="center"/>
              <w:rPr>
                <w:rFonts w:hint="eastAsia" w:eastAsia="宋体"/>
                <w:highlight w:val="none"/>
                <w:lang w:eastAsia="zh-CN"/>
              </w:rPr>
            </w:pPr>
            <w:r>
              <w:rPr>
                <w:rFonts w:hint="eastAsia" w:eastAsia="宋体"/>
                <w:b/>
                <w:bCs/>
                <w:highlight w:val="none"/>
                <w:lang w:eastAsia="zh-CN"/>
              </w:rPr>
              <w:t>物</w:t>
            </w:r>
          </w:p>
        </w:tc>
        <w:tc>
          <w:tcPr>
            <w:tcW w:w="1507" w:type="dxa"/>
            <w:gridSpan w:val="2"/>
            <w:noWrap w:val="0"/>
            <w:vAlign w:val="center"/>
          </w:tcPr>
          <w:p>
            <w:pPr>
              <w:spacing w:line="240" w:lineRule="exact"/>
              <w:jc w:val="center"/>
              <w:rPr>
                <w:rFonts w:hint="eastAsia" w:eastAsia="宋体"/>
                <w:szCs w:val="21"/>
                <w:highlight w:val="none"/>
                <w:lang w:eastAsia="zh-CN"/>
              </w:rPr>
            </w:pPr>
            <w:r>
              <w:rPr>
                <w:rFonts w:hint="eastAsia"/>
                <w:szCs w:val="21"/>
                <w:highlight w:val="none"/>
                <w:lang w:eastAsia="zh-CN"/>
              </w:rPr>
              <w:t>抛丸</w:t>
            </w:r>
          </w:p>
        </w:tc>
        <w:tc>
          <w:tcPr>
            <w:tcW w:w="1620" w:type="dxa"/>
            <w:tcBorders>
              <w:bottom w:val="single" w:color="auto" w:sz="4" w:space="0"/>
            </w:tcBorders>
            <w:noWrap w:val="0"/>
            <w:vAlign w:val="center"/>
          </w:tcPr>
          <w:p>
            <w:pPr>
              <w:spacing w:line="240" w:lineRule="exact"/>
              <w:jc w:val="center"/>
              <w:rPr>
                <w:rFonts w:hint="eastAsia" w:eastAsia="宋体"/>
                <w:b w:val="0"/>
                <w:bCs w:val="0"/>
                <w:szCs w:val="21"/>
                <w:highlight w:val="none"/>
                <w:u w:val="none"/>
                <w:lang w:eastAsia="zh-CN"/>
              </w:rPr>
            </w:pPr>
            <w:r>
              <w:rPr>
                <w:rFonts w:hint="eastAsia"/>
                <w:b w:val="0"/>
                <w:bCs w:val="0"/>
                <w:szCs w:val="21"/>
                <w:highlight w:val="none"/>
                <w:u w:val="none"/>
                <w:lang w:eastAsia="zh-CN"/>
              </w:rPr>
              <w:t>粉尘</w:t>
            </w:r>
          </w:p>
        </w:tc>
        <w:tc>
          <w:tcPr>
            <w:tcW w:w="3099" w:type="dxa"/>
            <w:noWrap w:val="0"/>
            <w:vAlign w:val="center"/>
          </w:tcPr>
          <w:p>
            <w:pPr>
              <w:spacing w:line="240" w:lineRule="exact"/>
              <w:jc w:val="center"/>
              <w:rPr>
                <w:rFonts w:hint="eastAsia"/>
                <w:b w:val="0"/>
                <w:bCs w:val="0"/>
                <w:szCs w:val="21"/>
                <w:highlight w:val="none"/>
                <w:u w:val="none"/>
                <w:lang w:eastAsia="zh-CN"/>
              </w:rPr>
            </w:pPr>
            <w:r>
              <w:rPr>
                <w:rFonts w:hint="eastAsia"/>
                <w:highlight w:val="none"/>
                <w:lang w:eastAsia="zh-CN"/>
              </w:rPr>
              <w:t>集气罩</w:t>
            </w:r>
            <w:r>
              <w:rPr>
                <w:rFonts w:hint="eastAsia"/>
                <w:highlight w:val="none"/>
                <w:lang w:val="en-US" w:eastAsia="zh-CN"/>
              </w:rPr>
              <w:t>+袋式除尘器</w:t>
            </w:r>
            <w:r>
              <w:rPr>
                <w:rFonts w:hint="eastAsia"/>
                <w:b w:val="0"/>
                <w:bCs w:val="0"/>
                <w:szCs w:val="21"/>
                <w:highlight w:val="none"/>
                <w:u w:val="none"/>
                <w:lang w:val="en-US" w:eastAsia="zh-CN"/>
              </w:rPr>
              <w:t>+1根15m高排气筒</w:t>
            </w:r>
          </w:p>
        </w:tc>
        <w:tc>
          <w:tcPr>
            <w:tcW w:w="1700" w:type="dxa"/>
            <w:noWrap w:val="0"/>
            <w:vAlign w:val="center"/>
          </w:tcPr>
          <w:p>
            <w:pPr>
              <w:spacing w:line="240" w:lineRule="exact"/>
              <w:jc w:val="center"/>
              <w:rPr>
                <w:rFonts w:hint="eastAsia"/>
                <w:b w:val="0"/>
                <w:bCs w:val="0"/>
                <w:szCs w:val="21"/>
                <w:highlight w:val="none"/>
                <w:u w:val="none"/>
                <w:lang w:eastAsia="zh-CN"/>
              </w:rPr>
            </w:pPr>
            <w:r>
              <w:rPr>
                <w:rFonts w:hint="eastAsia"/>
                <w:b w:val="0"/>
                <w:bCs w:val="0"/>
                <w:szCs w:val="21"/>
                <w:highlight w:val="none"/>
                <w:u w:val="none"/>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1169" w:hRule="atLeast"/>
        </w:trPr>
        <w:tc>
          <w:tcPr>
            <w:tcW w:w="862" w:type="dxa"/>
            <w:tcBorders>
              <w:top w:val="single" w:color="auto" w:sz="4" w:space="0"/>
              <w:bottom w:val="single" w:color="auto" w:sz="4" w:space="0"/>
            </w:tcBorders>
            <w:noWrap w:val="0"/>
            <w:vAlign w:val="center"/>
          </w:tcPr>
          <w:p>
            <w:pPr>
              <w:spacing w:line="240" w:lineRule="exact"/>
              <w:jc w:val="center"/>
              <w:rPr>
                <w:rFonts w:hint="eastAsia"/>
                <w:b/>
                <w:bCs/>
                <w:highlight w:val="none"/>
                <w:lang w:eastAsia="zh-CN"/>
              </w:rPr>
            </w:pPr>
            <w:r>
              <w:rPr>
                <w:rFonts w:hint="eastAsia"/>
                <w:b/>
                <w:bCs/>
                <w:highlight w:val="none"/>
                <w:lang w:eastAsia="zh-CN"/>
              </w:rPr>
              <w:t>水</w:t>
            </w:r>
          </w:p>
          <w:p>
            <w:pPr>
              <w:spacing w:line="240" w:lineRule="exact"/>
              <w:jc w:val="center"/>
              <w:rPr>
                <w:rFonts w:hint="eastAsia"/>
                <w:b/>
                <w:bCs/>
                <w:highlight w:val="none"/>
                <w:lang w:eastAsia="zh-CN"/>
              </w:rPr>
            </w:pPr>
            <w:r>
              <w:rPr>
                <w:rFonts w:hint="eastAsia"/>
                <w:b/>
                <w:bCs/>
                <w:highlight w:val="none"/>
                <w:lang w:eastAsia="zh-CN"/>
              </w:rPr>
              <w:t>污</w:t>
            </w:r>
          </w:p>
          <w:p>
            <w:pPr>
              <w:spacing w:line="240" w:lineRule="exact"/>
              <w:jc w:val="center"/>
              <w:rPr>
                <w:rFonts w:hint="eastAsia"/>
                <w:b/>
                <w:bCs/>
                <w:highlight w:val="none"/>
                <w:lang w:eastAsia="zh-CN"/>
              </w:rPr>
            </w:pPr>
            <w:r>
              <w:rPr>
                <w:rFonts w:hint="eastAsia"/>
                <w:b/>
                <w:bCs/>
                <w:highlight w:val="none"/>
                <w:lang w:eastAsia="zh-CN"/>
              </w:rPr>
              <w:t>染</w:t>
            </w:r>
          </w:p>
          <w:p>
            <w:pPr>
              <w:spacing w:line="240" w:lineRule="exact"/>
              <w:jc w:val="center"/>
              <w:rPr>
                <w:rFonts w:hint="eastAsia"/>
                <w:b/>
                <w:bCs/>
                <w:highlight w:val="none"/>
                <w:lang w:eastAsia="zh-CN"/>
              </w:rPr>
            </w:pPr>
            <w:r>
              <w:rPr>
                <w:rFonts w:hint="eastAsia"/>
                <w:b/>
                <w:bCs/>
                <w:highlight w:val="none"/>
                <w:lang w:eastAsia="zh-CN"/>
              </w:rPr>
              <w:t>物</w:t>
            </w:r>
          </w:p>
        </w:tc>
        <w:tc>
          <w:tcPr>
            <w:tcW w:w="1507" w:type="dxa"/>
            <w:gridSpan w:val="2"/>
            <w:tcBorders>
              <w:top w:val="single" w:color="auto" w:sz="4" w:space="0"/>
            </w:tcBorders>
            <w:noWrap w:val="0"/>
            <w:vAlign w:val="center"/>
          </w:tcPr>
          <w:p>
            <w:pPr>
              <w:adjustRightInd w:val="0"/>
              <w:snapToGrid w:val="0"/>
              <w:spacing w:line="240" w:lineRule="exact"/>
              <w:jc w:val="center"/>
              <w:rPr>
                <w:rFonts w:hint="default" w:ascii="Times New Roman" w:hAnsi="Times New Roman" w:cs="Times New Roman"/>
                <w:szCs w:val="21"/>
                <w:highlight w:val="none"/>
              </w:rPr>
            </w:pPr>
          </w:p>
          <w:p>
            <w:pPr>
              <w:adjustRightInd w:val="0"/>
              <w:snapToGrid w:val="0"/>
              <w:spacing w:line="2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生活污水</w:t>
            </w:r>
          </w:p>
          <w:p>
            <w:pPr>
              <w:spacing w:line="240" w:lineRule="exact"/>
              <w:jc w:val="center"/>
              <w:rPr>
                <w:rFonts w:hint="default" w:ascii="Times New Roman" w:hAnsi="Times New Roman" w:cs="Times New Roman"/>
                <w:szCs w:val="21"/>
                <w:highlight w:val="none"/>
              </w:rPr>
            </w:pPr>
          </w:p>
        </w:tc>
        <w:tc>
          <w:tcPr>
            <w:tcW w:w="1620" w:type="dxa"/>
            <w:tcBorders>
              <w:top w:val="single" w:color="auto" w:sz="4" w:space="0"/>
            </w:tcBorders>
            <w:noWrap w:val="0"/>
            <w:vAlign w:val="center"/>
          </w:tcPr>
          <w:p>
            <w:pPr>
              <w:spacing w:line="240" w:lineRule="exact"/>
              <w:jc w:val="center"/>
              <w:rPr>
                <w:rFonts w:hint="default" w:ascii="Times New Roman" w:hAnsi="Times New Roman" w:eastAsia="宋体" w:cs="Times New Roman"/>
                <w:b w:val="0"/>
                <w:bCs w:val="0"/>
                <w:sz w:val="21"/>
                <w:szCs w:val="21"/>
                <w:highlight w:val="none"/>
                <w:u w:val="none"/>
                <w:lang w:eastAsia="zh-CN"/>
              </w:rPr>
            </w:pPr>
            <w:r>
              <w:rPr>
                <w:rFonts w:hint="default" w:ascii="Times New Roman" w:hAnsi="Times New Roman" w:cs="Times New Roman"/>
                <w:b w:val="0"/>
                <w:bCs w:val="0"/>
                <w:sz w:val="21"/>
                <w:szCs w:val="21"/>
                <w:highlight w:val="none"/>
                <w:u w:val="none"/>
              </w:rPr>
              <w:t>COD、SS</w:t>
            </w:r>
            <w:r>
              <w:rPr>
                <w:rFonts w:hint="default" w:ascii="Times New Roman" w:hAnsi="Times New Roman" w:cs="Times New Roman"/>
                <w:b w:val="0"/>
                <w:bCs w:val="0"/>
                <w:sz w:val="21"/>
                <w:szCs w:val="21"/>
                <w:highlight w:val="none"/>
                <w:u w:val="none"/>
                <w:lang w:eastAsia="zh-CN"/>
              </w:rPr>
              <w:t>、</w:t>
            </w:r>
            <w:r>
              <w:rPr>
                <w:rFonts w:hint="default" w:ascii="Times New Roman" w:hAnsi="Times New Roman" w:cs="Times New Roman"/>
                <w:b w:val="0"/>
                <w:bCs w:val="0"/>
                <w:sz w:val="21"/>
                <w:szCs w:val="21"/>
                <w:highlight w:val="none"/>
                <w:u w:val="none"/>
              </w:rPr>
              <w:t>NH</w:t>
            </w:r>
            <w:r>
              <w:rPr>
                <w:rFonts w:hint="default" w:ascii="Times New Roman" w:hAnsi="Times New Roman" w:cs="Times New Roman"/>
                <w:b w:val="0"/>
                <w:bCs w:val="0"/>
                <w:sz w:val="21"/>
                <w:szCs w:val="21"/>
                <w:highlight w:val="none"/>
                <w:u w:val="none"/>
                <w:vertAlign w:val="subscript"/>
              </w:rPr>
              <w:t>3</w:t>
            </w:r>
            <w:r>
              <w:rPr>
                <w:rFonts w:hint="default" w:ascii="Times New Roman" w:hAnsi="Times New Roman" w:cs="Times New Roman"/>
                <w:b w:val="0"/>
                <w:bCs w:val="0"/>
                <w:sz w:val="21"/>
                <w:szCs w:val="21"/>
                <w:highlight w:val="none"/>
                <w:u w:val="none"/>
              </w:rPr>
              <w:t>-N</w:t>
            </w:r>
            <w:r>
              <w:rPr>
                <w:rFonts w:hint="default" w:ascii="Times New Roman" w:hAnsi="Times New Roman" w:cs="Times New Roman"/>
                <w:b w:val="0"/>
                <w:bCs w:val="0"/>
                <w:sz w:val="21"/>
                <w:szCs w:val="21"/>
                <w:highlight w:val="none"/>
                <w:u w:val="none"/>
                <w:lang w:eastAsia="zh-CN"/>
              </w:rPr>
              <w:t>、</w:t>
            </w:r>
            <w:r>
              <w:rPr>
                <w:rFonts w:hint="eastAsia" w:ascii="Times New Roman" w:hAnsi="Times New Roman" w:cs="Times New Roman"/>
                <w:b w:val="0"/>
                <w:bCs w:val="0"/>
                <w:sz w:val="21"/>
                <w:szCs w:val="21"/>
                <w:highlight w:val="none"/>
                <w:u w:val="none"/>
                <w:lang w:val="en-US" w:eastAsia="zh-CN"/>
              </w:rPr>
              <w:t>TP、</w:t>
            </w:r>
            <w:r>
              <w:rPr>
                <w:rFonts w:hint="default" w:ascii="Times New Roman" w:hAnsi="Times New Roman" w:cs="Times New Roman"/>
                <w:b w:val="0"/>
                <w:bCs w:val="0"/>
                <w:sz w:val="21"/>
                <w:szCs w:val="21"/>
                <w:highlight w:val="none"/>
                <w:u w:val="none"/>
              </w:rPr>
              <w:t>BOD</w:t>
            </w:r>
            <w:r>
              <w:rPr>
                <w:rFonts w:hint="default" w:ascii="Times New Roman" w:hAnsi="Times New Roman" w:cs="Times New Roman"/>
                <w:b w:val="0"/>
                <w:bCs w:val="0"/>
                <w:sz w:val="21"/>
                <w:szCs w:val="21"/>
                <w:highlight w:val="none"/>
                <w:u w:val="none"/>
                <w:vertAlign w:val="subscript"/>
              </w:rPr>
              <w:t>5</w:t>
            </w:r>
          </w:p>
        </w:tc>
        <w:tc>
          <w:tcPr>
            <w:tcW w:w="3099" w:type="dxa"/>
            <w:tcBorders>
              <w:top w:val="single" w:color="auto" w:sz="4" w:space="0"/>
            </w:tcBorders>
            <w:noWrap w:val="0"/>
            <w:vAlign w:val="center"/>
          </w:tcPr>
          <w:p>
            <w:pPr>
              <w:spacing w:line="240" w:lineRule="exact"/>
              <w:jc w:val="center"/>
              <w:rPr>
                <w:rFonts w:hint="eastAsia" w:eastAsia="宋体"/>
                <w:b w:val="0"/>
                <w:bCs w:val="0"/>
                <w:color w:val="auto"/>
                <w:sz w:val="21"/>
                <w:szCs w:val="21"/>
                <w:highlight w:val="none"/>
                <w:u w:val="none"/>
                <w:lang w:eastAsia="zh-CN"/>
              </w:rPr>
            </w:pPr>
            <w:r>
              <w:rPr>
                <w:rFonts w:hint="eastAsia" w:ascii="Times New Roman" w:hAnsi="Times New Roman" w:cs="Times New Roman"/>
                <w:b w:val="0"/>
                <w:bCs w:val="0"/>
                <w:color w:val="auto"/>
                <w:sz w:val="21"/>
                <w:szCs w:val="21"/>
                <w:highlight w:val="none"/>
                <w:u w:val="none"/>
                <w:lang w:eastAsia="zh-CN"/>
              </w:rPr>
              <w:t>依托现有</w:t>
            </w:r>
            <w:r>
              <w:rPr>
                <w:rFonts w:hint="default" w:ascii="Times New Roman" w:hAnsi="Times New Roman" w:eastAsia="宋体" w:cs="Times New Roman"/>
                <w:b w:val="0"/>
                <w:bCs w:val="0"/>
                <w:color w:val="auto"/>
                <w:sz w:val="21"/>
                <w:szCs w:val="21"/>
                <w:highlight w:val="none"/>
                <w:u w:val="none"/>
                <w:lang w:eastAsia="zh-CN"/>
              </w:rPr>
              <w:t>化粪池处理后</w:t>
            </w:r>
            <w:r>
              <w:rPr>
                <w:rFonts w:hint="default" w:ascii="Times New Roman" w:hAnsi="Times New Roman" w:eastAsia="宋体" w:cs="Times New Roman"/>
                <w:b w:val="0"/>
                <w:bCs w:val="0"/>
                <w:color w:val="auto"/>
                <w:sz w:val="21"/>
                <w:szCs w:val="21"/>
                <w:highlight w:val="none"/>
                <w:u w:val="none"/>
              </w:rPr>
              <w:t>，</w:t>
            </w:r>
            <w:r>
              <w:rPr>
                <w:rFonts w:hint="eastAsia" w:cs="Times New Roman"/>
                <w:b w:val="0"/>
                <w:bCs w:val="0"/>
                <w:color w:val="auto"/>
                <w:sz w:val="21"/>
                <w:szCs w:val="21"/>
                <w:highlight w:val="none"/>
                <w:u w:val="none"/>
                <w:lang w:eastAsia="zh-CN"/>
              </w:rPr>
              <w:t>排入封丘县污水处理厂进一步处理</w:t>
            </w:r>
          </w:p>
        </w:tc>
        <w:tc>
          <w:tcPr>
            <w:tcW w:w="1700" w:type="dxa"/>
            <w:tcBorders>
              <w:top w:val="single" w:color="auto" w:sz="4" w:space="0"/>
            </w:tcBorders>
            <w:noWrap w:val="0"/>
            <w:vAlign w:val="center"/>
          </w:tcPr>
          <w:p>
            <w:pPr>
              <w:adjustRightInd w:val="0"/>
              <w:snapToGrid w:val="0"/>
              <w:spacing w:line="240" w:lineRule="exact"/>
              <w:jc w:val="center"/>
              <w:rPr>
                <w:rFonts w:hint="eastAsia"/>
                <w:b w:val="0"/>
                <w:bCs w:val="0"/>
                <w:color w:val="auto"/>
                <w:szCs w:val="21"/>
                <w:highlight w:val="none"/>
                <w:u w:val="none"/>
                <w:lang w:eastAsia="zh-CN"/>
              </w:rPr>
            </w:pPr>
            <w:r>
              <w:rPr>
                <w:rFonts w:hint="eastAsia"/>
                <w:b w:val="0"/>
                <w:bCs w:val="0"/>
                <w:color w:val="auto"/>
                <w:szCs w:val="21"/>
                <w:highlight w:val="none"/>
                <w:u w:val="none"/>
                <w:lang w:eastAsia="zh-CN"/>
              </w:rPr>
              <w:t>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51" w:hRule="atLeast"/>
        </w:trPr>
        <w:tc>
          <w:tcPr>
            <w:tcW w:w="862" w:type="dxa"/>
            <w:vMerge w:val="restart"/>
            <w:tcBorders>
              <w:top w:val="single" w:color="auto" w:sz="4" w:space="0"/>
            </w:tcBorders>
            <w:noWrap w:val="0"/>
            <w:tcMar>
              <w:left w:w="0" w:type="dxa"/>
              <w:right w:w="0" w:type="dxa"/>
            </w:tcMar>
            <w:vAlign w:val="center"/>
          </w:tcPr>
          <w:p>
            <w:pPr>
              <w:adjustRightInd w:val="0"/>
              <w:snapToGrid w:val="0"/>
              <w:jc w:val="center"/>
              <w:rPr>
                <w:rFonts w:hint="eastAsia"/>
                <w:b/>
                <w:bCs/>
                <w:highlight w:val="none"/>
                <w:lang w:eastAsia="zh-CN"/>
              </w:rPr>
            </w:pPr>
            <w:r>
              <w:rPr>
                <w:rFonts w:hint="eastAsia"/>
                <w:b/>
                <w:bCs/>
                <w:highlight w:val="none"/>
                <w:lang w:eastAsia="zh-CN"/>
              </w:rPr>
              <w:t>固</w:t>
            </w:r>
          </w:p>
          <w:p>
            <w:pPr>
              <w:adjustRightInd w:val="0"/>
              <w:snapToGrid w:val="0"/>
              <w:jc w:val="center"/>
              <w:rPr>
                <w:rFonts w:hint="eastAsia"/>
                <w:b/>
                <w:bCs/>
                <w:highlight w:val="none"/>
                <w:lang w:eastAsia="zh-CN"/>
              </w:rPr>
            </w:pPr>
            <w:r>
              <w:rPr>
                <w:rFonts w:hint="eastAsia"/>
                <w:b/>
                <w:bCs/>
                <w:highlight w:val="none"/>
                <w:lang w:eastAsia="zh-CN"/>
              </w:rPr>
              <w:t>体</w:t>
            </w:r>
          </w:p>
          <w:p>
            <w:pPr>
              <w:adjustRightInd w:val="0"/>
              <w:snapToGrid w:val="0"/>
              <w:jc w:val="center"/>
              <w:rPr>
                <w:rFonts w:hint="eastAsia"/>
                <w:b/>
                <w:bCs/>
                <w:highlight w:val="none"/>
                <w:lang w:eastAsia="zh-CN"/>
              </w:rPr>
            </w:pPr>
            <w:r>
              <w:rPr>
                <w:rFonts w:hint="eastAsia"/>
                <w:b/>
                <w:bCs/>
                <w:highlight w:val="none"/>
                <w:lang w:eastAsia="zh-CN"/>
              </w:rPr>
              <w:t>废</w:t>
            </w:r>
          </w:p>
          <w:p>
            <w:pPr>
              <w:adjustRightInd w:val="0"/>
              <w:snapToGrid w:val="0"/>
              <w:jc w:val="center"/>
              <w:rPr>
                <w:b/>
                <w:bCs/>
                <w:w w:val="95"/>
                <w:szCs w:val="21"/>
                <w:highlight w:val="none"/>
              </w:rPr>
            </w:pPr>
            <w:r>
              <w:rPr>
                <w:rFonts w:hint="eastAsia"/>
                <w:b/>
                <w:bCs/>
                <w:highlight w:val="none"/>
                <w:lang w:eastAsia="zh-CN"/>
              </w:rPr>
              <w:t>物</w:t>
            </w:r>
          </w:p>
        </w:tc>
        <w:tc>
          <w:tcPr>
            <w:tcW w:w="430" w:type="dxa"/>
            <w:vMerge w:val="restart"/>
            <w:tcBorders>
              <w:top w:val="single" w:color="auto" w:sz="4" w:space="0"/>
              <w:right w:val="single" w:color="auto" w:sz="4" w:space="0"/>
            </w:tcBorders>
            <w:noWrap w:val="0"/>
            <w:vAlign w:val="center"/>
          </w:tcPr>
          <w:p>
            <w:pPr>
              <w:jc w:val="center"/>
              <w:rPr>
                <w:b w:val="0"/>
                <w:bCs w:val="0"/>
                <w:color w:val="auto"/>
                <w:szCs w:val="21"/>
                <w:highlight w:val="none"/>
                <w:u w:val="none"/>
              </w:rPr>
            </w:pPr>
            <w:r>
              <w:rPr>
                <w:rFonts w:hint="eastAsia"/>
                <w:b w:val="0"/>
                <w:bCs w:val="0"/>
                <w:color w:val="auto"/>
                <w:szCs w:val="21"/>
                <w:highlight w:val="none"/>
                <w:u w:val="none"/>
                <w:lang w:eastAsia="zh-CN"/>
              </w:rPr>
              <w:t>一般固废</w:t>
            </w:r>
          </w:p>
        </w:tc>
        <w:tc>
          <w:tcPr>
            <w:tcW w:w="1077" w:type="dxa"/>
            <w:vMerge w:val="restart"/>
            <w:tcBorders>
              <w:top w:val="single" w:color="auto" w:sz="4" w:space="0"/>
              <w:left w:val="single" w:color="auto" w:sz="4" w:space="0"/>
            </w:tcBorders>
            <w:noWrap w:val="0"/>
            <w:vAlign w:val="center"/>
          </w:tcPr>
          <w:p>
            <w:pPr>
              <w:jc w:val="center"/>
              <w:rPr>
                <w:rFonts w:hint="eastAsia" w:eastAsia="宋体"/>
                <w:b w:val="0"/>
                <w:bCs w:val="0"/>
                <w:color w:val="auto"/>
                <w:szCs w:val="21"/>
                <w:highlight w:val="none"/>
                <w:u w:val="none"/>
                <w:lang w:eastAsia="zh-CN"/>
              </w:rPr>
            </w:pPr>
            <w:r>
              <w:rPr>
                <w:rFonts w:hint="eastAsia"/>
                <w:b w:val="0"/>
                <w:bCs w:val="0"/>
                <w:color w:val="auto"/>
                <w:szCs w:val="21"/>
                <w:highlight w:val="none"/>
                <w:u w:val="none"/>
                <w:lang w:eastAsia="zh-CN"/>
              </w:rPr>
              <w:t>生产过程</w:t>
            </w:r>
          </w:p>
        </w:tc>
        <w:tc>
          <w:tcPr>
            <w:tcW w:w="1620" w:type="dxa"/>
            <w:tcBorders>
              <w:top w:val="single" w:color="auto" w:sz="4" w:space="0"/>
              <w:bottom w:val="single" w:color="auto" w:sz="4" w:space="0"/>
            </w:tcBorders>
            <w:noWrap w:val="0"/>
            <w:vAlign w:val="center"/>
          </w:tcPr>
          <w:p>
            <w:pPr>
              <w:jc w:val="center"/>
              <w:rPr>
                <w:b w:val="0"/>
                <w:bCs w:val="0"/>
                <w:color w:val="auto"/>
                <w:szCs w:val="21"/>
                <w:highlight w:val="none"/>
                <w:u w:val="none"/>
              </w:rPr>
            </w:pPr>
            <w:r>
              <w:rPr>
                <w:rFonts w:hint="eastAsia"/>
                <w:color w:val="auto"/>
                <w:szCs w:val="21"/>
                <w:highlight w:val="none"/>
                <w:lang w:eastAsia="zh-CN"/>
              </w:rPr>
              <w:t>除尘器收尘</w:t>
            </w:r>
          </w:p>
        </w:tc>
        <w:tc>
          <w:tcPr>
            <w:tcW w:w="3099" w:type="dxa"/>
            <w:noWrap w:val="0"/>
            <w:vAlign w:val="center"/>
          </w:tcPr>
          <w:p>
            <w:pPr>
              <w:adjustRightInd w:val="0"/>
              <w:snapToGrid w:val="0"/>
              <w:jc w:val="center"/>
              <w:rPr>
                <w:b w:val="0"/>
                <w:bCs w:val="0"/>
                <w:snapToGrid w:val="0"/>
                <w:color w:val="auto"/>
                <w:kern w:val="0"/>
                <w:szCs w:val="21"/>
                <w:highlight w:val="none"/>
                <w:u w:val="none"/>
              </w:rPr>
            </w:pPr>
            <w:r>
              <w:rPr>
                <w:b w:val="0"/>
                <w:bCs w:val="0"/>
                <w:snapToGrid w:val="0"/>
                <w:color w:val="auto"/>
                <w:kern w:val="0"/>
                <w:szCs w:val="21"/>
                <w:highlight w:val="none"/>
                <w:u w:val="none"/>
              </w:rPr>
              <w:t>厂内收集后运至垃圾中转站集中处理</w:t>
            </w:r>
          </w:p>
        </w:tc>
        <w:tc>
          <w:tcPr>
            <w:tcW w:w="1700" w:type="dxa"/>
            <w:noWrap w:val="0"/>
            <w:vAlign w:val="center"/>
          </w:tcPr>
          <w:p>
            <w:pPr>
              <w:adjustRightInd w:val="0"/>
              <w:snapToGrid w:val="0"/>
              <w:spacing w:line="240" w:lineRule="exact"/>
              <w:jc w:val="center"/>
              <w:rPr>
                <w:rFonts w:hint="eastAsia" w:eastAsia="宋体"/>
                <w:spacing w:val="-6"/>
                <w:szCs w:val="21"/>
                <w:highlight w:val="none"/>
                <w:lang w:eastAsia="zh-CN"/>
              </w:rPr>
            </w:pPr>
            <w:r>
              <w:rPr>
                <w:rFonts w:hint="eastAsia"/>
                <w:spacing w:val="-6"/>
                <w:szCs w:val="21"/>
                <w:highlight w:val="none"/>
                <w:lang w:eastAsia="zh-CN"/>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51" w:hRule="atLeast"/>
        </w:trPr>
        <w:tc>
          <w:tcPr>
            <w:tcW w:w="862" w:type="dxa"/>
            <w:vMerge w:val="continue"/>
            <w:noWrap w:val="0"/>
            <w:tcMar>
              <w:left w:w="0" w:type="dxa"/>
              <w:right w:w="0" w:type="dxa"/>
            </w:tcMar>
            <w:vAlign w:val="center"/>
          </w:tcPr>
          <w:p>
            <w:pPr>
              <w:adjustRightInd w:val="0"/>
              <w:snapToGrid w:val="0"/>
              <w:jc w:val="center"/>
              <w:rPr>
                <w:rFonts w:hint="eastAsia"/>
                <w:b/>
                <w:bCs/>
                <w:highlight w:val="none"/>
                <w:lang w:eastAsia="zh-CN"/>
              </w:rPr>
            </w:pPr>
          </w:p>
        </w:tc>
        <w:tc>
          <w:tcPr>
            <w:tcW w:w="430" w:type="dxa"/>
            <w:vMerge w:val="continue"/>
            <w:tcBorders>
              <w:right w:val="single" w:color="auto" w:sz="4" w:space="0"/>
            </w:tcBorders>
            <w:noWrap w:val="0"/>
            <w:vAlign w:val="center"/>
          </w:tcPr>
          <w:p>
            <w:pPr>
              <w:jc w:val="center"/>
              <w:rPr>
                <w:rFonts w:hint="eastAsia"/>
                <w:b w:val="0"/>
                <w:bCs w:val="0"/>
                <w:color w:val="auto"/>
                <w:szCs w:val="21"/>
                <w:highlight w:val="none"/>
                <w:u w:val="none"/>
                <w:lang w:eastAsia="zh-CN"/>
              </w:rPr>
            </w:pPr>
          </w:p>
        </w:tc>
        <w:tc>
          <w:tcPr>
            <w:tcW w:w="1077" w:type="dxa"/>
            <w:vMerge w:val="continue"/>
            <w:tcBorders>
              <w:left w:val="single" w:color="auto" w:sz="4" w:space="0"/>
            </w:tcBorders>
            <w:noWrap w:val="0"/>
            <w:vAlign w:val="center"/>
          </w:tcPr>
          <w:p>
            <w:pPr>
              <w:jc w:val="center"/>
              <w:rPr>
                <w:rFonts w:hint="eastAsia"/>
                <w:b w:val="0"/>
                <w:bCs w:val="0"/>
                <w:color w:val="auto"/>
                <w:szCs w:val="21"/>
                <w:highlight w:val="none"/>
                <w:u w:val="none"/>
                <w:lang w:eastAsia="zh-CN"/>
              </w:rPr>
            </w:pPr>
          </w:p>
        </w:tc>
        <w:tc>
          <w:tcPr>
            <w:tcW w:w="1620" w:type="dxa"/>
            <w:tcBorders>
              <w:top w:val="single" w:color="auto" w:sz="4" w:space="0"/>
              <w:bottom w:val="single" w:color="auto" w:sz="4" w:space="0"/>
            </w:tcBorders>
            <w:noWrap w:val="0"/>
            <w:vAlign w:val="center"/>
          </w:tcPr>
          <w:p>
            <w:pPr>
              <w:jc w:val="center"/>
              <w:rPr>
                <w:rFonts w:hint="eastAsia"/>
                <w:color w:val="auto"/>
                <w:szCs w:val="21"/>
                <w:highlight w:val="none"/>
                <w:lang w:eastAsia="zh-CN"/>
              </w:rPr>
            </w:pPr>
            <w:r>
              <w:rPr>
                <w:rFonts w:hint="eastAsia"/>
                <w:b w:val="0"/>
                <w:bCs w:val="0"/>
                <w:color w:val="auto"/>
                <w:szCs w:val="21"/>
                <w:highlight w:val="none"/>
                <w:u w:val="none"/>
                <w:lang w:eastAsia="zh-CN"/>
              </w:rPr>
              <w:t>废钢丸</w:t>
            </w:r>
          </w:p>
        </w:tc>
        <w:tc>
          <w:tcPr>
            <w:tcW w:w="3099" w:type="dxa"/>
            <w:noWrap w:val="0"/>
            <w:vAlign w:val="center"/>
          </w:tcPr>
          <w:p>
            <w:pPr>
              <w:adjustRightInd w:val="0"/>
              <w:snapToGrid w:val="0"/>
              <w:jc w:val="center"/>
              <w:rPr>
                <w:rFonts w:hint="eastAsia" w:eastAsia="宋体"/>
                <w:b w:val="0"/>
                <w:bCs w:val="0"/>
                <w:snapToGrid w:val="0"/>
                <w:color w:val="auto"/>
                <w:kern w:val="0"/>
                <w:szCs w:val="21"/>
                <w:highlight w:val="none"/>
                <w:u w:val="none"/>
                <w:lang w:eastAsia="zh-CN"/>
              </w:rPr>
            </w:pPr>
            <w:r>
              <w:rPr>
                <w:rFonts w:hint="eastAsia"/>
                <w:b w:val="0"/>
                <w:bCs w:val="0"/>
                <w:snapToGrid w:val="0"/>
                <w:color w:val="auto"/>
                <w:kern w:val="0"/>
                <w:szCs w:val="21"/>
                <w:highlight w:val="none"/>
                <w:u w:val="none"/>
                <w:lang w:eastAsia="zh-CN"/>
              </w:rPr>
              <w:t>在厂区固废暂存间暂存后外售处理</w:t>
            </w:r>
          </w:p>
        </w:tc>
        <w:tc>
          <w:tcPr>
            <w:tcW w:w="1700" w:type="dxa"/>
            <w:noWrap w:val="0"/>
            <w:vAlign w:val="center"/>
          </w:tcPr>
          <w:p>
            <w:pPr>
              <w:adjustRightInd w:val="0"/>
              <w:snapToGrid w:val="0"/>
              <w:spacing w:line="240" w:lineRule="exact"/>
              <w:jc w:val="center"/>
              <w:rPr>
                <w:rFonts w:hint="eastAsia"/>
                <w:spacing w:val="-6"/>
                <w:szCs w:val="21"/>
                <w:highlight w:val="none"/>
                <w:lang w:eastAsia="zh-CN"/>
              </w:rPr>
            </w:pPr>
            <w:r>
              <w:rPr>
                <w:rFonts w:hint="eastAsia"/>
                <w:spacing w:val="-6"/>
                <w:szCs w:val="21"/>
                <w:highlight w:val="none"/>
                <w:lang w:eastAsia="zh-CN"/>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1186" w:hRule="atLeast"/>
        </w:trPr>
        <w:tc>
          <w:tcPr>
            <w:tcW w:w="862" w:type="dxa"/>
            <w:tcBorders>
              <w:top w:val="single" w:color="auto" w:sz="4" w:space="0"/>
              <w:bottom w:val="single" w:color="auto" w:sz="4" w:space="0"/>
            </w:tcBorders>
            <w:noWrap w:val="0"/>
            <w:tcMar>
              <w:left w:w="0" w:type="dxa"/>
              <w:right w:w="0" w:type="dxa"/>
            </w:tcMar>
            <w:vAlign w:val="center"/>
          </w:tcPr>
          <w:p>
            <w:pPr>
              <w:adjustRightInd w:val="0"/>
              <w:snapToGrid w:val="0"/>
              <w:jc w:val="center"/>
              <w:rPr>
                <w:rFonts w:hint="eastAsia"/>
                <w:b/>
                <w:bCs/>
                <w:highlight w:val="none"/>
                <w:lang w:eastAsia="zh-CN"/>
              </w:rPr>
            </w:pPr>
            <w:r>
              <w:rPr>
                <w:rFonts w:hint="eastAsia"/>
                <w:b/>
                <w:bCs/>
                <w:highlight w:val="none"/>
                <w:lang w:eastAsia="zh-CN"/>
              </w:rPr>
              <w:t>噪</w:t>
            </w:r>
          </w:p>
          <w:p>
            <w:pPr>
              <w:adjustRightInd w:val="0"/>
              <w:snapToGrid w:val="0"/>
              <w:jc w:val="center"/>
              <w:rPr>
                <w:b/>
                <w:bCs/>
                <w:w w:val="95"/>
                <w:szCs w:val="21"/>
                <w:highlight w:val="none"/>
              </w:rPr>
            </w:pPr>
            <w:r>
              <w:rPr>
                <w:rFonts w:hint="eastAsia"/>
                <w:b/>
                <w:bCs/>
                <w:highlight w:val="none"/>
                <w:lang w:eastAsia="zh-CN"/>
              </w:rPr>
              <w:t>声</w:t>
            </w:r>
          </w:p>
        </w:tc>
        <w:tc>
          <w:tcPr>
            <w:tcW w:w="1507" w:type="dxa"/>
            <w:gridSpan w:val="2"/>
            <w:noWrap w:val="0"/>
            <w:tcMar>
              <w:left w:w="57" w:type="dxa"/>
              <w:right w:w="57" w:type="dxa"/>
            </w:tcMar>
            <w:vAlign w:val="center"/>
          </w:tcPr>
          <w:p>
            <w:pPr>
              <w:adjustRightInd w:val="0"/>
              <w:snapToGrid w:val="0"/>
              <w:jc w:val="center"/>
              <w:rPr>
                <w:b w:val="0"/>
                <w:bCs w:val="0"/>
                <w:color w:val="auto"/>
                <w:szCs w:val="21"/>
                <w:highlight w:val="none"/>
                <w:u w:val="none"/>
              </w:rPr>
            </w:pPr>
            <w:r>
              <w:rPr>
                <w:b w:val="0"/>
                <w:bCs w:val="0"/>
                <w:color w:val="auto"/>
                <w:szCs w:val="21"/>
                <w:highlight w:val="none"/>
                <w:u w:val="none"/>
              </w:rPr>
              <w:t>高噪声</w:t>
            </w:r>
          </w:p>
          <w:p>
            <w:pPr>
              <w:adjustRightInd w:val="0"/>
              <w:snapToGrid w:val="0"/>
              <w:jc w:val="center"/>
              <w:rPr>
                <w:b w:val="0"/>
                <w:bCs w:val="0"/>
                <w:color w:val="auto"/>
                <w:szCs w:val="21"/>
                <w:highlight w:val="none"/>
                <w:u w:val="none"/>
              </w:rPr>
            </w:pPr>
            <w:r>
              <w:rPr>
                <w:b w:val="0"/>
                <w:bCs w:val="0"/>
                <w:color w:val="auto"/>
                <w:szCs w:val="21"/>
                <w:highlight w:val="none"/>
                <w:u w:val="none"/>
              </w:rPr>
              <w:t>设备</w:t>
            </w:r>
          </w:p>
        </w:tc>
        <w:tc>
          <w:tcPr>
            <w:tcW w:w="1620" w:type="dxa"/>
            <w:noWrap w:val="0"/>
            <w:tcMar>
              <w:left w:w="57" w:type="dxa"/>
              <w:right w:w="57" w:type="dxa"/>
            </w:tcMar>
            <w:vAlign w:val="center"/>
          </w:tcPr>
          <w:p>
            <w:pPr>
              <w:adjustRightInd w:val="0"/>
              <w:snapToGrid w:val="0"/>
              <w:jc w:val="center"/>
              <w:rPr>
                <w:b w:val="0"/>
                <w:bCs w:val="0"/>
                <w:color w:val="auto"/>
                <w:szCs w:val="21"/>
                <w:highlight w:val="none"/>
                <w:u w:val="none"/>
              </w:rPr>
            </w:pPr>
            <w:r>
              <w:rPr>
                <w:b w:val="0"/>
                <w:bCs w:val="0"/>
                <w:color w:val="auto"/>
                <w:szCs w:val="21"/>
                <w:highlight w:val="none"/>
                <w:u w:val="none"/>
              </w:rPr>
              <w:t>噪声</w:t>
            </w:r>
          </w:p>
        </w:tc>
        <w:tc>
          <w:tcPr>
            <w:tcW w:w="3099" w:type="dxa"/>
            <w:noWrap w:val="0"/>
            <w:vAlign w:val="center"/>
          </w:tcPr>
          <w:p>
            <w:pPr>
              <w:spacing w:line="240" w:lineRule="exact"/>
              <w:jc w:val="center"/>
              <w:rPr>
                <w:b w:val="0"/>
                <w:bCs w:val="0"/>
                <w:color w:val="auto"/>
                <w:szCs w:val="21"/>
                <w:highlight w:val="none"/>
                <w:u w:val="none"/>
              </w:rPr>
            </w:pPr>
            <w:r>
              <w:rPr>
                <w:b w:val="0"/>
                <w:bCs w:val="0"/>
                <w:color w:val="auto"/>
                <w:szCs w:val="21"/>
                <w:highlight w:val="none"/>
                <w:u w:val="none"/>
              </w:rPr>
              <w:t>基础减震、车间</w:t>
            </w:r>
            <w:r>
              <w:rPr>
                <w:rFonts w:hint="eastAsia"/>
                <w:b w:val="0"/>
                <w:bCs w:val="0"/>
                <w:color w:val="auto"/>
                <w:szCs w:val="21"/>
                <w:highlight w:val="none"/>
                <w:u w:val="none"/>
                <w:lang w:eastAsia="zh-CN"/>
              </w:rPr>
              <w:t>密闭</w:t>
            </w:r>
            <w:r>
              <w:rPr>
                <w:b w:val="0"/>
                <w:bCs w:val="0"/>
                <w:color w:val="auto"/>
                <w:szCs w:val="21"/>
                <w:highlight w:val="none"/>
                <w:u w:val="none"/>
              </w:rPr>
              <w:t>隔声</w:t>
            </w:r>
          </w:p>
        </w:tc>
        <w:tc>
          <w:tcPr>
            <w:tcW w:w="1700" w:type="dxa"/>
            <w:noWrap w:val="0"/>
            <w:vAlign w:val="center"/>
          </w:tcPr>
          <w:p>
            <w:pPr>
              <w:wordWrap w:val="0"/>
              <w:adjustRightInd w:val="0"/>
              <w:snapToGrid w:val="0"/>
              <w:jc w:val="both"/>
              <w:rPr>
                <w:rFonts w:hint="eastAsia" w:eastAsia="宋体"/>
                <w:snapToGrid w:val="0"/>
                <w:kern w:val="0"/>
                <w:szCs w:val="21"/>
                <w:highlight w:val="none"/>
                <w:lang w:eastAsia="zh-CN"/>
              </w:rPr>
            </w:pPr>
            <w:r>
              <w:rPr>
                <w:rFonts w:hint="eastAsia"/>
                <w:snapToGrid w:val="0"/>
                <w:kern w:val="0"/>
                <w:szCs w:val="21"/>
                <w:highlight w:val="none"/>
                <w:lang w:val="en-US" w:eastAsia="zh-CN"/>
              </w:rPr>
              <w:t xml:space="preserve">      </w:t>
            </w:r>
            <w:r>
              <w:rPr>
                <w:rFonts w:hint="eastAsia"/>
                <w:snapToGrid w:val="0"/>
                <w:kern w:val="0"/>
                <w:szCs w:val="21"/>
                <w:highlight w:val="none"/>
                <w:lang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2539" w:hRule="atLeast"/>
        </w:trPr>
        <w:tc>
          <w:tcPr>
            <w:tcW w:w="862" w:type="dxa"/>
            <w:noWrap w:val="0"/>
            <w:tcMar>
              <w:left w:w="0" w:type="dxa"/>
              <w:right w:w="0" w:type="dxa"/>
            </w:tcMar>
            <w:vAlign w:val="center"/>
          </w:tcPr>
          <w:p>
            <w:pPr>
              <w:adjustRightInd w:val="0"/>
              <w:snapToGrid w:val="0"/>
              <w:jc w:val="center"/>
              <w:rPr>
                <w:b/>
                <w:bCs/>
                <w:szCs w:val="21"/>
                <w:highlight w:val="none"/>
              </w:rPr>
            </w:pPr>
            <w:r>
              <w:rPr>
                <w:b/>
                <w:bCs/>
                <w:szCs w:val="21"/>
                <w:highlight w:val="none"/>
              </w:rPr>
              <w:t>主</w:t>
            </w:r>
          </w:p>
          <w:p>
            <w:pPr>
              <w:adjustRightInd w:val="0"/>
              <w:snapToGrid w:val="0"/>
              <w:jc w:val="center"/>
              <w:rPr>
                <w:b/>
                <w:bCs/>
                <w:szCs w:val="21"/>
                <w:highlight w:val="none"/>
              </w:rPr>
            </w:pPr>
            <w:r>
              <w:rPr>
                <w:b/>
                <w:bCs/>
                <w:szCs w:val="21"/>
                <w:highlight w:val="none"/>
              </w:rPr>
              <w:t>要</w:t>
            </w:r>
          </w:p>
          <w:p>
            <w:pPr>
              <w:adjustRightInd w:val="0"/>
              <w:snapToGrid w:val="0"/>
              <w:jc w:val="center"/>
              <w:rPr>
                <w:b/>
                <w:bCs/>
                <w:szCs w:val="21"/>
                <w:highlight w:val="none"/>
              </w:rPr>
            </w:pPr>
            <w:r>
              <w:rPr>
                <w:b/>
                <w:bCs/>
                <w:szCs w:val="21"/>
                <w:highlight w:val="none"/>
              </w:rPr>
              <w:t>生</w:t>
            </w:r>
          </w:p>
          <w:p>
            <w:pPr>
              <w:adjustRightInd w:val="0"/>
              <w:snapToGrid w:val="0"/>
              <w:jc w:val="center"/>
              <w:rPr>
                <w:b/>
                <w:bCs/>
                <w:szCs w:val="21"/>
                <w:highlight w:val="none"/>
              </w:rPr>
            </w:pPr>
            <w:r>
              <w:rPr>
                <w:b/>
                <w:bCs/>
                <w:szCs w:val="21"/>
                <w:highlight w:val="none"/>
              </w:rPr>
              <w:t>态</w:t>
            </w:r>
          </w:p>
          <w:p>
            <w:pPr>
              <w:adjustRightInd w:val="0"/>
              <w:snapToGrid w:val="0"/>
              <w:jc w:val="center"/>
              <w:rPr>
                <w:b/>
                <w:bCs/>
                <w:szCs w:val="21"/>
                <w:highlight w:val="none"/>
              </w:rPr>
            </w:pPr>
            <w:r>
              <w:rPr>
                <w:b/>
                <w:bCs/>
                <w:szCs w:val="21"/>
                <w:highlight w:val="none"/>
              </w:rPr>
              <w:t>影</w:t>
            </w:r>
          </w:p>
          <w:p>
            <w:pPr>
              <w:adjustRightInd w:val="0"/>
              <w:snapToGrid w:val="0"/>
              <w:jc w:val="center"/>
              <w:rPr>
                <w:b/>
                <w:bCs/>
                <w:w w:val="95"/>
                <w:szCs w:val="21"/>
                <w:highlight w:val="none"/>
              </w:rPr>
            </w:pPr>
            <w:r>
              <w:rPr>
                <w:b/>
                <w:bCs/>
                <w:szCs w:val="21"/>
                <w:highlight w:val="none"/>
              </w:rPr>
              <w:t>响</w:t>
            </w:r>
          </w:p>
        </w:tc>
        <w:tc>
          <w:tcPr>
            <w:tcW w:w="7926" w:type="dxa"/>
            <w:gridSpan w:val="5"/>
            <w:noWrap w:val="0"/>
            <w:tcMar>
              <w:left w:w="57" w:type="dxa"/>
              <w:right w:w="57" w:type="dxa"/>
            </w:tcMar>
            <w:vAlign w:val="center"/>
          </w:tcPr>
          <w:p>
            <w:pPr>
              <w:adjustRightInd w:val="0"/>
              <w:snapToGrid w:val="0"/>
              <w:spacing w:line="360" w:lineRule="auto"/>
              <w:jc w:val="both"/>
              <w:rPr>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20" w:firstLineChars="200"/>
              <w:rPr>
                <w:sz w:val="21"/>
                <w:szCs w:val="21"/>
                <w:highlight w:val="none"/>
              </w:rPr>
            </w:pPr>
            <w:r>
              <w:rPr>
                <w:sz w:val="21"/>
                <w:szCs w:val="21"/>
                <w:highlight w:val="none"/>
              </w:rPr>
              <w:t>本项目营运期影响生态环境的</w:t>
            </w:r>
            <w:r>
              <w:rPr>
                <w:rFonts w:hint="eastAsia"/>
                <w:sz w:val="21"/>
                <w:szCs w:val="21"/>
                <w:highlight w:val="none"/>
                <w:lang w:eastAsia="zh-CN"/>
              </w:rPr>
              <w:t>废气、</w:t>
            </w:r>
            <w:r>
              <w:rPr>
                <w:sz w:val="21"/>
                <w:szCs w:val="21"/>
                <w:highlight w:val="none"/>
              </w:rPr>
              <w:t>废水、固废等污染物在相应的防范、治理措施下，能使其产生的影响降到较低程度。</w:t>
            </w:r>
          </w:p>
          <w:p>
            <w:pPr>
              <w:bidi w:val="0"/>
              <w:ind w:firstLine="480" w:firstLineChars="200"/>
              <w:rPr>
                <w:rFonts w:hint="default" w:eastAsia="宋体"/>
                <w:sz w:val="24"/>
                <w:szCs w:val="24"/>
                <w:highlight w:val="none"/>
                <w:lang w:val="en-US" w:eastAsia="zh-CN"/>
              </w:rPr>
            </w:pPr>
            <w:r>
              <w:rPr>
                <w:rFonts w:hint="eastAsia"/>
                <w:sz w:val="24"/>
                <w:szCs w:val="24"/>
                <w:highlight w:val="none"/>
                <w:lang w:val="en-US" w:eastAsia="zh-CN"/>
              </w:rPr>
              <w:t xml:space="preserve">      </w:t>
            </w: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ind w:firstLine="480" w:firstLineChars="200"/>
              <w:rPr>
                <w:sz w:val="24"/>
                <w:szCs w:val="24"/>
                <w:highlight w:val="none"/>
              </w:rPr>
            </w:pPr>
          </w:p>
          <w:p>
            <w:pPr>
              <w:bidi w:val="0"/>
              <w:rPr>
                <w:rFonts w:hint="eastAsia"/>
                <w:highlight w:val="none"/>
                <w:lang w:eastAsia="zh-CN"/>
              </w:rPr>
            </w:pPr>
          </w:p>
          <w:p>
            <w:pPr>
              <w:pStyle w:val="2"/>
              <w:rPr>
                <w:rFonts w:hint="eastAsia"/>
                <w:highlight w:val="none"/>
                <w:lang w:eastAsia="zh-CN"/>
              </w:rPr>
            </w:pPr>
          </w:p>
        </w:tc>
      </w:tr>
    </w:tbl>
    <w:p>
      <w:pPr>
        <w:spacing w:line="520" w:lineRule="exact"/>
        <w:outlineLvl w:val="0"/>
        <w:rPr>
          <w:rFonts w:ascii="Times New Roman" w:hAnsi="Times New Roman"/>
          <w:b/>
          <w:color w:val="auto"/>
          <w:sz w:val="30"/>
          <w:highlight w:val="yellow"/>
        </w:rPr>
      </w:pPr>
      <w:r>
        <w:rPr>
          <w:rFonts w:ascii="Times New Roman" w:hAnsi="Times New Roman"/>
          <w:b/>
          <w:color w:val="auto"/>
          <w:sz w:val="30"/>
          <w:highlight w:val="none"/>
        </w:rPr>
        <w:t>结论与建议</w:t>
      </w:r>
    </w:p>
    <w:tbl>
      <w:tblPr>
        <w:tblStyle w:val="15"/>
        <w:tblW w:w="89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948" w:type="dxa"/>
            <w:noWrap w:val="0"/>
            <w:vAlign w:val="top"/>
          </w:tcPr>
          <w:p>
            <w:pPr>
              <w:keepNext w:val="0"/>
              <w:keepLines w:val="0"/>
              <w:pageBreakBefore w:val="0"/>
              <w:widowControl w:val="0"/>
              <w:kinsoku/>
              <w:wordWrap/>
              <w:overflowPunct/>
              <w:topLinePunct w:val="0"/>
              <w:autoSpaceDE/>
              <w:autoSpaceDN/>
              <w:bidi w:val="0"/>
              <w:adjustRightInd w:val="0"/>
              <w:snapToGrid w:val="0"/>
              <w:spacing w:before="159" w:beforeLines="50" w:line="360" w:lineRule="auto"/>
              <w:textAlignment w:val="auto"/>
              <w:outlineLvl w:val="9"/>
              <w:rPr>
                <w:rFonts w:ascii="Times New Roman" w:hAnsi="Times New Roman"/>
                <w:b/>
                <w:bCs/>
                <w:sz w:val="24"/>
                <w:highlight w:val="none"/>
              </w:rPr>
            </w:pPr>
            <w:r>
              <w:rPr>
                <w:rFonts w:ascii="Times New Roman" w:hAnsi="Times New Roman"/>
                <w:b/>
                <w:bCs/>
                <w:sz w:val="24"/>
                <w:highlight w:val="none"/>
              </w:rPr>
              <w:t>一、项目概况</w:t>
            </w:r>
          </w:p>
          <w:p>
            <w:pPr>
              <w:pStyle w:val="5"/>
              <w:adjustRightInd w:val="0"/>
              <w:snapToGrid w:val="0"/>
              <w:spacing w:line="360" w:lineRule="auto"/>
              <w:ind w:firstLine="480" w:firstLineChars="200"/>
              <w:rPr>
                <w:kern w:val="2"/>
                <w:sz w:val="24"/>
                <w:highlight w:val="yellow"/>
                <w:lang w:val="en-US" w:eastAsia="zh-CN"/>
              </w:rPr>
            </w:pPr>
            <w:r>
              <w:rPr>
                <w:rFonts w:hint="eastAsia" w:cs="Times New Roman"/>
                <w:color w:val="auto"/>
                <w:sz w:val="24"/>
                <w:highlight w:val="none"/>
                <w:lang w:eastAsia="zh-CN"/>
              </w:rPr>
              <w:t>新乡市朗科精工衡器有限公司</w:t>
            </w:r>
            <w:r>
              <w:rPr>
                <w:rFonts w:hint="eastAsia" w:ascii="Times New Roman" w:hAnsi="Times New Roman" w:cs="Times New Roman"/>
                <w:color w:val="auto"/>
                <w:sz w:val="24"/>
                <w:highlight w:val="none"/>
                <w:lang w:eastAsia="zh-CN"/>
              </w:rPr>
              <w:t>在</w:t>
            </w:r>
            <w:r>
              <w:rPr>
                <w:rFonts w:hint="eastAsia" w:cs="Times New Roman"/>
                <w:color w:val="auto"/>
                <w:sz w:val="24"/>
                <w:highlight w:val="none"/>
                <w:lang w:eastAsia="zh-CN"/>
              </w:rPr>
              <w:t>封丘县产业集聚区</w:t>
            </w:r>
            <w:r>
              <w:rPr>
                <w:rFonts w:hint="default" w:ascii="Times New Roman" w:hAnsi="Times New Roman" w:cs="Times New Roman"/>
                <w:sz w:val="24"/>
                <w:highlight w:val="none"/>
              </w:rPr>
              <w:t>拟投资</w:t>
            </w:r>
            <w:r>
              <w:rPr>
                <w:rFonts w:hint="eastAsia" w:cs="Times New Roman"/>
                <w:sz w:val="24"/>
                <w:highlight w:val="none"/>
                <w:lang w:val="en-US" w:eastAsia="zh-CN"/>
              </w:rPr>
              <w:t>80</w:t>
            </w:r>
            <w:r>
              <w:rPr>
                <w:rFonts w:hint="default" w:ascii="Times New Roman" w:hAnsi="Times New Roman" w:cs="Times New Roman"/>
                <w:sz w:val="24"/>
                <w:highlight w:val="none"/>
              </w:rPr>
              <w:t>万元，</w:t>
            </w:r>
            <w:r>
              <w:rPr>
                <w:rFonts w:hint="default" w:ascii="Times New Roman" w:hAnsi="Times New Roman" w:eastAsia="宋体" w:cs="Times New Roman"/>
                <w:sz w:val="24"/>
                <w:szCs w:val="24"/>
                <w:highlight w:val="none"/>
              </w:rPr>
              <w:t>建设</w:t>
            </w:r>
            <w:r>
              <w:rPr>
                <w:rFonts w:hint="eastAsia" w:cs="Times New Roman"/>
                <w:color w:val="auto"/>
                <w:sz w:val="24"/>
                <w:highlight w:val="none"/>
                <w:lang w:val="en-US" w:eastAsia="zh-CN"/>
              </w:rPr>
              <w:t>新乡市朗科精工衡器有限公司年产400台汽车衡技改项目</w:t>
            </w:r>
            <w:r>
              <w:rPr>
                <w:spacing w:val="-4"/>
                <w:kern w:val="2"/>
                <w:sz w:val="24"/>
                <w:highlight w:val="none"/>
                <w:lang w:val="en-US" w:eastAsia="zh-CN"/>
              </w:rPr>
              <w:t>，</w:t>
            </w:r>
            <w:r>
              <w:rPr>
                <w:rFonts w:hint="eastAsia" w:ascii="Times New Roman" w:eastAsia="宋体"/>
                <w:color w:val="000000"/>
                <w:sz w:val="24"/>
                <w:highlight w:val="none"/>
                <w:lang w:eastAsia="zh-CN"/>
              </w:rPr>
              <w:t>该</w:t>
            </w:r>
            <w:r>
              <w:rPr>
                <w:rFonts w:ascii="Times New Roman"/>
                <w:sz w:val="24"/>
                <w:highlight w:val="none"/>
              </w:rPr>
              <w:t>项目</w:t>
            </w:r>
            <w:r>
              <w:rPr>
                <w:rFonts w:hint="eastAsia" w:ascii="Times New Roman" w:eastAsia="宋体"/>
                <w:sz w:val="24"/>
                <w:highlight w:val="none"/>
                <w:lang w:eastAsia="zh-CN"/>
              </w:rPr>
              <w:t>建设</w:t>
            </w:r>
            <w:r>
              <w:rPr>
                <w:rFonts w:ascii="Times New Roman"/>
                <w:sz w:val="24"/>
                <w:highlight w:val="none"/>
              </w:rPr>
              <w:t>不新增土地，</w:t>
            </w:r>
            <w:r>
              <w:rPr>
                <w:rFonts w:hint="default" w:ascii="Times New Roman" w:hAnsi="Times New Roman" w:cs="Times New Roman"/>
                <w:bCs/>
                <w:sz w:val="24"/>
                <w:highlight w:val="none"/>
                <w:lang w:eastAsia="zh-CN"/>
              </w:rPr>
              <w:t>依托现有项目</w:t>
            </w:r>
            <w:r>
              <w:rPr>
                <w:rFonts w:hint="eastAsia" w:ascii="Times New Roman" w:eastAsia="宋体"/>
                <w:sz w:val="24"/>
                <w:highlight w:val="none"/>
                <w:lang w:eastAsia="zh-CN"/>
              </w:rPr>
              <w:t>闲置厂房</w:t>
            </w:r>
            <w:r>
              <w:rPr>
                <w:rFonts w:hint="eastAsia" w:cs="Times New Roman"/>
                <w:b w:val="0"/>
                <w:bCs w:val="0"/>
                <w:color w:val="auto"/>
                <w:sz w:val="24"/>
                <w:szCs w:val="24"/>
                <w:highlight w:val="none"/>
                <w:u w:val="none"/>
                <w:lang w:val="en-US" w:eastAsia="zh-CN"/>
              </w:rPr>
              <w:t>作为生产车间使用</w:t>
            </w:r>
            <w:r>
              <w:rPr>
                <w:rFonts w:hint="default" w:ascii="Times New Roman" w:hAnsi="Times New Roman" w:eastAsia="宋体" w:cs="Times New Roman"/>
                <w:bCs/>
                <w:sz w:val="24"/>
                <w:highlight w:val="none"/>
              </w:rPr>
              <w:t>。</w:t>
            </w:r>
            <w:r>
              <w:rPr>
                <w:rFonts w:hint="default" w:ascii="Times New Roman" w:hAnsi="Times New Roman" w:eastAsia="宋体" w:cs="Times New Roman"/>
                <w:sz w:val="24"/>
                <w:highlight w:val="none"/>
              </w:rPr>
              <w:t>该项目为</w:t>
            </w:r>
            <w:r>
              <w:rPr>
                <w:rFonts w:hint="eastAsia" w:cs="Times New Roman"/>
                <w:sz w:val="24"/>
                <w:highlight w:val="none"/>
                <w:lang w:eastAsia="zh-CN"/>
              </w:rPr>
              <w:t>技改项目</w:t>
            </w:r>
            <w:r>
              <w:rPr>
                <w:rFonts w:hint="default" w:ascii="Times New Roman" w:hAnsi="Times New Roman" w:eastAsia="宋体" w:cs="Times New Roman"/>
                <w:sz w:val="24"/>
                <w:szCs w:val="24"/>
                <w:highlight w:val="none"/>
              </w:rPr>
              <w:t>。</w:t>
            </w:r>
          </w:p>
          <w:p>
            <w:pPr>
              <w:adjustRightInd w:val="0"/>
              <w:snapToGrid w:val="0"/>
              <w:spacing w:line="360" w:lineRule="auto"/>
              <w:textAlignment w:val="baseline"/>
              <w:rPr>
                <w:rFonts w:ascii="Times New Roman" w:hAnsi="Times New Roman"/>
                <w:b/>
                <w:sz w:val="24"/>
                <w:highlight w:val="none"/>
              </w:rPr>
            </w:pPr>
            <w:r>
              <w:rPr>
                <w:rFonts w:ascii="Times New Roman" w:hAnsi="Times New Roman"/>
                <w:b/>
                <w:sz w:val="24"/>
                <w:highlight w:val="none"/>
              </w:rPr>
              <w:t>二、环境可行性分析结论</w:t>
            </w:r>
          </w:p>
          <w:p>
            <w:pPr>
              <w:adjustRightInd w:val="0"/>
              <w:snapToGrid w:val="0"/>
              <w:spacing w:line="360" w:lineRule="auto"/>
              <w:ind w:firstLine="480" w:firstLineChars="200"/>
              <w:textAlignment w:val="baseline"/>
              <w:rPr>
                <w:rFonts w:ascii="Times New Roman" w:hAnsi="Times New Roman"/>
                <w:b/>
                <w:sz w:val="24"/>
                <w:highlight w:val="none"/>
              </w:rPr>
            </w:pPr>
            <w:r>
              <w:rPr>
                <w:rFonts w:ascii="Times New Roman" w:hAnsi="Times New Roman"/>
                <w:sz w:val="24"/>
                <w:highlight w:val="none"/>
              </w:rPr>
              <w:t>（1）产业政策符合性结论</w:t>
            </w:r>
          </w:p>
          <w:p>
            <w:pPr>
              <w:adjustRightInd w:val="0"/>
              <w:snapToGrid w:val="0"/>
              <w:spacing w:line="360" w:lineRule="auto"/>
              <w:ind w:firstLine="480" w:firstLineChars="200"/>
              <w:textAlignment w:val="baseline"/>
              <w:rPr>
                <w:rFonts w:hint="eastAsia"/>
                <w:sz w:val="24"/>
                <w:highlight w:val="none"/>
              </w:rPr>
            </w:pPr>
            <w:r>
              <w:rPr>
                <w:rFonts w:hint="default" w:ascii="Times New Roman" w:hAnsi="Times New Roman" w:cs="Times New Roman"/>
                <w:sz w:val="24"/>
                <w:highlight w:val="none"/>
                <w:lang w:val="en-US" w:eastAsia="zh-CN"/>
              </w:rPr>
              <w:t>经查阅《国民经济行业分类》（GB74754-2017），本项目为</w:t>
            </w:r>
            <w:r>
              <w:rPr>
                <w:rFonts w:hint="eastAsia" w:cs="Times New Roman"/>
                <w:sz w:val="24"/>
                <w:highlight w:val="none"/>
                <w:lang w:val="en-US" w:eastAsia="zh-CN"/>
              </w:rPr>
              <w:t>衡器制造</w:t>
            </w:r>
            <w:r>
              <w:rPr>
                <w:rFonts w:hint="default" w:ascii="Times New Roman" w:hAnsi="Times New Roman" w:eastAsia="宋体" w:cs="Times New Roman"/>
                <w:kern w:val="2"/>
                <w:sz w:val="24"/>
                <w:szCs w:val="24"/>
                <w:highlight w:val="none"/>
                <w:lang w:val="en-US" w:eastAsia="zh-CN"/>
              </w:rPr>
              <w:t>（行业代码：</w:t>
            </w:r>
            <w:r>
              <w:rPr>
                <w:rFonts w:hint="eastAsia" w:cs="Times New Roman"/>
                <w:sz w:val="24"/>
                <w:highlight w:val="none"/>
                <w:lang w:val="en-US" w:eastAsia="zh-CN"/>
              </w:rPr>
              <w:t>C4050</w:t>
            </w:r>
            <w:r>
              <w:rPr>
                <w:rFonts w:hint="default" w:ascii="Times New Roman" w:hAnsi="Times New Roman" w:eastAsia="宋体" w:cs="Times New Roman"/>
                <w:kern w:val="2"/>
                <w:sz w:val="24"/>
                <w:szCs w:val="24"/>
                <w:highlight w:val="none"/>
                <w:lang w:val="en-US" w:eastAsia="zh-CN"/>
              </w:rPr>
              <w:t>）</w:t>
            </w:r>
            <w:r>
              <w:rPr>
                <w:rFonts w:hint="eastAsia"/>
                <w:color w:val="000000"/>
                <w:sz w:val="24"/>
                <w:highlight w:val="none"/>
                <w:lang w:eastAsia="zh-CN"/>
              </w:rPr>
              <w:t>，</w:t>
            </w:r>
            <w:r>
              <w:rPr>
                <w:rFonts w:ascii="Times New Roman"/>
                <w:sz w:val="24"/>
                <w:highlight w:val="none"/>
              </w:rPr>
              <w:t>经查阅</w:t>
            </w:r>
            <w:r>
              <w:rPr>
                <w:rFonts w:hint="eastAsia" w:ascii="Times New Roman"/>
                <w:sz w:val="24"/>
                <w:highlight w:val="none"/>
                <w:lang w:eastAsia="zh-CN"/>
              </w:rPr>
              <w:t>《产业结构调整指导目录（</w:t>
            </w:r>
            <w:r>
              <w:rPr>
                <w:rFonts w:hint="eastAsia" w:ascii="Times New Roman"/>
                <w:sz w:val="24"/>
                <w:highlight w:val="none"/>
                <w:lang w:val="en-US" w:eastAsia="zh-CN"/>
              </w:rPr>
              <w:t>201</w:t>
            </w:r>
            <w:r>
              <w:rPr>
                <w:rFonts w:hint="eastAsia"/>
                <w:sz w:val="24"/>
                <w:highlight w:val="none"/>
                <w:lang w:val="en-US" w:eastAsia="zh-CN"/>
              </w:rPr>
              <w:t>9</w:t>
            </w:r>
            <w:r>
              <w:rPr>
                <w:rFonts w:hint="eastAsia" w:ascii="Times New Roman"/>
                <w:sz w:val="24"/>
                <w:highlight w:val="none"/>
                <w:lang w:val="en-US" w:eastAsia="zh-CN"/>
              </w:rPr>
              <w:t>年本</w:t>
            </w:r>
            <w:r>
              <w:rPr>
                <w:rFonts w:hint="eastAsia" w:ascii="Times New Roman"/>
                <w:sz w:val="24"/>
                <w:highlight w:val="none"/>
                <w:lang w:eastAsia="zh-CN"/>
              </w:rPr>
              <w:t>）》</w:t>
            </w:r>
            <w:r>
              <w:rPr>
                <w:rFonts w:ascii="Times New Roman"/>
                <w:sz w:val="24"/>
                <w:highlight w:val="none"/>
              </w:rPr>
              <w:t>，</w:t>
            </w:r>
            <w:r>
              <w:rPr>
                <w:rFonts w:hint="default" w:ascii="Times New Roman" w:hAnsi="Times New Roman" w:cs="Times New Roman"/>
                <w:kern w:val="2"/>
                <w:sz w:val="24"/>
                <w:szCs w:val="24"/>
                <w:highlight w:val="none"/>
                <w:lang w:val="en-US" w:eastAsia="zh-CN"/>
              </w:rPr>
              <w:t>本项目不属于鼓励类、限制类或淘汰类，属于允许类建设项目，</w:t>
            </w:r>
            <w:r>
              <w:rPr>
                <w:rFonts w:hint="default" w:ascii="Times New Roman" w:hAnsi="Times New Roman" w:cs="Times New Roman"/>
                <w:kern w:val="2"/>
                <w:sz w:val="24"/>
                <w:highlight w:val="none"/>
                <w:lang w:val="en-US" w:eastAsia="zh-CN"/>
              </w:rPr>
              <w:t>符合国家产业政策</w:t>
            </w:r>
            <w:r>
              <w:rPr>
                <w:rFonts w:hint="eastAsia" w:cs="Times New Roman"/>
                <w:kern w:val="2"/>
                <w:sz w:val="24"/>
                <w:szCs w:val="24"/>
                <w:highlight w:val="none"/>
                <w:lang w:val="en-US" w:eastAsia="zh-CN"/>
              </w:rPr>
              <w:t>。本项目已于2020年3月通过封丘县发展和改革委员会予以备案，项目代码为2020-410727-40-03-011803</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sz w:val="24"/>
                <w:highlight w:val="none"/>
              </w:rPr>
              <w:t>对照新环[2015]342号文</w:t>
            </w:r>
            <w:r>
              <w:rPr>
                <w:rFonts w:hint="default" w:ascii="Times New Roman" w:hAnsi="Times New Roman" w:cs="Times New Roman"/>
                <w:b w:val="0"/>
                <w:bCs w:val="0"/>
                <w:sz w:val="24"/>
                <w:highlight w:val="none"/>
                <w:u w:val="none"/>
              </w:rPr>
              <w:t>，</w:t>
            </w:r>
            <w:r>
              <w:rPr>
                <w:rFonts w:hint="eastAsia" w:ascii="Times New Roman" w:hAnsi="Times New Roman" w:cs="Times New Roman"/>
                <w:b w:val="0"/>
                <w:bCs w:val="0"/>
                <w:sz w:val="24"/>
                <w:highlight w:val="none"/>
                <w:u w:val="none"/>
                <w:lang w:eastAsia="zh-CN"/>
              </w:rPr>
              <w:t>本项目</w:t>
            </w:r>
            <w:r>
              <w:rPr>
                <w:rFonts w:hint="eastAsia"/>
                <w:sz w:val="24"/>
                <w:highlight w:val="none"/>
              </w:rPr>
              <w:t>不属于文件中不予</w:t>
            </w:r>
            <w:r>
              <w:rPr>
                <w:rFonts w:hint="eastAsia"/>
                <w:sz w:val="24"/>
                <w:highlight w:val="none"/>
                <w:lang w:val="en-US" w:eastAsia="zh-CN"/>
              </w:rPr>
              <w:t>0</w:t>
            </w:r>
            <w:r>
              <w:rPr>
                <w:rFonts w:hint="eastAsia"/>
                <w:sz w:val="24"/>
                <w:highlight w:val="none"/>
              </w:rPr>
              <w:t>审批的项目。</w:t>
            </w:r>
          </w:p>
          <w:p>
            <w:pPr>
              <w:keepNext w:val="0"/>
              <w:keepLines w:val="0"/>
              <w:pageBreakBefore w:val="0"/>
              <w:kinsoku/>
              <w:wordWrap/>
              <w:overflowPunct/>
              <w:topLinePunct w:val="0"/>
              <w:bidi w:val="0"/>
              <w:adjustRightInd w:val="0"/>
              <w:snapToGrid w:val="0"/>
              <w:spacing w:line="360" w:lineRule="auto"/>
              <w:ind w:firstLine="480" w:firstLineChars="200"/>
              <w:textAlignment w:val="baseline"/>
              <w:rPr>
                <w:rFonts w:hint="eastAsia"/>
                <w:sz w:val="24"/>
                <w:highlight w:val="none"/>
              </w:rPr>
            </w:pPr>
            <w:r>
              <w:rPr>
                <w:rFonts w:hint="eastAsia" w:ascii="Times New Roman" w:hAnsi="Times New Roman" w:cs="Times New Roman"/>
                <w:b w:val="0"/>
                <w:bCs w:val="0"/>
                <w:sz w:val="24"/>
                <w:highlight w:val="none"/>
                <w:u w:val="none"/>
                <w:lang w:eastAsia="zh-CN"/>
              </w:rPr>
              <w:t>对照</w:t>
            </w:r>
            <w:r>
              <w:rPr>
                <w:rFonts w:hint="eastAsia" w:ascii="Times New Roman" w:hAnsi="Times New Roman" w:cs="Times New Roman"/>
                <w:b w:val="0"/>
                <w:bCs w:val="0"/>
                <w:sz w:val="24"/>
                <w:highlight w:val="none"/>
                <w:u w:val="none"/>
                <w:lang w:val="en-US" w:eastAsia="zh-CN"/>
              </w:rPr>
              <w:t>《关于印发&lt;京津冀及周边地区201</w:t>
            </w:r>
            <w:r>
              <w:rPr>
                <w:rFonts w:hint="eastAsia" w:cs="Times New Roman"/>
                <w:b w:val="0"/>
                <w:bCs w:val="0"/>
                <w:sz w:val="24"/>
                <w:highlight w:val="none"/>
                <w:u w:val="none"/>
                <w:lang w:val="en-US" w:eastAsia="zh-CN"/>
              </w:rPr>
              <w:t>9</w:t>
            </w:r>
            <w:r>
              <w:rPr>
                <w:rFonts w:hint="eastAsia" w:ascii="Times New Roman" w:hAnsi="Times New Roman" w:cs="Times New Roman"/>
                <w:b w:val="0"/>
                <w:bCs w:val="0"/>
                <w:sz w:val="24"/>
                <w:highlight w:val="none"/>
                <w:u w:val="none"/>
                <w:lang w:val="en-US" w:eastAsia="zh-CN"/>
              </w:rPr>
              <w:t>-20</w:t>
            </w:r>
            <w:r>
              <w:rPr>
                <w:rFonts w:hint="eastAsia" w:cs="Times New Roman"/>
                <w:b w:val="0"/>
                <w:bCs w:val="0"/>
                <w:sz w:val="24"/>
                <w:highlight w:val="none"/>
                <w:u w:val="none"/>
                <w:lang w:val="en-US" w:eastAsia="zh-CN"/>
              </w:rPr>
              <w:t>20</w:t>
            </w:r>
            <w:r>
              <w:rPr>
                <w:rFonts w:hint="eastAsia" w:ascii="Times New Roman" w:hAnsi="Times New Roman" w:cs="Times New Roman"/>
                <w:b w:val="0"/>
                <w:bCs w:val="0"/>
                <w:sz w:val="24"/>
                <w:highlight w:val="none"/>
                <w:u w:val="none"/>
                <w:lang w:val="en-US" w:eastAsia="zh-CN"/>
              </w:rPr>
              <w:t xml:space="preserve"> 年秋冬季大气污染综合治理攻坚行动方案&gt;的通知》（环大气[2019]88号）、《新乡市环境污染攻坚战三年行动实施方案（2018-2020年）》</w:t>
            </w:r>
            <w:r>
              <w:rPr>
                <w:rFonts w:hint="eastAsia" w:ascii="Times New Roman" w:hAnsi="Times New Roman" w:eastAsia="宋体" w:cs="Times New Roman"/>
                <w:kern w:val="0"/>
                <w:sz w:val="24"/>
                <w:szCs w:val="24"/>
                <w:highlight w:val="none"/>
                <w:lang w:val="en-US" w:eastAsia="zh-CN"/>
              </w:rPr>
              <w:t>（新政[2018]11号）、</w:t>
            </w:r>
            <w:r>
              <w:rPr>
                <w:rFonts w:hint="default" w:ascii="Times New Roman" w:hAnsi="Times New Roman" w:cs="Times New Roman"/>
                <w:b w:val="0"/>
                <w:bCs/>
                <w:color w:val="000000"/>
                <w:kern w:val="2"/>
                <w:sz w:val="24"/>
                <w:szCs w:val="24"/>
                <w:highlight w:val="none"/>
                <w:u w:val="none"/>
                <w:lang w:val="en-US" w:eastAsia="zh-CN" w:bidi="ar-SA"/>
              </w:rPr>
              <w:t>《新乡市人民政府办公室关于印发新乡市2018年大气污染防治攻坚战实施方案的通知》（新政办（2018）22号）</w:t>
            </w:r>
            <w:r>
              <w:rPr>
                <w:rFonts w:hint="eastAsia" w:ascii="Times New Roman" w:hAnsi="Times New Roman" w:cs="Times New Roman"/>
                <w:b w:val="0"/>
                <w:bCs w:val="0"/>
                <w:sz w:val="24"/>
                <w:highlight w:val="none"/>
                <w:u w:val="none"/>
                <w:lang w:val="en-US" w:eastAsia="zh-CN"/>
              </w:rPr>
              <w:t>及《中共新乡市委新乡市人民政府关于加快绿色发展的意见》文件可知，本项目建设符合其文件相应要求。</w:t>
            </w:r>
          </w:p>
          <w:p>
            <w:pPr>
              <w:adjustRightInd w:val="0"/>
              <w:snapToGrid w:val="0"/>
              <w:spacing w:line="360" w:lineRule="auto"/>
              <w:ind w:firstLine="480" w:firstLineChars="200"/>
              <w:textAlignment w:val="baseline"/>
              <w:rPr>
                <w:rFonts w:ascii="Times New Roman" w:hAnsi="Times New Roman"/>
                <w:b/>
                <w:sz w:val="24"/>
                <w:highlight w:val="none"/>
              </w:rPr>
            </w:pPr>
            <w:r>
              <w:rPr>
                <w:rFonts w:ascii="Times New Roman" w:hAnsi="Times New Roman"/>
                <w:sz w:val="24"/>
                <w:highlight w:val="none"/>
              </w:rPr>
              <w:t>（2）选址可行性结论</w:t>
            </w:r>
          </w:p>
          <w:p>
            <w:pPr>
              <w:autoSpaceDE w:val="0"/>
              <w:autoSpaceDN w:val="0"/>
              <w:adjustRightInd w:val="0"/>
              <w:snapToGrid w:val="0"/>
              <w:spacing w:line="360" w:lineRule="auto"/>
              <w:ind w:firstLine="480" w:firstLineChars="200"/>
              <w:rPr>
                <w:rFonts w:ascii="Times New Roman" w:hAnsi="Times New Roman"/>
                <w:bCs/>
                <w:sz w:val="24"/>
                <w:highlight w:val="yellow"/>
              </w:rPr>
            </w:pPr>
            <w:r>
              <w:rPr>
                <w:rFonts w:ascii="Times New Roman" w:hAnsi="Times New Roman"/>
                <w:sz w:val="24"/>
                <w:highlight w:val="none"/>
              </w:rPr>
              <w:t>本项目位于</w:t>
            </w:r>
            <w:r>
              <w:rPr>
                <w:rFonts w:hint="eastAsia"/>
                <w:color w:val="000000"/>
                <w:sz w:val="24"/>
                <w:highlight w:val="none"/>
                <w:lang w:eastAsia="zh-CN"/>
              </w:rPr>
              <w:t>新乡市封丘县产业集聚区</w:t>
            </w:r>
            <w:r>
              <w:rPr>
                <w:rFonts w:hint="eastAsia" w:ascii="Times New Roman" w:hAnsi="Times New Roman" w:cs="Times New Roman"/>
                <w:color w:val="auto"/>
                <w:sz w:val="24"/>
                <w:highlight w:val="none"/>
                <w:lang w:eastAsia="zh-CN"/>
              </w:rPr>
              <w:t>内</w:t>
            </w:r>
            <w:r>
              <w:rPr>
                <w:rFonts w:hint="eastAsia"/>
                <w:color w:val="000000"/>
                <w:sz w:val="24"/>
                <w:highlight w:val="none"/>
                <w:lang w:eastAsia="zh-CN"/>
              </w:rPr>
              <w:t>，</w:t>
            </w:r>
            <w:r>
              <w:rPr>
                <w:rFonts w:ascii="Times New Roman" w:hAnsi="Times New Roman"/>
                <w:sz w:val="24"/>
                <w:highlight w:val="none"/>
              </w:rPr>
              <w:t>经现场勘查，本建设项目周围无学校、医院、风景名胜等环境敏感目标。</w:t>
            </w:r>
            <w:r>
              <w:rPr>
                <w:rFonts w:hint="default" w:ascii="Times New Roman" w:hAnsi="Times New Roman" w:eastAsia="宋体" w:cs="Times New Roman"/>
                <w:b w:val="0"/>
                <w:bCs w:val="0"/>
                <w:sz w:val="24"/>
                <w:highlight w:val="none"/>
                <w:u w:val="none"/>
              </w:rPr>
              <w:t>根据</w:t>
            </w:r>
            <w:r>
              <w:rPr>
                <w:rFonts w:hint="default" w:ascii="Times New Roman" w:hAnsi="Times New Roman" w:eastAsia="宋体" w:cs="Times New Roman"/>
                <w:b w:val="0"/>
                <w:bCs w:val="0"/>
                <w:sz w:val="24"/>
                <w:highlight w:val="none"/>
                <w:u w:val="none"/>
                <w:lang w:eastAsia="zh-CN"/>
              </w:rPr>
              <w:t>《</w:t>
            </w:r>
            <w:r>
              <w:rPr>
                <w:rFonts w:hint="eastAsia" w:cs="Times New Roman"/>
                <w:b w:val="0"/>
                <w:bCs w:val="0"/>
                <w:sz w:val="24"/>
                <w:highlight w:val="none"/>
                <w:u w:val="none"/>
                <w:lang w:eastAsia="zh-CN"/>
              </w:rPr>
              <w:t>封丘县产业集聚区发展规划</w:t>
            </w:r>
            <w:r>
              <w:rPr>
                <w:rFonts w:hint="default" w:ascii="Times New Roman" w:hAnsi="Times New Roman" w:eastAsia="宋体" w:cs="Times New Roman"/>
                <w:b w:val="0"/>
                <w:bCs w:val="0"/>
                <w:sz w:val="24"/>
                <w:highlight w:val="none"/>
                <w:u w:val="none"/>
                <w:lang w:eastAsia="zh-CN"/>
              </w:rPr>
              <w:t>（</w:t>
            </w:r>
            <w:r>
              <w:rPr>
                <w:rFonts w:hint="default" w:ascii="Times New Roman" w:hAnsi="Times New Roman" w:eastAsia="宋体" w:cs="Times New Roman"/>
                <w:b w:val="0"/>
                <w:bCs w:val="0"/>
                <w:sz w:val="24"/>
                <w:highlight w:val="none"/>
                <w:u w:val="none"/>
                <w:lang w:val="en-US" w:eastAsia="zh-CN"/>
              </w:rPr>
              <w:t>20</w:t>
            </w:r>
            <w:r>
              <w:rPr>
                <w:rFonts w:hint="eastAsia" w:cs="Times New Roman"/>
                <w:b w:val="0"/>
                <w:bCs w:val="0"/>
                <w:sz w:val="24"/>
                <w:highlight w:val="none"/>
                <w:u w:val="none"/>
                <w:lang w:val="en-US" w:eastAsia="zh-CN"/>
              </w:rPr>
              <w:t>19</w:t>
            </w:r>
            <w:r>
              <w:rPr>
                <w:rFonts w:hint="default" w:ascii="Times New Roman" w:hAnsi="Times New Roman" w:eastAsia="宋体" w:cs="Times New Roman"/>
                <w:b w:val="0"/>
                <w:bCs w:val="0"/>
                <w:sz w:val="24"/>
                <w:highlight w:val="none"/>
                <w:u w:val="none"/>
                <w:lang w:val="en-US" w:eastAsia="zh-CN"/>
              </w:rPr>
              <w:t>-20</w:t>
            </w:r>
            <w:r>
              <w:rPr>
                <w:rFonts w:hint="eastAsia" w:cs="Times New Roman"/>
                <w:b w:val="0"/>
                <w:bCs w:val="0"/>
                <w:sz w:val="24"/>
                <w:highlight w:val="none"/>
                <w:u w:val="none"/>
                <w:lang w:val="en-US" w:eastAsia="zh-CN"/>
              </w:rPr>
              <w:t>3</w:t>
            </w:r>
            <w:r>
              <w:rPr>
                <w:rFonts w:hint="default" w:ascii="Times New Roman" w:hAnsi="Times New Roman" w:eastAsia="宋体" w:cs="Times New Roman"/>
                <w:b w:val="0"/>
                <w:bCs w:val="0"/>
                <w:sz w:val="24"/>
                <w:highlight w:val="none"/>
                <w:u w:val="none"/>
                <w:lang w:val="en-US" w:eastAsia="zh-CN"/>
              </w:rPr>
              <w:t>0</w:t>
            </w:r>
            <w:r>
              <w:rPr>
                <w:rFonts w:hint="default" w:ascii="Times New Roman" w:hAnsi="Times New Roman" w:eastAsia="宋体" w:cs="Times New Roman"/>
                <w:b w:val="0"/>
                <w:bCs w:val="0"/>
                <w:sz w:val="24"/>
                <w:highlight w:val="none"/>
                <w:u w:val="none"/>
                <w:lang w:eastAsia="zh-CN"/>
              </w:rPr>
              <w:t>）》</w:t>
            </w:r>
            <w:r>
              <w:rPr>
                <w:rFonts w:hint="eastAsia" w:cs="Times New Roman"/>
                <w:b w:val="0"/>
                <w:bCs w:val="0"/>
                <w:sz w:val="24"/>
                <w:highlight w:val="none"/>
                <w:u w:val="none"/>
                <w:lang w:eastAsia="zh-CN"/>
              </w:rPr>
              <w:t>用地规划图</w:t>
            </w:r>
            <w:r>
              <w:rPr>
                <w:rFonts w:hint="default" w:ascii="Times New Roman" w:hAnsi="Times New Roman" w:eastAsia="宋体" w:cs="Times New Roman"/>
                <w:b w:val="0"/>
                <w:bCs w:val="0"/>
                <w:sz w:val="24"/>
                <w:highlight w:val="none"/>
                <w:u w:val="none"/>
                <w:lang w:eastAsia="zh-CN"/>
              </w:rPr>
              <w:t>可知</w:t>
            </w:r>
            <w:r>
              <w:rPr>
                <w:rFonts w:hint="default" w:ascii="Times New Roman" w:hAnsi="Times New Roman" w:eastAsia="宋体" w:cs="Times New Roman"/>
                <w:b w:val="0"/>
                <w:bCs w:val="0"/>
                <w:sz w:val="24"/>
                <w:highlight w:val="none"/>
                <w:u w:val="none"/>
              </w:rPr>
              <w:t>，</w:t>
            </w:r>
            <w:r>
              <w:rPr>
                <w:rFonts w:hint="default" w:ascii="Times New Roman" w:hAnsi="Times New Roman" w:eastAsia="宋体" w:cs="Times New Roman"/>
                <w:kern w:val="2"/>
                <w:sz w:val="24"/>
                <w:highlight w:val="none"/>
                <w:lang w:val="en-US" w:eastAsia="zh-CN"/>
              </w:rPr>
              <w:t>本项目用地属于二类工业用地</w:t>
            </w:r>
            <w:r>
              <w:rPr>
                <w:rFonts w:hint="eastAsia"/>
                <w:b w:val="0"/>
                <w:bCs w:val="0"/>
                <w:kern w:val="2"/>
                <w:sz w:val="24"/>
                <w:highlight w:val="none"/>
                <w:u w:val="none"/>
                <w:lang w:val="en-US" w:eastAsia="zh-CN"/>
              </w:rPr>
              <w:t>。</w:t>
            </w:r>
            <w:r>
              <w:rPr>
                <w:rFonts w:hint="eastAsia" w:ascii="Times New Roman" w:hAnsi="Times New Roman" w:cs="Times New Roman"/>
                <w:color w:val="auto"/>
                <w:sz w:val="24"/>
                <w:highlight w:val="none"/>
              </w:rPr>
              <w:t>距离</w:t>
            </w:r>
            <w:r>
              <w:rPr>
                <w:rFonts w:hint="eastAsia" w:ascii="Times New Roman" w:hAnsi="Times New Roman" w:cs="Times New Roman"/>
                <w:color w:val="auto"/>
                <w:sz w:val="24"/>
                <w:highlight w:val="none"/>
                <w:lang w:eastAsia="zh-CN"/>
              </w:rPr>
              <w:t>本</w:t>
            </w:r>
            <w:r>
              <w:rPr>
                <w:rFonts w:hint="eastAsia" w:ascii="Times New Roman" w:hAnsi="Times New Roman" w:cs="Times New Roman"/>
                <w:color w:val="auto"/>
                <w:sz w:val="24"/>
                <w:highlight w:val="none"/>
              </w:rPr>
              <w:t>项目最近的河流为</w:t>
            </w:r>
            <w:r>
              <w:rPr>
                <w:rFonts w:hint="eastAsia" w:ascii="Times New Roman" w:hAnsi="Times New Roman" w:cs="Times New Roman"/>
                <w:color w:val="auto"/>
                <w:sz w:val="24"/>
                <w:highlight w:val="none"/>
                <w:lang w:eastAsia="zh-CN"/>
              </w:rPr>
              <w:t>西</w:t>
            </w:r>
            <w:r>
              <w:rPr>
                <w:rFonts w:hint="eastAsia" w:cs="Times New Roman"/>
                <w:color w:val="auto"/>
                <w:sz w:val="24"/>
                <w:highlight w:val="none"/>
                <w:lang w:eastAsia="zh-CN"/>
              </w:rPr>
              <w:t>北</w:t>
            </w:r>
            <w:r>
              <w:rPr>
                <w:rFonts w:hint="eastAsia" w:ascii="Times New Roman" w:hAnsi="Times New Roman" w:cs="Times New Roman"/>
                <w:color w:val="auto"/>
                <w:sz w:val="24"/>
                <w:highlight w:val="none"/>
              </w:rPr>
              <w:t>侧</w:t>
            </w:r>
            <w:r>
              <w:rPr>
                <w:rFonts w:hint="eastAsia" w:cs="Times New Roman"/>
                <w:color w:val="auto"/>
                <w:sz w:val="24"/>
                <w:highlight w:val="none"/>
                <w:lang w:eastAsia="zh-CN"/>
              </w:rPr>
              <w:t>的</w:t>
            </w:r>
            <w:r>
              <w:rPr>
                <w:rFonts w:hint="eastAsia" w:cs="Times New Roman"/>
                <w:color w:val="auto"/>
                <w:sz w:val="24"/>
                <w:highlight w:val="none"/>
                <w:lang w:val="en-US" w:eastAsia="zh-CN"/>
              </w:rPr>
              <w:t>1.134</w:t>
            </w:r>
            <w:r>
              <w:rPr>
                <w:rFonts w:hint="eastAsia" w:ascii="Times New Roman" w:hAnsi="Times New Roman" w:cs="Times New Roman"/>
                <w:color w:val="auto"/>
                <w:sz w:val="24"/>
                <w:highlight w:val="none"/>
                <w:lang w:eastAsia="zh-CN"/>
              </w:rPr>
              <w:t>公里</w:t>
            </w:r>
            <w:r>
              <w:rPr>
                <w:rFonts w:hint="eastAsia" w:ascii="Times New Roman" w:hAnsi="Times New Roman" w:cs="Times New Roman"/>
                <w:color w:val="auto"/>
                <w:sz w:val="24"/>
                <w:highlight w:val="none"/>
              </w:rPr>
              <w:t>处的</w:t>
            </w:r>
            <w:r>
              <w:rPr>
                <w:rFonts w:hint="eastAsia" w:cs="Times New Roman"/>
                <w:color w:val="auto"/>
                <w:sz w:val="24"/>
                <w:highlight w:val="none"/>
                <w:lang w:eastAsia="zh-CN"/>
              </w:rPr>
              <w:t>九支二分支</w:t>
            </w:r>
            <w:r>
              <w:rPr>
                <w:rFonts w:hint="eastAsia" w:ascii="Times New Roman" w:hAnsi="Times New Roman" w:cs="Times New Roman"/>
                <w:color w:val="auto"/>
                <w:sz w:val="24"/>
                <w:highlight w:val="none"/>
                <w:lang w:eastAsia="zh-CN"/>
              </w:rPr>
              <w:t>，</w:t>
            </w:r>
            <w:r>
              <w:rPr>
                <w:rFonts w:hint="eastAsia" w:cs="Times New Roman"/>
                <w:color w:val="auto"/>
                <w:sz w:val="24"/>
                <w:highlight w:val="none"/>
                <w:lang w:eastAsia="zh-CN"/>
              </w:rPr>
              <w:t>九支二分支汇入文岩九支渠</w:t>
            </w:r>
            <w:r>
              <w:rPr>
                <w:rFonts w:hint="eastAsia" w:ascii="Times New Roman" w:hAnsi="Times New Roman" w:cs="Times New Roman"/>
                <w:color w:val="auto"/>
                <w:sz w:val="24"/>
                <w:highlight w:val="none"/>
              </w:rPr>
              <w:t>，</w:t>
            </w:r>
            <w:r>
              <w:rPr>
                <w:rFonts w:hint="eastAsia" w:cs="Times New Roman"/>
                <w:color w:val="auto"/>
                <w:sz w:val="24"/>
                <w:highlight w:val="none"/>
                <w:lang w:eastAsia="zh-CN"/>
              </w:rPr>
              <w:t>文岩九支渠汇入文岩渠</w:t>
            </w:r>
            <w:r>
              <w:rPr>
                <w:rFonts w:hint="default" w:ascii="Times New Roman" w:hAnsi="Times New Roman" w:eastAsia="宋体" w:cs="Times New Roman"/>
                <w:color w:val="auto"/>
                <w:sz w:val="24"/>
                <w:highlight w:val="none"/>
                <w:lang w:eastAsia="zh-CN"/>
              </w:rPr>
              <w:t>。</w:t>
            </w:r>
            <w:r>
              <w:rPr>
                <w:rFonts w:hint="eastAsia" w:ascii="Times New Roman" w:hAnsi="Times New Roman"/>
                <w:b w:val="0"/>
                <w:bCs w:val="0"/>
                <w:sz w:val="24"/>
                <w:highlight w:val="none"/>
                <w:u w:val="none"/>
                <w:lang w:eastAsia="zh-CN"/>
              </w:rPr>
              <w:t>项目营运期对其环境影响较小</w:t>
            </w:r>
            <w:r>
              <w:rPr>
                <w:rFonts w:ascii="Times New Roman" w:hAnsi="Times New Roman"/>
                <w:b w:val="0"/>
                <w:bCs w:val="0"/>
                <w:sz w:val="24"/>
                <w:highlight w:val="none"/>
                <w:u w:val="none"/>
              </w:rPr>
              <w:t>。</w:t>
            </w:r>
          </w:p>
          <w:p>
            <w:pPr>
              <w:adjustRightInd w:val="0"/>
              <w:snapToGrid w:val="0"/>
              <w:spacing w:line="360" w:lineRule="auto"/>
              <w:ind w:firstLine="480" w:firstLineChars="200"/>
              <w:rPr>
                <w:rFonts w:hint="default" w:ascii="Times New Roman" w:hAnsi="Times New Roman" w:eastAsia="宋体" w:cs="Times New Roman"/>
                <w:b w:val="0"/>
                <w:bCs w:val="0"/>
                <w:sz w:val="24"/>
                <w:highlight w:val="yellow"/>
                <w:u w:val="none"/>
              </w:rPr>
            </w:pPr>
            <w:r>
              <w:rPr>
                <w:rFonts w:hint="default" w:ascii="Times New Roman" w:hAnsi="Times New Roman" w:eastAsia="宋体" w:cs="Times New Roman"/>
                <w:b w:val="0"/>
                <w:bCs w:val="0"/>
                <w:sz w:val="24"/>
                <w:highlight w:val="none"/>
                <w:u w:val="none"/>
              </w:rPr>
              <w:t>项目营运期间产生大气污染物经处理后对周围环境空气质量影响较小；噪声经采取降噪措施后能实现达标排放；固体废物均得到妥善处置。对周围环境的影响较小。</w:t>
            </w:r>
          </w:p>
          <w:p>
            <w:pPr>
              <w:autoSpaceDE w:val="0"/>
              <w:autoSpaceDN w:val="0"/>
              <w:adjustRightInd w:val="0"/>
              <w:snapToGrid w:val="0"/>
              <w:spacing w:line="360" w:lineRule="auto"/>
              <w:ind w:firstLine="480" w:firstLineChars="200"/>
              <w:rPr>
                <w:rFonts w:hint="default" w:ascii="Times New Roman" w:hAnsi="Times New Roman" w:eastAsia="宋体" w:cs="Times New Roman"/>
                <w:b/>
                <w:snapToGrid w:val="0"/>
                <w:sz w:val="24"/>
                <w:highlight w:val="yellow"/>
                <w:u w:val="none"/>
              </w:rPr>
            </w:pPr>
            <w:r>
              <w:rPr>
                <w:rFonts w:hint="default" w:ascii="Times New Roman" w:hAnsi="Times New Roman" w:eastAsia="宋体" w:cs="Times New Roman"/>
                <w:bCs/>
                <w:sz w:val="24"/>
                <w:highlight w:val="none"/>
                <w:u w:val="none"/>
              </w:rPr>
              <w:t>终上所述，项目营运期间产生的废气、噪声和固体废物等方面环境影响，在采用相应的污染防治措施后</w:t>
            </w:r>
            <w:r>
              <w:rPr>
                <w:rFonts w:hint="default" w:ascii="Times New Roman" w:hAnsi="Times New Roman" w:eastAsia="宋体" w:cs="Times New Roman"/>
                <w:sz w:val="24"/>
                <w:highlight w:val="none"/>
                <w:u w:val="none"/>
              </w:rPr>
              <w:t>污染物均得到合理的处置</w:t>
            </w:r>
            <w:r>
              <w:rPr>
                <w:rFonts w:hint="default" w:ascii="Times New Roman" w:hAnsi="Times New Roman" w:eastAsia="宋体" w:cs="Times New Roman"/>
                <w:bCs/>
                <w:sz w:val="24"/>
                <w:highlight w:val="none"/>
                <w:u w:val="none"/>
              </w:rPr>
              <w:t>，对周围环境及敏感点影响较小，</w:t>
            </w:r>
            <w:r>
              <w:rPr>
                <w:rFonts w:hint="default" w:ascii="Times New Roman" w:hAnsi="Times New Roman" w:eastAsia="宋体" w:cs="Times New Roman"/>
                <w:iCs/>
                <w:sz w:val="24"/>
                <w:highlight w:val="none"/>
                <w:u w:val="none"/>
              </w:rPr>
              <w:t>故</w:t>
            </w:r>
            <w:r>
              <w:rPr>
                <w:rFonts w:hint="default" w:ascii="Times New Roman" w:hAnsi="Times New Roman" w:eastAsia="宋体" w:cs="Times New Roman"/>
                <w:sz w:val="24"/>
                <w:highlight w:val="none"/>
                <w:u w:val="none"/>
              </w:rPr>
              <w:t>从环保角度出发，评价认为项目选址可行。</w:t>
            </w:r>
          </w:p>
          <w:p>
            <w:pPr>
              <w:adjustRightInd w:val="0"/>
              <w:snapToGrid w:val="0"/>
              <w:spacing w:line="360" w:lineRule="auto"/>
              <w:rPr>
                <w:rFonts w:ascii="Times New Roman" w:hAnsi="Times New Roman"/>
                <w:sz w:val="24"/>
                <w:highlight w:val="none"/>
              </w:rPr>
            </w:pPr>
            <w:r>
              <w:rPr>
                <w:rFonts w:ascii="Times New Roman" w:hAnsi="Times New Roman"/>
                <w:b/>
                <w:sz w:val="24"/>
                <w:highlight w:val="none"/>
              </w:rPr>
              <w:t>三、环境影响分析结论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baseline"/>
              <w:outlineLvl w:val="9"/>
              <w:rPr>
                <w:rFonts w:ascii="Times New Roman" w:hAnsi="Times New Roman"/>
                <w:sz w:val="24"/>
                <w:highlight w:val="yellow"/>
              </w:rPr>
            </w:pPr>
            <w:r>
              <w:rPr>
                <w:rFonts w:ascii="Times New Roman" w:hAnsi="Times New Roman"/>
                <w:sz w:val="24"/>
                <w:highlight w:val="none"/>
              </w:rPr>
              <w:t>（1）</w:t>
            </w:r>
            <w:r>
              <w:rPr>
                <w:rFonts w:hint="default" w:ascii="Times New Roman" w:hAnsi="Times New Roman" w:cs="Times New Roman"/>
                <w:b w:val="0"/>
                <w:bCs w:val="0"/>
                <w:color w:val="auto"/>
                <w:sz w:val="24"/>
                <w:highlight w:val="none"/>
              </w:rPr>
              <w:t>大气环境影响分析</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Chars="0"/>
              <w:jc w:val="both"/>
              <w:textAlignment w:val="auto"/>
              <w:outlineLvl w:val="9"/>
              <w:rPr>
                <w:rFonts w:ascii="Times New Roman" w:hAnsi="Times New Roman"/>
                <w:sz w:val="24"/>
                <w:highlight w:val="yellow"/>
              </w:rPr>
            </w:pPr>
            <w:r>
              <w:rPr>
                <w:rFonts w:hint="eastAsia"/>
                <w:sz w:val="24"/>
                <w:highlight w:val="none"/>
              </w:rPr>
              <w:t>本项目运营期产生的大气污染物主要</w:t>
            </w:r>
            <w:r>
              <w:rPr>
                <w:rFonts w:hint="eastAsia"/>
                <w:sz w:val="24"/>
                <w:highlight w:val="none"/>
                <w:lang w:eastAsia="zh-CN"/>
              </w:rPr>
              <w:t>为抛丸工序产生的粉尘</w:t>
            </w:r>
            <w:r>
              <w:rPr>
                <w:rFonts w:hint="eastAsia"/>
                <w:sz w:val="24"/>
                <w:highlight w:val="none"/>
                <w:lang w:val="en-US" w:eastAsia="zh-CN"/>
              </w:rPr>
              <w:t>。</w:t>
            </w:r>
            <w:r>
              <w:rPr>
                <w:rFonts w:hint="eastAsia"/>
                <w:sz w:val="24"/>
                <w:highlight w:val="none"/>
                <w:lang w:eastAsia="zh-CN"/>
              </w:rPr>
              <w:t>粉尘经过集气罩</w:t>
            </w:r>
            <w:r>
              <w:rPr>
                <w:rFonts w:hint="eastAsia"/>
                <w:sz w:val="24"/>
                <w:highlight w:val="none"/>
                <w:lang w:val="en-US" w:eastAsia="zh-CN"/>
              </w:rPr>
              <w:t>收集后排入袋式除尘器处理后由1根15m高排气筒高空排放。粉尘</w:t>
            </w:r>
            <w:r>
              <w:rPr>
                <w:rFonts w:hint="default" w:ascii="Times New Roman" w:hAnsi="Times New Roman" w:cs="Times New Roman"/>
                <w:b w:val="0"/>
                <w:bCs w:val="0"/>
                <w:sz w:val="24"/>
                <w:highlight w:val="none"/>
                <w:u w:val="none"/>
                <w:lang w:val="en-US" w:eastAsia="zh-CN"/>
              </w:rPr>
              <w:t>排放浓度能够</w:t>
            </w:r>
            <w:r>
              <w:rPr>
                <w:rFonts w:hint="default" w:ascii="Times New Roman" w:hAnsi="Times New Roman" w:cs="Times New Roman"/>
                <w:b w:val="0"/>
                <w:bCs w:val="0"/>
                <w:sz w:val="24"/>
                <w:highlight w:val="none"/>
                <w:u w:val="none"/>
                <w:vertAlign w:val="baseline"/>
                <w:lang w:val="en-US" w:eastAsia="zh-CN"/>
              </w:rPr>
              <w:t>满足《大气污染物综合排放标准》（GB16297-1996）表2二级相关标准</w:t>
            </w:r>
            <w:r>
              <w:rPr>
                <w:rFonts w:hint="default" w:ascii="Times New Roman" w:hAnsi="Times New Roman" w:cs="Times New Roman"/>
                <w:b w:val="0"/>
                <w:bCs w:val="0"/>
                <w:sz w:val="24"/>
                <w:highlight w:val="none"/>
                <w:u w:val="none"/>
              </w:rPr>
              <w:t>要求</w:t>
            </w:r>
            <w:r>
              <w:rPr>
                <w:rFonts w:ascii="Times New Roman" w:hAnsi="Times New Roman"/>
                <w:b w:val="0"/>
                <w:bCs w:val="0"/>
                <w:sz w:val="24"/>
                <w:highlight w:val="none"/>
                <w:u w:val="none"/>
              </w:rPr>
              <w:t>。</w:t>
            </w:r>
          </w:p>
          <w:p>
            <w:pPr>
              <w:snapToGrid w:val="0"/>
              <w:spacing w:line="360" w:lineRule="auto"/>
              <w:ind w:firstLine="480" w:firstLineChars="200"/>
              <w:rPr>
                <w:rFonts w:hint="eastAsia"/>
                <w:sz w:val="24"/>
                <w:highlight w:val="none"/>
                <w:lang w:val="en-US" w:eastAsia="zh-CN"/>
              </w:rPr>
            </w:pPr>
            <w:r>
              <w:rPr>
                <w:rFonts w:hint="eastAsia" w:ascii="Times New Roman" w:hAnsi="Times New Roman"/>
                <w:bCs/>
                <w:sz w:val="24"/>
                <w:highlight w:val="none"/>
                <w:lang w:val="en-US" w:eastAsia="zh-CN"/>
              </w:rPr>
              <w:t>评价要求无组织废气治理需要满足“五到位、一密闭”要求，根据企业项目情况，要求企业在生产过程中需做到收尘到位，生产工艺产生点设置除尘设施（移动式焊接烟尘净化器），不能有可见烟尘外逸；厂区道路除尘到位，路面实施硬化，定时进行洒水清扫；裸露地面的部分进行绿化；</w:t>
            </w:r>
            <w:r>
              <w:rPr>
                <w:rFonts w:hint="eastAsia"/>
                <w:sz w:val="24"/>
                <w:highlight w:val="none"/>
                <w:lang w:val="en-US" w:eastAsia="zh-CN"/>
              </w:rPr>
              <w:t>物料需全部放入车间，密闭存放，不能露天存放。</w:t>
            </w:r>
          </w:p>
          <w:p>
            <w:pPr>
              <w:snapToGrid w:val="0"/>
              <w:spacing w:line="360" w:lineRule="auto"/>
              <w:ind w:firstLine="480" w:firstLineChars="200"/>
              <w:rPr>
                <w:rFonts w:hint="eastAsia" w:ascii="Times New Roman" w:hAnsi="Times New Roman" w:eastAsia="宋体"/>
                <w:b w:val="0"/>
                <w:bCs w:val="0"/>
                <w:sz w:val="24"/>
                <w:highlight w:val="yellow"/>
                <w:lang w:eastAsia="zh-CN"/>
              </w:rPr>
            </w:pPr>
            <w:r>
              <w:rPr>
                <w:rFonts w:ascii="Times New Roman" w:hAnsi="Times New Roman"/>
                <w:bCs/>
                <w:sz w:val="24"/>
                <w:highlight w:val="none"/>
              </w:rPr>
              <w:t>评价认为项目营运期产生的废气采取措施后排放量较小，对周围环境影响较小。</w:t>
            </w:r>
          </w:p>
          <w:p>
            <w:pPr>
              <w:adjustRightInd w:val="0"/>
              <w:snapToGrid w:val="0"/>
              <w:spacing w:line="360" w:lineRule="auto"/>
              <w:ind w:firstLine="480" w:firstLineChars="200"/>
              <w:textAlignment w:val="baseline"/>
              <w:rPr>
                <w:rFonts w:hint="eastAsia" w:ascii="Times New Roman" w:hAnsi="Times New Roman" w:eastAsia="宋体"/>
                <w:sz w:val="24"/>
                <w:highlight w:val="none"/>
                <w:lang w:eastAsia="zh-CN"/>
              </w:rPr>
            </w:pPr>
            <w:r>
              <w:rPr>
                <w:rFonts w:hint="eastAsia" w:ascii="Times New Roman" w:hAnsi="Times New Roman"/>
                <w:sz w:val="24"/>
                <w:highlight w:val="none"/>
                <w:lang w:eastAsia="zh-CN"/>
              </w:rPr>
              <w:t>（</w:t>
            </w:r>
            <w:r>
              <w:rPr>
                <w:rFonts w:hint="eastAsia" w:ascii="Times New Roman" w:hAnsi="Times New Roman"/>
                <w:sz w:val="24"/>
                <w:highlight w:val="none"/>
                <w:lang w:val="en-US" w:eastAsia="zh-CN"/>
              </w:rPr>
              <w:t>2</w:t>
            </w:r>
            <w:r>
              <w:rPr>
                <w:rFonts w:hint="eastAsia" w:ascii="Times New Roman" w:hAnsi="Times New Roman"/>
                <w:sz w:val="24"/>
                <w:highlight w:val="none"/>
                <w:lang w:eastAsia="zh-CN"/>
              </w:rPr>
              <w:t>）水环境影响分析</w:t>
            </w:r>
          </w:p>
          <w:p>
            <w:pPr>
              <w:pStyle w:val="5"/>
              <w:adjustRightInd w:val="0"/>
              <w:snapToGrid w:val="0"/>
              <w:spacing w:line="360" w:lineRule="auto"/>
              <w:ind w:firstLine="480" w:firstLineChars="200"/>
              <w:rPr>
                <w:sz w:val="24"/>
                <w:szCs w:val="24"/>
                <w:highlight w:val="yellow"/>
                <w:lang w:val="en-US" w:eastAsia="zh-CN"/>
              </w:rPr>
            </w:pPr>
            <w:r>
              <w:rPr>
                <w:rFonts w:hint="eastAsia"/>
                <w:sz w:val="24"/>
                <w:szCs w:val="24"/>
                <w:highlight w:val="none"/>
                <w:lang w:val="en-US" w:eastAsia="zh-CN"/>
              </w:rPr>
              <w:t>本项目无生产废水，员工依托现有项目职工，不新增生活污水。</w:t>
            </w:r>
          </w:p>
          <w:p>
            <w:pPr>
              <w:adjustRightInd w:val="0"/>
              <w:snapToGrid w:val="0"/>
              <w:spacing w:line="360" w:lineRule="auto"/>
              <w:ind w:firstLine="480" w:firstLineChars="200"/>
              <w:textAlignment w:val="baseline"/>
              <w:rPr>
                <w:rFonts w:ascii="Times New Roman" w:hAnsi="Times New Roman"/>
                <w:b/>
                <w:sz w:val="24"/>
                <w:highlight w:val="none"/>
              </w:rPr>
            </w:pPr>
            <w:r>
              <w:rPr>
                <w:rFonts w:ascii="Times New Roman" w:hAnsi="Times New Roman"/>
                <w:sz w:val="24"/>
                <w:highlight w:val="none"/>
              </w:rPr>
              <w:t>（</w:t>
            </w:r>
            <w:r>
              <w:rPr>
                <w:rFonts w:hint="eastAsia" w:ascii="Times New Roman" w:hAnsi="Times New Roman"/>
                <w:sz w:val="24"/>
                <w:highlight w:val="none"/>
                <w:lang w:val="en-US" w:eastAsia="zh-CN"/>
              </w:rPr>
              <w:t>3</w:t>
            </w:r>
            <w:r>
              <w:rPr>
                <w:rFonts w:ascii="Times New Roman" w:hAnsi="Times New Roman"/>
                <w:sz w:val="24"/>
                <w:highlight w:val="none"/>
              </w:rPr>
              <w:t>）</w:t>
            </w:r>
            <w:r>
              <w:rPr>
                <w:b w:val="0"/>
                <w:bCs w:val="0"/>
                <w:sz w:val="24"/>
                <w:highlight w:val="none"/>
              </w:rPr>
              <w:t>声环境影响分析</w:t>
            </w:r>
          </w:p>
          <w:p>
            <w:pPr>
              <w:adjustRightInd w:val="0"/>
              <w:snapToGrid w:val="0"/>
              <w:spacing w:line="360" w:lineRule="auto"/>
              <w:ind w:firstLine="480" w:firstLineChars="200"/>
              <w:rPr>
                <w:rFonts w:ascii="Times New Roman" w:hAnsi="Times New Roman"/>
                <w:sz w:val="24"/>
                <w:highlight w:val="yellow"/>
              </w:rPr>
            </w:pPr>
            <w:r>
              <w:rPr>
                <w:rFonts w:ascii="Times New Roman" w:hAnsi="Times New Roman"/>
                <w:sz w:val="24"/>
                <w:highlight w:val="none"/>
              </w:rPr>
              <w:t>本项目噪声主要来自于设备运行，采取设备安装减振基础、厂房隔声等措施后，项目厂界噪声能够满足《工业企业厂界环境噪声排放标准》（GB12348-2008）</w:t>
            </w:r>
            <w:r>
              <w:rPr>
                <w:rFonts w:hint="eastAsia" w:ascii="Times New Roman" w:hAnsi="Times New Roman"/>
                <w:sz w:val="24"/>
                <w:highlight w:val="none"/>
                <w:lang w:val="en-US" w:eastAsia="zh-CN"/>
              </w:rPr>
              <w:t>3</w:t>
            </w:r>
            <w:r>
              <w:rPr>
                <w:rFonts w:ascii="Times New Roman" w:hAnsi="Times New Roman"/>
                <w:sz w:val="24"/>
                <w:highlight w:val="none"/>
              </w:rPr>
              <w:t>类标准要求，对周围的声环境影响不大。</w:t>
            </w:r>
          </w:p>
          <w:p>
            <w:pPr>
              <w:adjustRightInd w:val="0"/>
              <w:snapToGrid w:val="0"/>
              <w:spacing w:line="360" w:lineRule="auto"/>
              <w:ind w:firstLine="482"/>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lang w:val="en-US" w:eastAsia="zh-CN"/>
              </w:rPr>
              <w:t>4</w:t>
            </w:r>
            <w:r>
              <w:rPr>
                <w:rFonts w:ascii="Times New Roman" w:hAnsi="Times New Roman"/>
                <w:sz w:val="24"/>
                <w:highlight w:val="none"/>
              </w:rPr>
              <w:t>）固体废物对环境影响分析</w:t>
            </w:r>
          </w:p>
          <w:p>
            <w:pPr>
              <w:snapToGrid w:val="0"/>
              <w:spacing w:line="360" w:lineRule="auto"/>
              <w:ind w:firstLine="480" w:firstLineChars="200"/>
              <w:rPr>
                <w:rFonts w:hint="eastAsia" w:ascii="宋体" w:hAnsi="宋体"/>
                <w:b w:val="0"/>
                <w:bCs w:val="0"/>
                <w:sz w:val="24"/>
                <w:highlight w:val="yellow"/>
                <w:u w:val="none"/>
              </w:rPr>
            </w:pPr>
            <w:r>
              <w:rPr>
                <w:rFonts w:hint="eastAsia"/>
                <w:b w:val="0"/>
                <w:bCs w:val="0"/>
                <w:sz w:val="24"/>
                <w:highlight w:val="none"/>
                <w:u w:val="none"/>
                <w:lang w:eastAsia="zh-CN"/>
              </w:rPr>
              <w:t>项目产生的固体废物主要为一般固废。</w:t>
            </w:r>
          </w:p>
          <w:p>
            <w:pPr>
              <w:adjustRightInd w:val="0"/>
              <w:snapToGrid w:val="0"/>
              <w:spacing w:line="360" w:lineRule="auto"/>
              <w:ind w:firstLine="480" w:firstLineChars="200"/>
              <w:rPr>
                <w:rFonts w:ascii="Times New Roman" w:hAnsi="Times New Roman"/>
                <w:b w:val="0"/>
                <w:bCs w:val="0"/>
                <w:color w:val="000000" w:themeColor="text1"/>
                <w:sz w:val="24"/>
                <w:highlight w:val="yellow"/>
                <w:u w:val="none"/>
                <w14:textFill>
                  <w14:solidFill>
                    <w14:schemeClr w14:val="tx1"/>
                  </w14:solidFill>
                </w14:textFill>
              </w:rPr>
            </w:pPr>
            <w:r>
              <w:rPr>
                <w:rFonts w:ascii="Times New Roman" w:hAnsi="Times New Roman"/>
                <w:color w:val="000000" w:themeColor="text1"/>
                <w:sz w:val="24"/>
                <w:highlight w:val="none"/>
                <w14:textFill>
                  <w14:solidFill>
                    <w14:schemeClr w14:val="tx1"/>
                  </w14:solidFill>
                </w14:textFill>
              </w:rPr>
              <w:t>一般固体废物主要是</w:t>
            </w:r>
            <w:r>
              <w:rPr>
                <w:rFonts w:hint="eastAsia"/>
                <w:color w:val="000000" w:themeColor="text1"/>
                <w:sz w:val="24"/>
                <w:highlight w:val="none"/>
                <w:lang w:eastAsia="zh-CN"/>
                <w14:textFill>
                  <w14:solidFill>
                    <w14:schemeClr w14:val="tx1"/>
                  </w14:solidFill>
                </w14:textFill>
              </w:rPr>
              <w:t>袋式除尘器收集的粉尘，袋式除尘器收集的粉尘</w:t>
            </w:r>
            <w:r>
              <w:rPr>
                <w:rFonts w:hint="eastAsia" w:ascii="新宋体" w:hAnsi="新宋体" w:eastAsia="新宋体"/>
                <w:sz w:val="24"/>
                <w:highlight w:val="none"/>
                <w:lang w:eastAsia="zh-CN"/>
              </w:rPr>
              <w:t>收集后</w:t>
            </w:r>
            <w:r>
              <w:rPr>
                <w:rFonts w:ascii="宋体" w:hAnsi="宋体"/>
                <w:sz w:val="24"/>
                <w:highlight w:val="none"/>
              </w:rPr>
              <w:t>运至垃圾</w:t>
            </w:r>
            <w:r>
              <w:rPr>
                <w:rFonts w:hint="eastAsia" w:ascii="宋体" w:hAnsi="宋体"/>
                <w:sz w:val="24"/>
                <w:highlight w:val="none"/>
              </w:rPr>
              <w:t>中转站集中处理</w:t>
            </w:r>
            <w:r>
              <w:rPr>
                <w:rFonts w:hint="eastAsia" w:hAnsi="新宋体" w:eastAsia="新宋体"/>
                <w:b w:val="0"/>
                <w:bCs w:val="0"/>
                <w:sz w:val="24"/>
                <w:highlight w:val="none"/>
                <w:u w:val="none"/>
                <w:lang w:eastAsia="zh-CN"/>
              </w:rPr>
              <w:t>。</w:t>
            </w:r>
          </w:p>
          <w:p>
            <w:pPr>
              <w:snapToGrid w:val="0"/>
              <w:spacing w:line="360" w:lineRule="auto"/>
              <w:ind w:firstLine="480" w:firstLineChars="200"/>
              <w:rPr>
                <w:rFonts w:hint="eastAsia"/>
                <w:b w:val="0"/>
                <w:bCs w:val="0"/>
                <w:sz w:val="24"/>
                <w:highlight w:val="none"/>
                <w:u w:val="none"/>
                <w:lang w:val="en-US" w:eastAsia="zh-CN"/>
              </w:rPr>
            </w:pPr>
            <w:r>
              <w:rPr>
                <w:rFonts w:hint="eastAsia"/>
                <w:bCs/>
                <w:sz w:val="24"/>
                <w:highlight w:val="none"/>
                <w:lang w:eastAsia="zh-CN"/>
              </w:rPr>
              <w:t>固废经以上措施处理后，</w:t>
            </w:r>
            <w:r>
              <w:rPr>
                <w:bCs/>
                <w:sz w:val="24"/>
                <w:highlight w:val="none"/>
              </w:rPr>
              <w:t>对周围环境影响不大。</w:t>
            </w:r>
          </w:p>
          <w:p>
            <w:pPr>
              <w:adjustRightInd w:val="0"/>
              <w:snapToGrid w:val="0"/>
              <w:spacing w:line="360" w:lineRule="auto"/>
              <w:ind w:firstLine="480" w:firstLineChars="200"/>
              <w:rPr>
                <w:rFonts w:ascii="Times New Roman" w:hAnsi="Times New Roman"/>
                <w:bCs/>
                <w:sz w:val="24"/>
                <w:highlight w:val="none"/>
              </w:rPr>
            </w:pPr>
            <w:r>
              <w:rPr>
                <w:rFonts w:ascii="Times New Roman" w:hAnsi="Times New Roman"/>
                <w:bCs/>
                <w:sz w:val="24"/>
                <w:highlight w:val="none"/>
              </w:rPr>
              <w:t>（</w:t>
            </w:r>
            <w:r>
              <w:rPr>
                <w:rFonts w:hint="eastAsia"/>
                <w:bCs/>
                <w:sz w:val="24"/>
                <w:highlight w:val="none"/>
                <w:lang w:val="en-US" w:eastAsia="zh-CN"/>
              </w:rPr>
              <w:t>5</w:t>
            </w:r>
            <w:r>
              <w:rPr>
                <w:rFonts w:ascii="Times New Roman" w:hAnsi="Times New Roman"/>
                <w:bCs/>
                <w:sz w:val="24"/>
                <w:highlight w:val="none"/>
              </w:rPr>
              <w:t>）项目总量控制指标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highlight w:val="yellow"/>
                <w:u w:val="none"/>
              </w:rPr>
            </w:pPr>
            <w:r>
              <w:rPr>
                <w:rFonts w:hint="default" w:ascii="Times New Roman" w:hAnsi="Times New Roman" w:eastAsia="宋体" w:cs="Times New Roman"/>
                <w:color w:val="auto"/>
                <w:sz w:val="24"/>
                <w:highlight w:val="none"/>
                <w:u w:val="none"/>
              </w:rPr>
              <w:t>项目生产过程中，废气无SO</w:t>
            </w:r>
            <w:r>
              <w:rPr>
                <w:rFonts w:hint="default" w:ascii="Times New Roman" w:hAnsi="Times New Roman" w:eastAsia="宋体" w:cs="Times New Roman"/>
                <w:color w:val="auto"/>
                <w:sz w:val="24"/>
                <w:highlight w:val="none"/>
                <w:u w:val="none"/>
                <w:vertAlign w:val="subscript"/>
              </w:rPr>
              <w:t>2</w:t>
            </w:r>
            <w:r>
              <w:rPr>
                <w:rFonts w:hint="default" w:ascii="Times New Roman" w:hAnsi="Times New Roman" w:eastAsia="宋体" w:cs="Times New Roman"/>
                <w:color w:val="auto"/>
                <w:sz w:val="24"/>
                <w:highlight w:val="none"/>
                <w:u w:val="none"/>
              </w:rPr>
              <w:t>、NO</w:t>
            </w:r>
            <w:r>
              <w:rPr>
                <w:rFonts w:hint="default" w:ascii="Times New Roman" w:hAnsi="Times New Roman" w:eastAsia="宋体" w:cs="Times New Roman"/>
                <w:color w:val="auto"/>
                <w:sz w:val="24"/>
                <w:highlight w:val="none"/>
                <w:u w:val="none"/>
                <w:vertAlign w:val="subscript"/>
              </w:rPr>
              <w:t>x</w:t>
            </w:r>
            <w:r>
              <w:rPr>
                <w:rFonts w:hint="default" w:ascii="Times New Roman" w:hAnsi="Times New Roman" w:eastAsia="宋体" w:cs="Times New Roman"/>
                <w:color w:val="auto"/>
                <w:sz w:val="24"/>
                <w:highlight w:val="none"/>
                <w:u w:val="none"/>
              </w:rPr>
              <w:t>产生</w:t>
            </w:r>
            <w:r>
              <w:rPr>
                <w:rFonts w:hint="eastAsia" w:cs="Times New Roman"/>
                <w:color w:val="auto"/>
                <w:sz w:val="24"/>
                <w:highlight w:val="none"/>
                <w:u w:val="none"/>
                <w:lang w:eastAsia="zh-CN"/>
              </w:rPr>
              <w:t>，颗粒物的</w:t>
            </w:r>
            <w:r>
              <w:rPr>
                <w:rFonts w:hint="eastAsia" w:cs="Times New Roman"/>
                <w:color w:val="auto"/>
                <w:sz w:val="24"/>
                <w:highlight w:val="none"/>
                <w:u w:val="none"/>
                <w:lang w:val="en-US" w:eastAsia="zh-CN"/>
              </w:rPr>
              <w:t>有组织</w:t>
            </w:r>
            <w:r>
              <w:rPr>
                <w:rFonts w:hint="eastAsia" w:cs="Times New Roman"/>
                <w:color w:val="auto"/>
                <w:sz w:val="24"/>
                <w:highlight w:val="none"/>
                <w:u w:val="none"/>
                <w:lang w:eastAsia="zh-CN"/>
              </w:rPr>
              <w:t>排放量为</w:t>
            </w:r>
            <w:r>
              <w:rPr>
                <w:rFonts w:hint="eastAsia" w:cs="Times New Roman"/>
                <w:color w:val="auto"/>
                <w:sz w:val="24"/>
                <w:highlight w:val="none"/>
                <w:u w:val="none"/>
                <w:lang w:val="en-US" w:eastAsia="zh-CN"/>
              </w:rPr>
              <w:t>0.0108t/a</w:t>
            </w:r>
            <w:r>
              <w:rPr>
                <w:rFonts w:hint="default" w:ascii="Times New Roman" w:hAnsi="Times New Roman" w:eastAsia="宋体" w:cs="Times New Roman"/>
                <w:color w:val="auto"/>
                <w:sz w:val="24"/>
                <w:highlight w:val="none"/>
                <w:u w:val="none"/>
              </w:rPr>
              <w:t>；项目废水主要为职工生活污水</w:t>
            </w:r>
            <w:r>
              <w:rPr>
                <w:rFonts w:hint="eastAsia" w:ascii="Times New Roman" w:hAnsi="Times New Roman" w:cs="Times New Roman"/>
                <w:color w:val="auto"/>
                <w:sz w:val="24"/>
                <w:highlight w:val="none"/>
                <w:u w:val="none"/>
                <w:lang w:eastAsia="zh-CN"/>
              </w:rPr>
              <w:t>，</w:t>
            </w:r>
            <w:r>
              <w:rPr>
                <w:rFonts w:hint="eastAsia"/>
                <w:color w:val="auto"/>
                <w:sz w:val="24"/>
                <w:szCs w:val="24"/>
                <w:highlight w:val="none"/>
                <w:lang w:val="en-US" w:eastAsia="zh-CN"/>
              </w:rPr>
              <w:t>员工依托现有项目职工，不新增生活污水</w:t>
            </w:r>
            <w:r>
              <w:rPr>
                <w:rFonts w:hint="default" w:ascii="Times New Roman" w:hAnsi="Times New Roman" w:eastAsia="宋体" w:cs="Times New Roman"/>
                <w:color w:val="auto"/>
                <w:sz w:val="24"/>
                <w:highlight w:val="none"/>
                <w:u w:val="none"/>
              </w:rPr>
              <w:t>。</w:t>
            </w:r>
          </w:p>
          <w:p>
            <w:pPr>
              <w:adjustRightInd w:val="0"/>
              <w:snapToGrid w:val="0"/>
              <w:spacing w:line="360" w:lineRule="auto"/>
              <w:rPr>
                <w:rFonts w:ascii="Times New Roman" w:hAnsi="Times New Roman"/>
                <w:bCs/>
                <w:sz w:val="24"/>
                <w:highlight w:val="none"/>
              </w:rPr>
            </w:pPr>
            <w:r>
              <w:rPr>
                <w:rFonts w:ascii="Times New Roman" w:hAnsi="Times New Roman"/>
                <w:bCs/>
                <w:sz w:val="24"/>
                <w:highlight w:val="none"/>
              </w:rPr>
              <w:t xml:space="preserve">    （</w:t>
            </w:r>
            <w:r>
              <w:rPr>
                <w:rFonts w:hint="eastAsia"/>
                <w:bCs/>
                <w:sz w:val="24"/>
                <w:highlight w:val="none"/>
                <w:lang w:val="en-US" w:eastAsia="zh-CN"/>
              </w:rPr>
              <w:t>6</w:t>
            </w:r>
            <w:r>
              <w:rPr>
                <w:rFonts w:ascii="Times New Roman" w:hAnsi="Times New Roman"/>
                <w:bCs/>
                <w:sz w:val="24"/>
                <w:highlight w:val="none"/>
              </w:rPr>
              <w:t>）环保投资</w:t>
            </w:r>
          </w:p>
          <w:p>
            <w:pPr>
              <w:adjustRightInd w:val="0"/>
              <w:snapToGrid w:val="0"/>
              <w:spacing w:line="360" w:lineRule="auto"/>
              <w:ind w:firstLine="480" w:firstLineChars="200"/>
              <w:rPr>
                <w:rFonts w:ascii="Times New Roman" w:hAnsi="Times New Roman"/>
                <w:b/>
                <w:sz w:val="24"/>
                <w:highlight w:val="yellow"/>
              </w:rPr>
            </w:pPr>
            <w:r>
              <w:rPr>
                <w:rFonts w:ascii="Times New Roman" w:hAnsi="Times New Roman"/>
                <w:bCs/>
                <w:sz w:val="24"/>
                <w:highlight w:val="none"/>
              </w:rPr>
              <w:t>项目设环保投资为</w:t>
            </w:r>
            <w:r>
              <w:rPr>
                <w:rFonts w:hint="eastAsia"/>
                <w:bCs/>
                <w:sz w:val="24"/>
                <w:highlight w:val="none"/>
                <w:lang w:val="en-US" w:eastAsia="zh-CN"/>
              </w:rPr>
              <w:t>3</w:t>
            </w:r>
            <w:r>
              <w:rPr>
                <w:rFonts w:ascii="Times New Roman" w:hAnsi="Times New Roman"/>
                <w:bCs/>
                <w:sz w:val="24"/>
                <w:highlight w:val="none"/>
              </w:rPr>
              <w:t>万元，占总投资的</w:t>
            </w:r>
            <w:r>
              <w:rPr>
                <w:rFonts w:hint="eastAsia"/>
                <w:bCs/>
                <w:sz w:val="24"/>
                <w:highlight w:val="none"/>
                <w:lang w:val="en-US" w:eastAsia="zh-CN"/>
              </w:rPr>
              <w:t>3.75</w:t>
            </w:r>
            <w:r>
              <w:rPr>
                <w:rFonts w:ascii="Times New Roman" w:hAnsi="Times New Roman"/>
                <w:bCs/>
                <w:sz w:val="24"/>
                <w:highlight w:val="none"/>
              </w:rPr>
              <w:t>%，其</w:t>
            </w:r>
            <w:r>
              <w:rPr>
                <w:rFonts w:hint="eastAsia" w:ascii="Times New Roman" w:hAnsi="Times New Roman"/>
                <w:bCs/>
                <w:sz w:val="24"/>
                <w:highlight w:val="none"/>
                <w:lang w:eastAsia="zh-CN"/>
              </w:rPr>
              <w:t>中</w:t>
            </w:r>
            <w:r>
              <w:rPr>
                <w:rFonts w:hint="eastAsia" w:ascii="Times New Roman" w:hAnsi="Times New Roman"/>
                <w:bCs/>
                <w:sz w:val="24"/>
                <w:highlight w:val="none"/>
                <w:lang w:val="en-US" w:eastAsia="zh-CN"/>
              </w:rPr>
              <w:t>0.5</w:t>
            </w:r>
            <w:r>
              <w:rPr>
                <w:rFonts w:ascii="Times New Roman" w:hAnsi="Times New Roman"/>
                <w:bCs/>
                <w:sz w:val="24"/>
                <w:highlight w:val="none"/>
              </w:rPr>
              <w:t>万元用于噪声治理，</w:t>
            </w:r>
            <w:r>
              <w:rPr>
                <w:rFonts w:hint="eastAsia"/>
                <w:bCs/>
                <w:sz w:val="24"/>
                <w:highlight w:val="none"/>
                <w:lang w:val="en-US" w:eastAsia="zh-CN"/>
              </w:rPr>
              <w:t>2.5</w:t>
            </w:r>
            <w:r>
              <w:rPr>
                <w:rFonts w:ascii="Times New Roman" w:hAnsi="Times New Roman"/>
                <w:bCs/>
                <w:sz w:val="24"/>
                <w:highlight w:val="none"/>
              </w:rPr>
              <w:t>万元用于</w:t>
            </w:r>
            <w:r>
              <w:rPr>
                <w:rFonts w:hint="eastAsia"/>
                <w:bCs/>
                <w:sz w:val="24"/>
                <w:highlight w:val="none"/>
                <w:lang w:eastAsia="zh-CN"/>
              </w:rPr>
              <w:t>公用单元</w:t>
            </w:r>
            <w:r>
              <w:rPr>
                <w:rFonts w:hint="eastAsia" w:ascii="Times New Roman" w:hAnsi="Times New Roman"/>
                <w:bCs/>
                <w:sz w:val="24"/>
                <w:highlight w:val="none"/>
                <w:lang w:eastAsia="zh-CN"/>
              </w:rPr>
              <w:t>。</w:t>
            </w:r>
          </w:p>
          <w:p>
            <w:pPr>
              <w:adjustRightInd w:val="0"/>
              <w:snapToGrid w:val="0"/>
              <w:spacing w:line="360" w:lineRule="auto"/>
              <w:rPr>
                <w:rFonts w:ascii="Times New Roman" w:hAnsi="Times New Roman"/>
                <w:b/>
                <w:sz w:val="24"/>
                <w:highlight w:val="none"/>
              </w:rPr>
            </w:pPr>
            <w:r>
              <w:rPr>
                <w:rFonts w:ascii="Times New Roman" w:hAnsi="Times New Roman"/>
                <w:b/>
                <w:sz w:val="24"/>
                <w:highlight w:val="none"/>
              </w:rPr>
              <w:t>四、建议</w:t>
            </w:r>
          </w:p>
          <w:p>
            <w:pPr>
              <w:pStyle w:val="5"/>
              <w:adjustRightInd w:val="0"/>
              <w:snapToGrid w:val="0"/>
              <w:spacing w:line="360" w:lineRule="auto"/>
              <w:ind w:firstLine="480" w:firstLineChars="200"/>
              <w:textAlignment w:val="baseline"/>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bCs/>
                <w:sz w:val="24"/>
                <w:highlight w:val="none"/>
              </w:rPr>
              <w:t>建设单位应认真贯彻执行有关建设项目环境保护管理文件的精神，建立健全的各项环境保护规章制度，严格实</w:t>
            </w:r>
            <w:r>
              <w:rPr>
                <w:rFonts w:hint="default" w:ascii="Times New Roman" w:hAnsi="Times New Roman" w:cs="Times New Roman"/>
                <w:bCs/>
                <w:sz w:val="24"/>
                <w:highlight w:val="none"/>
              </w:rPr>
              <w:t>行</w:t>
            </w:r>
            <w:r>
              <w:rPr>
                <w:rFonts w:hint="eastAsia" w:ascii="宋体" w:hAnsi="宋体" w:eastAsia="宋体" w:cs="宋体"/>
                <w:bCs/>
                <w:sz w:val="24"/>
                <w:highlight w:val="none"/>
              </w:rPr>
              <w:t>“三同时”</w:t>
            </w:r>
            <w:r>
              <w:rPr>
                <w:bCs/>
                <w:sz w:val="24"/>
                <w:highlight w:val="none"/>
              </w:rPr>
              <w:t>政策，即污染治理设施要同主项目同时设计、同时建设、同时投产；</w:t>
            </w:r>
          </w:p>
          <w:p>
            <w:pPr>
              <w:pStyle w:val="5"/>
              <w:adjustRightInd w:val="0"/>
              <w:snapToGrid w:val="0"/>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（2）加强对设备的维护保养，要求合理布置车间内的高噪声设备，并采取基础减震处理；</w:t>
            </w:r>
          </w:p>
          <w:p>
            <w:pPr>
              <w:tabs>
                <w:tab w:val="left" w:pos="540"/>
              </w:tabs>
              <w:adjustRightInd w:val="0"/>
              <w:snapToGrid w:val="0"/>
              <w:spacing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3</w:t>
            </w:r>
            <w:r>
              <w:rPr>
                <w:rFonts w:hint="eastAsia" w:ascii="Times New Roman" w:hAnsi="Times New Roman" w:eastAsia="宋体" w:cs="Times New Roman"/>
                <w:sz w:val="24"/>
                <w:szCs w:val="24"/>
                <w:highlight w:val="none"/>
                <w:lang w:eastAsia="zh-CN"/>
              </w:rPr>
              <w:t>）</w:t>
            </w:r>
            <w:r>
              <w:rPr>
                <w:sz w:val="24"/>
                <w:highlight w:val="none"/>
              </w:rPr>
              <w:t>对固废进行分类收集，有回收利用价值的全部回收利用，无利用价值的集中存放，委托环卫部门统一清运，做到日产日清；</w:t>
            </w:r>
          </w:p>
          <w:p>
            <w:pPr>
              <w:tabs>
                <w:tab w:val="left" w:pos="540"/>
              </w:tabs>
              <w:adjustRightInd w:val="0"/>
              <w:snapToGrid w:val="0"/>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）建议加强清洁生产管理，在项目投产运行后各生产环节尽量做到节约资源，降低消耗，减少污染；</w:t>
            </w:r>
          </w:p>
          <w:p>
            <w:pPr>
              <w:tabs>
                <w:tab w:val="left" w:pos="540"/>
              </w:tabs>
              <w:adjustRightInd w:val="0"/>
              <w:snapToGrid w:val="0"/>
              <w:spacing w:line="360" w:lineRule="auto"/>
              <w:ind w:firstLine="480" w:firstLineChars="200"/>
              <w:rPr>
                <w:rFonts w:hint="eastAsia"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w:t>
            </w:r>
            <w:r>
              <w:rPr>
                <w:sz w:val="24"/>
                <w:highlight w:val="none"/>
              </w:rPr>
              <w:t>加强环境意识教育，制定环保设施操作管理规程，建立健全各项环保岗位责任制，确保环保设施正常、稳定运行，防止污染事故发生，一旦发生事故排放，应立即停止生产系统的生产，并组织维修，待系统正常运转后，方能正常生产</w:t>
            </w:r>
            <w:r>
              <w:rPr>
                <w:rFonts w:hint="eastAsia"/>
                <w:sz w:val="24"/>
                <w:highlight w:val="none"/>
                <w:lang w:eastAsia="zh-CN"/>
              </w:rPr>
              <w:t>。</w:t>
            </w:r>
          </w:p>
          <w:p>
            <w:pPr>
              <w:tabs>
                <w:tab w:val="left" w:pos="540"/>
              </w:tabs>
              <w:adjustRightInd w:val="0"/>
              <w:snapToGrid w:val="0"/>
              <w:spacing w:line="360" w:lineRule="auto"/>
              <w:rPr>
                <w:rFonts w:ascii="Times New Roman" w:hAnsi="Times New Roman"/>
                <w:b/>
                <w:bCs/>
                <w:sz w:val="24"/>
                <w:highlight w:val="none"/>
              </w:rPr>
            </w:pPr>
            <w:r>
              <w:rPr>
                <w:rFonts w:ascii="Times New Roman" w:hAnsi="Times New Roman"/>
                <w:b/>
                <w:bCs/>
                <w:sz w:val="24"/>
                <w:highlight w:val="none"/>
              </w:rPr>
              <w:t>五、环评总结论</w:t>
            </w:r>
          </w:p>
          <w:p>
            <w:pPr>
              <w:pStyle w:val="5"/>
              <w:adjustRightInd w:val="0"/>
              <w:snapToGrid w:val="0"/>
              <w:spacing w:line="360" w:lineRule="auto"/>
              <w:ind w:firstLine="482" w:firstLineChars="200"/>
              <w:rPr>
                <w:b/>
                <w:kern w:val="2"/>
                <w:sz w:val="24"/>
                <w:highlight w:val="yellow"/>
                <w:lang w:val="en-US" w:eastAsia="zh-CN"/>
              </w:rPr>
            </w:pPr>
            <w:r>
              <w:rPr>
                <w:rFonts w:hint="eastAsia"/>
                <w:b/>
                <w:kern w:val="2"/>
                <w:sz w:val="24"/>
                <w:highlight w:val="none"/>
                <w:lang w:val="en-US" w:eastAsia="zh-CN"/>
              </w:rPr>
              <w:t>新乡市朗科精工衡器有限公司年产400台汽车衡技改项目</w:t>
            </w:r>
            <w:r>
              <w:rPr>
                <w:b/>
                <w:kern w:val="2"/>
                <w:sz w:val="24"/>
                <w:highlight w:val="none"/>
                <w:lang w:val="en-US" w:eastAsia="zh-CN"/>
              </w:rPr>
              <w:t>，符合国家产业政策，项目选址合理。建设单位在认真落实环评提出的各项环保治理措施和建议的基础上，项目产生的污染物均能达标排放，对周围环境影响较小。从环保角度分析，本项目建设是可行的。</w:t>
            </w: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r>
              <w:rPr>
                <w:rFonts w:hint="eastAsia" w:cs="Times New Roman"/>
                <w:b/>
                <w:bCs/>
                <w:sz w:val="24"/>
                <w:szCs w:val="24"/>
                <w:lang w:val="en-US" w:eastAsia="zh-CN"/>
              </w:rPr>
              <w:t>新乡市国环宏博节能环保科技有限公司</w:t>
            </w: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rFonts w:hint="eastAsia" w:ascii="Times New Roman" w:hAnsi="Times New Roman" w:eastAsia="宋体" w:cs="Times New Roman"/>
                <w:b/>
                <w:bCs/>
                <w:sz w:val="24"/>
                <w:szCs w:val="24"/>
                <w:lang w:val="en-US" w:eastAsia="zh-CN"/>
              </w:rPr>
            </w:pPr>
          </w:p>
          <w:p>
            <w:pPr>
              <w:pStyle w:val="5"/>
              <w:adjustRightInd w:val="0"/>
              <w:snapToGrid w:val="0"/>
              <w:spacing w:line="360" w:lineRule="auto"/>
              <w:jc w:val="right"/>
              <w:rPr>
                <w:b/>
                <w:kern w:val="2"/>
                <w:sz w:val="24"/>
                <w:highlight w:val="yellow"/>
                <w:lang w:val="en-US" w:eastAsia="zh-CN"/>
              </w:rPr>
            </w:pPr>
            <w:r>
              <w:rPr>
                <w:rFonts w:hint="eastAsia"/>
                <w:b/>
                <w:kern w:val="2"/>
                <w:sz w:val="24"/>
                <w:highlight w:val="none"/>
                <w:lang w:val="en-US" w:eastAsia="zh-CN"/>
              </w:rPr>
              <w:t xml:space="preserve">                                 </w:t>
            </w:r>
            <w:r>
              <w:rPr>
                <w:rFonts w:hint="eastAsia"/>
                <w:b/>
                <w:kern w:val="2"/>
                <w:sz w:val="24"/>
                <w:highlight w:val="yellow"/>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7" w:hRule="atLeast"/>
          <w:jc w:val="center"/>
        </w:trPr>
        <w:tc>
          <w:tcPr>
            <w:tcW w:w="8948" w:type="dxa"/>
            <w:noWrap w:val="0"/>
            <w:vAlign w:val="top"/>
          </w:tcPr>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预审意见：</w:t>
            </w:r>
          </w:p>
          <w:p>
            <w:pPr>
              <w:adjustRightInd w:val="0"/>
              <w:snapToGrid w:val="0"/>
              <w:spacing w:before="240" w:line="520" w:lineRule="exact"/>
              <w:rPr>
                <w:rFonts w:ascii="Times New Roman" w:hAnsi="Times New Roman"/>
                <w:b/>
                <w:bCs/>
                <w:sz w:val="24"/>
                <w:highlight w:val="yellow"/>
              </w:rPr>
            </w:pPr>
          </w:p>
          <w:p>
            <w:pPr>
              <w:adjustRightInd w:val="0"/>
              <w:snapToGrid w:val="0"/>
              <w:spacing w:before="240" w:line="520" w:lineRule="exact"/>
              <w:rPr>
                <w:rFonts w:ascii="Times New Roman" w:hAnsi="Times New Roman"/>
                <w:b/>
                <w:bCs/>
                <w:sz w:val="24"/>
                <w:highlight w:val="yellow"/>
              </w:rPr>
            </w:pPr>
          </w:p>
          <w:p>
            <w:pPr>
              <w:adjustRightInd w:val="0"/>
              <w:snapToGrid w:val="0"/>
              <w:spacing w:before="240" w:line="520" w:lineRule="exact"/>
              <w:rPr>
                <w:rFonts w:ascii="Times New Roman" w:hAnsi="Times New Roman"/>
                <w:b/>
                <w:bCs/>
                <w:sz w:val="24"/>
                <w:highlight w:val="yellow"/>
              </w:rPr>
            </w:pPr>
          </w:p>
          <w:p>
            <w:pPr>
              <w:adjustRightInd w:val="0"/>
              <w:snapToGrid w:val="0"/>
              <w:spacing w:before="240" w:line="520" w:lineRule="exact"/>
              <w:rPr>
                <w:rFonts w:ascii="Times New Roman" w:hAnsi="Times New Roman"/>
                <w:b/>
                <w:bCs/>
                <w:sz w:val="24"/>
                <w:highlight w:val="yellow"/>
              </w:rPr>
            </w:pPr>
          </w:p>
          <w:p>
            <w:pPr>
              <w:adjustRightInd w:val="0"/>
              <w:snapToGrid w:val="0"/>
              <w:spacing w:before="240" w:line="520" w:lineRule="exact"/>
              <w:rPr>
                <w:rFonts w:ascii="Times New Roman" w:hAnsi="Times New Roman"/>
                <w:b/>
                <w:bCs/>
                <w:sz w:val="24"/>
                <w:highlight w:val="yellow"/>
              </w:rPr>
            </w:pPr>
          </w:p>
          <w:p>
            <w:pPr>
              <w:adjustRightInd w:val="0"/>
              <w:snapToGrid w:val="0"/>
              <w:spacing w:before="240" w:line="520" w:lineRule="exact"/>
              <w:rPr>
                <w:rFonts w:ascii="Times New Roman" w:hAnsi="Times New Roman"/>
                <w:bCs/>
                <w:sz w:val="24"/>
                <w:highlight w:val="none"/>
              </w:rPr>
            </w:pPr>
            <w:r>
              <w:rPr>
                <w:rFonts w:ascii="Times New Roman" w:hAnsi="Times New Roman"/>
                <w:bCs/>
                <w:sz w:val="24"/>
                <w:highlight w:val="none"/>
              </w:rPr>
              <w:t xml:space="preserve">                                                   公   章</w:t>
            </w:r>
          </w:p>
          <w:p>
            <w:pPr>
              <w:adjustRightInd w:val="0"/>
              <w:snapToGrid w:val="0"/>
              <w:spacing w:before="240" w:line="520" w:lineRule="exact"/>
              <w:rPr>
                <w:rFonts w:ascii="Times New Roman" w:hAnsi="Times New Roman"/>
                <w:bCs/>
                <w:sz w:val="24"/>
                <w:highlight w:val="none"/>
              </w:rPr>
            </w:pPr>
          </w:p>
          <w:p>
            <w:pPr>
              <w:tabs>
                <w:tab w:val="left" w:pos="720"/>
              </w:tabs>
              <w:adjustRightInd w:val="0"/>
              <w:snapToGrid w:val="0"/>
              <w:spacing w:line="520" w:lineRule="exact"/>
              <w:rPr>
                <w:rFonts w:ascii="Times New Roman" w:hAnsi="Times New Roman"/>
                <w:b/>
                <w:sz w:val="24"/>
                <w:highlight w:val="yellow"/>
              </w:rPr>
            </w:pPr>
            <w:r>
              <w:rPr>
                <w:rFonts w:ascii="Times New Roman" w:hAnsi="Times New Roman"/>
                <w:bCs/>
                <w:sz w:val="24"/>
                <w:highlight w:val="none"/>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948" w:type="dxa"/>
            <w:noWrap w:val="0"/>
            <w:vAlign w:val="top"/>
          </w:tcPr>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下一级环境保护行政主管部门审查意见：</w:t>
            </w:r>
          </w:p>
          <w:p>
            <w:pPr>
              <w:adjustRightInd w:val="0"/>
              <w:snapToGrid w:val="0"/>
              <w:spacing w:before="240" w:line="520" w:lineRule="exact"/>
              <w:rPr>
                <w:rFonts w:ascii="Times New Roman" w:hAnsi="Times New Roman"/>
                <w:sz w:val="24"/>
                <w:highlight w:val="none"/>
              </w:rPr>
            </w:pPr>
          </w:p>
          <w:p>
            <w:pPr>
              <w:adjustRightInd w:val="0"/>
              <w:snapToGrid w:val="0"/>
              <w:spacing w:before="240" w:line="520" w:lineRule="exact"/>
              <w:rPr>
                <w:rFonts w:ascii="Times New Roman" w:hAnsi="Times New Roman"/>
                <w:sz w:val="24"/>
                <w:highlight w:val="none"/>
              </w:rPr>
            </w:pPr>
          </w:p>
          <w:p>
            <w:pPr>
              <w:adjustRightInd w:val="0"/>
              <w:snapToGrid w:val="0"/>
              <w:spacing w:before="240" w:line="520" w:lineRule="exact"/>
              <w:rPr>
                <w:rFonts w:ascii="Times New Roman" w:hAnsi="Times New Roman"/>
                <w:sz w:val="24"/>
                <w:highlight w:val="none"/>
              </w:rPr>
            </w:pPr>
          </w:p>
          <w:p>
            <w:pPr>
              <w:adjustRightInd w:val="0"/>
              <w:snapToGrid w:val="0"/>
              <w:spacing w:before="240" w:line="520" w:lineRule="exact"/>
              <w:rPr>
                <w:rFonts w:ascii="Times New Roman" w:hAnsi="Times New Roman"/>
                <w:sz w:val="24"/>
                <w:highlight w:val="none"/>
              </w:rPr>
            </w:pPr>
          </w:p>
          <w:p>
            <w:pPr>
              <w:adjustRightInd w:val="0"/>
              <w:snapToGrid w:val="0"/>
              <w:spacing w:before="240" w:line="520" w:lineRule="exact"/>
              <w:rPr>
                <w:rFonts w:ascii="Times New Roman" w:hAnsi="Times New Roman"/>
                <w:sz w:val="24"/>
                <w:highlight w:val="none"/>
              </w:rPr>
            </w:pPr>
          </w:p>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 xml:space="preserve">                                                   公  章</w:t>
            </w:r>
          </w:p>
          <w:p>
            <w:pPr>
              <w:adjustRightInd w:val="0"/>
              <w:snapToGrid w:val="0"/>
              <w:spacing w:line="520" w:lineRule="exact"/>
              <w:rPr>
                <w:rFonts w:ascii="Times New Roman" w:hAnsi="Times New Roman"/>
                <w:bCs/>
                <w:sz w:val="24"/>
                <w:highlight w:val="none"/>
              </w:rPr>
            </w:pPr>
          </w:p>
          <w:p>
            <w:pPr>
              <w:adjustRightInd w:val="0"/>
              <w:snapToGrid w:val="0"/>
              <w:spacing w:line="520" w:lineRule="exact"/>
              <w:rPr>
                <w:rFonts w:ascii="Times New Roman" w:hAnsi="Times New Roman"/>
                <w:bCs/>
                <w:sz w:val="24"/>
                <w:highlight w:val="none"/>
              </w:rPr>
            </w:pPr>
          </w:p>
          <w:p>
            <w:pPr>
              <w:adjustRightInd w:val="0"/>
              <w:snapToGrid w:val="0"/>
              <w:spacing w:line="520" w:lineRule="exact"/>
              <w:rPr>
                <w:rFonts w:ascii="Times New Roman" w:hAnsi="Times New Roman"/>
                <w:bCs/>
                <w:sz w:val="24"/>
                <w:highlight w:val="yellow"/>
              </w:rPr>
            </w:pPr>
            <w:r>
              <w:rPr>
                <w:rFonts w:ascii="Times New Roman" w:hAnsi="Times New Roman"/>
                <w:bCs/>
                <w:sz w:val="24"/>
                <w:highlight w:val="none"/>
              </w:rPr>
              <w:t>经办人：                                       年    月    日</w:t>
            </w:r>
          </w:p>
          <w:p>
            <w:pPr>
              <w:adjustRightInd w:val="0"/>
              <w:snapToGrid w:val="0"/>
              <w:spacing w:line="520" w:lineRule="exact"/>
              <w:rPr>
                <w:rFonts w:ascii="Times New Roman" w:hAnsi="Times New Roman"/>
                <w:bCs/>
                <w:sz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7" w:hRule="atLeast"/>
          <w:jc w:val="center"/>
        </w:trPr>
        <w:tc>
          <w:tcPr>
            <w:tcW w:w="8948" w:type="dxa"/>
            <w:noWrap w:val="0"/>
            <w:vAlign w:val="top"/>
          </w:tcPr>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审批意见：</w:t>
            </w: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before="240" w:after="240" w:line="520" w:lineRule="exact"/>
              <w:rPr>
                <w:rFonts w:ascii="Times New Roman" w:hAnsi="Times New Roman"/>
                <w:b/>
                <w:bCs/>
                <w:sz w:val="24"/>
                <w:highlight w:val="yellow"/>
              </w:rPr>
            </w:pPr>
          </w:p>
          <w:p>
            <w:pPr>
              <w:adjustRightInd w:val="0"/>
              <w:snapToGrid w:val="0"/>
              <w:spacing w:line="520" w:lineRule="exact"/>
              <w:rPr>
                <w:rFonts w:ascii="Times New Roman" w:hAnsi="Times New Roman"/>
                <w:bCs/>
                <w:sz w:val="24"/>
                <w:highlight w:val="yellow"/>
              </w:rPr>
            </w:pPr>
          </w:p>
          <w:p>
            <w:pPr>
              <w:adjustRightInd w:val="0"/>
              <w:snapToGrid w:val="0"/>
              <w:spacing w:line="520" w:lineRule="exact"/>
              <w:rPr>
                <w:rFonts w:ascii="Times New Roman" w:hAnsi="Times New Roman"/>
                <w:bCs/>
                <w:sz w:val="24"/>
                <w:highlight w:val="yellow"/>
              </w:rPr>
            </w:pPr>
          </w:p>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 xml:space="preserve">              </w:t>
            </w:r>
          </w:p>
          <w:p>
            <w:pPr>
              <w:adjustRightInd w:val="0"/>
              <w:snapToGrid w:val="0"/>
              <w:spacing w:line="520" w:lineRule="exact"/>
              <w:rPr>
                <w:rFonts w:ascii="Times New Roman" w:hAnsi="Times New Roman"/>
                <w:bCs/>
                <w:sz w:val="24"/>
                <w:highlight w:val="none"/>
              </w:rPr>
            </w:pPr>
          </w:p>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 xml:space="preserve">                                                      公  章</w:t>
            </w:r>
          </w:p>
          <w:p>
            <w:pPr>
              <w:adjustRightInd w:val="0"/>
              <w:snapToGrid w:val="0"/>
              <w:spacing w:line="520" w:lineRule="exact"/>
              <w:rPr>
                <w:rFonts w:ascii="Times New Roman" w:hAnsi="Times New Roman"/>
                <w:bCs/>
                <w:sz w:val="24"/>
                <w:highlight w:val="none"/>
              </w:rPr>
            </w:pPr>
            <w:r>
              <w:rPr>
                <w:rFonts w:ascii="Times New Roman" w:hAnsi="Times New Roman"/>
                <w:bCs/>
                <w:sz w:val="24"/>
                <w:highlight w:val="none"/>
              </w:rPr>
              <w:t>经办人：                                           年    月   日</w:t>
            </w:r>
          </w:p>
          <w:p>
            <w:pPr>
              <w:adjustRightInd w:val="0"/>
              <w:snapToGrid w:val="0"/>
              <w:spacing w:line="520" w:lineRule="exact"/>
              <w:rPr>
                <w:rFonts w:ascii="Times New Roman" w:hAnsi="Times New Roman"/>
                <w:sz w:val="24"/>
                <w:highlight w:val="yellow"/>
              </w:rPr>
            </w:pPr>
          </w:p>
        </w:tc>
      </w:tr>
    </w:tbl>
    <w:p>
      <w:pPr>
        <w:adjustRightInd w:val="0"/>
        <w:snapToGrid w:val="0"/>
        <w:spacing w:line="520" w:lineRule="exact"/>
        <w:jc w:val="center"/>
        <w:rPr>
          <w:rFonts w:ascii="Times New Roman" w:hAnsi="Times New Roman"/>
          <w:bCs/>
          <w:sz w:val="24"/>
          <w:highlight w:val="none"/>
        </w:rPr>
      </w:pPr>
      <w:r>
        <w:rPr>
          <w:rFonts w:ascii="Times New Roman" w:hAnsi="Times New Roman"/>
          <w:bCs/>
          <w:sz w:val="24"/>
          <w:highlight w:val="none"/>
        </w:rPr>
        <mc:AlternateContent>
          <mc:Choice Requires="wps">
            <w:drawing>
              <wp:anchor distT="0" distB="0" distL="114300" distR="114300" simplePos="0" relativeHeight="251658240" behindDoc="1" locked="0" layoutInCell="1" allowOverlap="1">
                <wp:simplePos x="0" y="0"/>
                <wp:positionH relativeFrom="column">
                  <wp:posOffset>-36830</wp:posOffset>
                </wp:positionH>
                <wp:positionV relativeFrom="paragraph">
                  <wp:posOffset>-111760</wp:posOffset>
                </wp:positionV>
                <wp:extent cx="5695315" cy="8856345"/>
                <wp:effectExtent l="6350" t="6350" r="13335" b="6985"/>
                <wp:wrapNone/>
                <wp:docPr id="33" name="矩形 33"/>
                <wp:cNvGraphicFramePr/>
                <a:graphic xmlns:a="http://schemas.openxmlformats.org/drawingml/2006/main">
                  <a:graphicData uri="http://schemas.microsoft.com/office/word/2010/wordprocessingShape">
                    <wps:wsp>
                      <wps:cNvSpPr/>
                      <wps:spPr>
                        <a:xfrm>
                          <a:off x="0" y="0"/>
                          <a:ext cx="5695315" cy="885634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pt;margin-top:-8.8pt;height:697.35pt;width:448.45pt;z-index:-251658240;mso-width-relative:page;mso-height-relative:page;" fillcolor="#FFFFFF" filled="t" stroked="t" coordsize="21600,21600" o:gfxdata="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5nE9nc&#10;AAAACwEAAA8AAAAAAAAAAQAgAAAAIgAAAGRycy9kb3ducmV2LnhtbFBLAQIUABQAAAAIAIdO4kA5&#10;bjiD4wEAANQDAAAOAAAAAAAAAAEAIAAAACsBAABkcnMvZTJvRG9jLnhtbFBLBQYAAAAABgAGAFkB&#10;AACABQAAAAA=&#10;">
                <v:fill on="t" focussize="0,0"/>
                <v:stroke weight="1pt" color="#000000" joinstyle="miter"/>
                <v:imagedata o:title=""/>
                <o:lock v:ext="edit" aspectratio="f"/>
              </v:rect>
            </w:pict>
          </mc:Fallback>
        </mc:AlternateContent>
      </w:r>
      <w:r>
        <w:rPr>
          <w:rFonts w:ascii="Times New Roman" w:hAnsi="Times New Roman"/>
          <w:bCs/>
          <w:sz w:val="24"/>
          <w:highlight w:val="none"/>
        </w:rPr>
        <w:t>注     释</w:t>
      </w:r>
    </w:p>
    <w:p>
      <w:pPr>
        <w:adjustRightInd w:val="0"/>
        <w:spacing w:line="360" w:lineRule="auto"/>
        <w:ind w:firstLine="240" w:firstLineChars="100"/>
        <w:rPr>
          <w:rFonts w:ascii="Times New Roman" w:hAnsi="Times New Roman"/>
          <w:bCs/>
          <w:sz w:val="24"/>
          <w:highlight w:val="yellow"/>
        </w:rPr>
      </w:pPr>
      <w:r>
        <w:rPr>
          <w:rFonts w:ascii="Times New Roman" w:hAnsi="Times New Roman" w:eastAsia="黑体"/>
          <w:bCs/>
          <w:sz w:val="24"/>
          <w:highlight w:val="none"/>
        </w:rPr>
        <w:t xml:space="preserve">   </w:t>
      </w:r>
      <w:r>
        <w:rPr>
          <w:rFonts w:ascii="Times New Roman" w:hAnsi="Times New Roman"/>
          <w:bCs/>
          <w:sz w:val="24"/>
          <w:highlight w:val="none"/>
        </w:rPr>
        <w:t>一、本报告表应附以下附</w:t>
      </w:r>
      <w:r>
        <w:rPr>
          <w:rFonts w:hint="eastAsia"/>
          <w:bCs/>
          <w:sz w:val="24"/>
          <w:highlight w:val="none"/>
          <w:lang w:eastAsia="zh-CN"/>
        </w:rPr>
        <w:t>图</w:t>
      </w:r>
      <w:r>
        <w:rPr>
          <w:rFonts w:ascii="Times New Roman" w:hAnsi="Times New Roman"/>
          <w:bCs/>
          <w:sz w:val="24"/>
          <w:highlight w:val="none"/>
        </w:rPr>
        <w:t>、附</w:t>
      </w:r>
      <w:r>
        <w:rPr>
          <w:rFonts w:hint="eastAsia"/>
          <w:bCs/>
          <w:sz w:val="24"/>
          <w:highlight w:val="none"/>
          <w:lang w:eastAsia="zh-CN"/>
        </w:rPr>
        <w:t>件</w:t>
      </w:r>
      <w:r>
        <w:rPr>
          <w:rFonts w:ascii="Times New Roman" w:hAnsi="Times New Roman"/>
          <w:bCs/>
          <w:sz w:val="24"/>
          <w:highlight w:val="none"/>
        </w:rPr>
        <w:t>：</w:t>
      </w:r>
    </w:p>
    <w:p>
      <w:pPr>
        <w:adjustRightInd w:val="0"/>
        <w:snapToGrid w:val="0"/>
        <w:spacing w:line="360" w:lineRule="auto"/>
        <w:ind w:firstLine="480" w:firstLineChars="200"/>
        <w:rPr>
          <w:rFonts w:hint="eastAsia" w:ascii="Times New Roman" w:hAnsi="Times New Roman" w:eastAsia="宋体"/>
          <w:bCs/>
          <w:sz w:val="24"/>
          <w:highlight w:val="none"/>
          <w:lang w:eastAsia="zh-CN"/>
        </w:rPr>
      </w:pPr>
      <w:r>
        <w:rPr>
          <w:rFonts w:ascii="Times New Roman" w:hAnsi="Times New Roman"/>
          <w:bCs/>
          <w:sz w:val="24"/>
          <w:highlight w:val="none"/>
        </w:rPr>
        <w:t>附图一  项目</w:t>
      </w:r>
      <w:r>
        <w:rPr>
          <w:rFonts w:hint="eastAsia"/>
          <w:bCs/>
          <w:sz w:val="24"/>
          <w:highlight w:val="none"/>
          <w:lang w:eastAsia="zh-CN"/>
        </w:rPr>
        <w:t>地理位置图</w:t>
      </w:r>
    </w:p>
    <w:p>
      <w:pPr>
        <w:adjustRightInd w:val="0"/>
        <w:snapToGrid w:val="0"/>
        <w:spacing w:line="360" w:lineRule="auto"/>
        <w:ind w:firstLine="480" w:firstLineChars="200"/>
        <w:rPr>
          <w:rFonts w:ascii="Times New Roman" w:hAnsi="Times New Roman"/>
          <w:bCs/>
          <w:sz w:val="24"/>
          <w:highlight w:val="none"/>
        </w:rPr>
      </w:pPr>
      <w:r>
        <w:rPr>
          <w:rFonts w:ascii="Times New Roman" w:hAnsi="Times New Roman"/>
          <w:bCs/>
          <w:sz w:val="24"/>
          <w:highlight w:val="none"/>
        </w:rPr>
        <w:t xml:space="preserve">附图二  </w:t>
      </w:r>
      <w:r>
        <w:rPr>
          <w:rFonts w:hint="eastAsia"/>
          <w:bCs/>
          <w:sz w:val="24"/>
          <w:highlight w:val="none"/>
          <w:lang w:eastAsia="zh-CN"/>
        </w:rPr>
        <w:t>项目周边环境图</w:t>
      </w:r>
    </w:p>
    <w:p>
      <w:pPr>
        <w:adjustRightInd w:val="0"/>
        <w:snapToGrid w:val="0"/>
        <w:spacing w:line="360" w:lineRule="auto"/>
        <w:ind w:firstLine="480" w:firstLineChars="200"/>
        <w:rPr>
          <w:rFonts w:hint="eastAsia" w:ascii="Times New Roman" w:hAnsi="Times New Roman" w:eastAsia="宋体"/>
          <w:bCs/>
          <w:sz w:val="24"/>
          <w:highlight w:val="none"/>
          <w:lang w:eastAsia="zh-CN"/>
        </w:rPr>
      </w:pPr>
      <w:r>
        <w:rPr>
          <w:rFonts w:ascii="Times New Roman" w:hAnsi="Times New Roman"/>
          <w:bCs/>
          <w:sz w:val="24"/>
          <w:highlight w:val="none"/>
        </w:rPr>
        <w:t xml:space="preserve">附图三  </w:t>
      </w:r>
      <w:r>
        <w:rPr>
          <w:rFonts w:hint="eastAsia"/>
          <w:bCs/>
          <w:sz w:val="24"/>
          <w:highlight w:val="none"/>
          <w:lang w:eastAsia="zh-CN"/>
        </w:rPr>
        <w:t>厂区平面布置图</w:t>
      </w:r>
    </w:p>
    <w:p>
      <w:pPr>
        <w:adjustRightInd w:val="0"/>
        <w:snapToGrid w:val="0"/>
        <w:spacing w:line="360" w:lineRule="auto"/>
        <w:ind w:firstLine="480" w:firstLineChars="200"/>
        <w:rPr>
          <w:rFonts w:ascii="Times New Roman" w:hAnsi="Times New Roman"/>
          <w:bCs/>
          <w:sz w:val="24"/>
          <w:highlight w:val="none"/>
        </w:rPr>
      </w:pPr>
      <w:r>
        <w:rPr>
          <w:rFonts w:ascii="Times New Roman" w:hAnsi="Times New Roman"/>
          <w:bCs/>
          <w:sz w:val="24"/>
          <w:highlight w:val="none"/>
        </w:rPr>
        <w:t xml:space="preserve">附图四  </w:t>
      </w:r>
      <w:r>
        <w:rPr>
          <w:rFonts w:hint="eastAsia"/>
          <w:bCs/>
          <w:sz w:val="24"/>
          <w:highlight w:val="none"/>
          <w:lang w:eastAsia="zh-CN"/>
        </w:rPr>
        <w:t>封丘县土地利用总体规划图</w:t>
      </w:r>
    </w:p>
    <w:p>
      <w:pPr>
        <w:adjustRightInd w:val="0"/>
        <w:snapToGrid w:val="0"/>
        <w:spacing w:line="360" w:lineRule="auto"/>
        <w:ind w:firstLine="480" w:firstLineChars="200"/>
        <w:rPr>
          <w:rFonts w:hint="eastAsia" w:ascii="Times New Roman" w:hAnsi="Times New Roman"/>
          <w:bCs/>
          <w:sz w:val="24"/>
          <w:highlight w:val="none"/>
          <w:lang w:val="en-US" w:eastAsia="zh-CN"/>
        </w:rPr>
      </w:pPr>
      <w:r>
        <w:rPr>
          <w:rFonts w:ascii="Times New Roman" w:hAnsi="Times New Roman"/>
          <w:bCs/>
          <w:sz w:val="24"/>
          <w:highlight w:val="none"/>
        </w:rPr>
        <w:t xml:space="preserve">附图五  </w:t>
      </w:r>
      <w:r>
        <w:rPr>
          <w:rFonts w:hint="eastAsia" w:ascii="Times New Roman" w:hAnsi="Times New Roman"/>
          <w:bCs/>
          <w:sz w:val="24"/>
          <w:highlight w:val="none"/>
          <w:lang w:val="en-US" w:eastAsia="zh-CN"/>
        </w:rPr>
        <w:t>封丘县产业集聚区总体发展规划图</w:t>
      </w:r>
    </w:p>
    <w:p>
      <w:pPr>
        <w:adjustRightInd w:val="0"/>
        <w:snapToGrid w:val="0"/>
        <w:spacing w:line="360" w:lineRule="auto"/>
        <w:ind w:firstLine="480" w:firstLineChars="200"/>
        <w:rPr>
          <w:rFonts w:hint="eastAsia" w:ascii="Times New Roman" w:hAnsi="Times New Roman"/>
          <w:bCs/>
          <w:sz w:val="24"/>
          <w:highlight w:val="none"/>
          <w:lang w:val="en-US" w:eastAsia="zh-CN"/>
        </w:rPr>
      </w:pPr>
      <w:r>
        <w:rPr>
          <w:rFonts w:ascii="Times New Roman" w:hAnsi="Times New Roman"/>
          <w:bCs/>
          <w:sz w:val="24"/>
          <w:highlight w:val="none"/>
        </w:rPr>
        <w:t xml:space="preserve">附图六  </w:t>
      </w:r>
      <w:r>
        <w:rPr>
          <w:rFonts w:hint="eastAsia" w:ascii="Times New Roman" w:hAnsi="Times New Roman"/>
          <w:bCs/>
          <w:sz w:val="24"/>
          <w:highlight w:val="none"/>
          <w:lang w:val="en-US" w:eastAsia="zh-CN"/>
        </w:rPr>
        <w:t>封丘县产业集聚区产业布局规划图</w:t>
      </w:r>
    </w:p>
    <w:p>
      <w:pPr>
        <w:adjustRightInd w:val="0"/>
        <w:snapToGrid w:val="0"/>
        <w:spacing w:line="360" w:lineRule="auto"/>
        <w:ind w:firstLine="480" w:firstLineChars="200"/>
        <w:rPr>
          <w:rFonts w:hint="default"/>
          <w:lang w:val="en-US"/>
        </w:rPr>
      </w:pPr>
      <w:r>
        <w:rPr>
          <w:rFonts w:hint="eastAsia"/>
          <w:bCs/>
          <w:sz w:val="24"/>
          <w:highlight w:val="none"/>
          <w:lang w:val="en-US" w:eastAsia="zh-CN"/>
        </w:rPr>
        <w:t>附图七  项目现场照片</w:t>
      </w:r>
    </w:p>
    <w:p>
      <w:pPr>
        <w:pStyle w:val="9"/>
        <w:spacing w:line="360" w:lineRule="auto"/>
        <w:ind w:left="0" w:leftChars="0" w:firstLine="480" w:firstLineChars="200"/>
        <w:outlineLvl w:val="0"/>
        <w:rPr>
          <w:rFonts w:hint="eastAsia" w:ascii="Times New Roman" w:hAnsi="Times New Roman" w:eastAsia="宋体"/>
          <w:bCs/>
          <w:sz w:val="24"/>
          <w:highlight w:val="none"/>
          <w:lang w:eastAsia="zh-CN"/>
        </w:rPr>
      </w:pPr>
      <w:r>
        <w:rPr>
          <w:rFonts w:ascii="Times New Roman" w:hAnsi="Times New Roman"/>
          <w:bCs/>
          <w:sz w:val="24"/>
          <w:highlight w:val="none"/>
        </w:rPr>
        <w:t xml:space="preserve">附件一  </w:t>
      </w:r>
      <w:r>
        <w:rPr>
          <w:rFonts w:hint="eastAsia"/>
          <w:bCs/>
          <w:sz w:val="24"/>
          <w:highlight w:val="none"/>
          <w:lang w:val="en-US" w:eastAsia="zh-CN"/>
        </w:rPr>
        <w:t>委托书</w:t>
      </w:r>
    </w:p>
    <w:p>
      <w:pPr>
        <w:adjustRightInd w:val="0"/>
        <w:snapToGrid w:val="0"/>
        <w:spacing w:line="360" w:lineRule="auto"/>
        <w:ind w:firstLine="480" w:firstLineChars="200"/>
        <w:outlineLvl w:val="0"/>
        <w:rPr>
          <w:rFonts w:ascii="Times New Roman" w:hAnsi="Times New Roman"/>
          <w:bCs/>
          <w:sz w:val="24"/>
          <w:highlight w:val="none"/>
        </w:rPr>
      </w:pPr>
      <w:r>
        <w:rPr>
          <w:rFonts w:ascii="Times New Roman" w:hAnsi="Times New Roman"/>
          <w:bCs/>
          <w:sz w:val="24"/>
          <w:highlight w:val="none"/>
        </w:rPr>
        <w:t xml:space="preserve">附件二  </w:t>
      </w:r>
      <w:r>
        <w:rPr>
          <w:rFonts w:hint="eastAsia"/>
          <w:bCs/>
          <w:sz w:val="24"/>
          <w:highlight w:val="none"/>
          <w:lang w:val="en-US" w:eastAsia="zh-CN"/>
        </w:rPr>
        <w:t>环评批复</w:t>
      </w:r>
    </w:p>
    <w:p>
      <w:pPr>
        <w:adjustRightInd w:val="0"/>
        <w:snapToGrid w:val="0"/>
        <w:spacing w:line="360" w:lineRule="auto"/>
        <w:ind w:firstLine="480" w:firstLineChars="200"/>
        <w:outlineLvl w:val="0"/>
        <w:rPr>
          <w:rFonts w:hint="eastAsia" w:ascii="Times New Roman" w:hAnsi="Times New Roman" w:eastAsia="宋体"/>
          <w:bCs/>
          <w:sz w:val="24"/>
          <w:highlight w:val="yellow"/>
          <w:lang w:eastAsia="zh-CN"/>
        </w:rPr>
      </w:pPr>
      <w:r>
        <w:rPr>
          <w:rFonts w:ascii="Times New Roman" w:hAnsi="Times New Roman"/>
          <w:bCs/>
          <w:sz w:val="24"/>
          <w:highlight w:val="none"/>
        </w:rPr>
        <w:t xml:space="preserve">附件三  </w:t>
      </w:r>
      <w:r>
        <w:rPr>
          <w:rFonts w:hint="eastAsia"/>
          <w:bCs/>
          <w:sz w:val="24"/>
          <w:highlight w:val="none"/>
          <w:lang w:eastAsia="zh-CN"/>
        </w:rPr>
        <w:t>发改委备案</w:t>
      </w:r>
    </w:p>
    <w:p>
      <w:pPr>
        <w:adjustRightInd w:val="0"/>
        <w:snapToGrid w:val="0"/>
        <w:spacing w:line="360" w:lineRule="auto"/>
        <w:ind w:firstLine="480" w:firstLineChars="200"/>
        <w:outlineLvl w:val="0"/>
        <w:rPr>
          <w:rFonts w:hint="eastAsia"/>
          <w:highlight w:val="none"/>
          <w:lang w:val="en-US" w:eastAsia="zh-CN"/>
        </w:rPr>
      </w:pPr>
      <w:r>
        <w:rPr>
          <w:rFonts w:hint="eastAsia" w:ascii="Times New Roman" w:hAnsi="Times New Roman"/>
          <w:bCs/>
          <w:sz w:val="24"/>
          <w:highlight w:val="none"/>
          <w:lang w:eastAsia="zh-CN"/>
        </w:rPr>
        <w:t>附件四</w:t>
      </w:r>
      <w:r>
        <w:rPr>
          <w:rFonts w:hint="eastAsia" w:ascii="Times New Roman" w:hAnsi="Times New Roman"/>
          <w:bCs/>
          <w:sz w:val="24"/>
          <w:highlight w:val="none"/>
          <w:lang w:val="en-US" w:eastAsia="zh-CN"/>
        </w:rPr>
        <w:t xml:space="preserve">  </w:t>
      </w:r>
      <w:r>
        <w:rPr>
          <w:rFonts w:hint="eastAsia"/>
          <w:bCs/>
          <w:sz w:val="24"/>
          <w:highlight w:val="none"/>
          <w:lang w:eastAsia="zh-CN"/>
        </w:rPr>
        <w:t>入驻证明</w:t>
      </w:r>
    </w:p>
    <w:p>
      <w:pPr>
        <w:adjustRightInd w:val="0"/>
        <w:snapToGrid w:val="0"/>
        <w:spacing w:line="360" w:lineRule="auto"/>
        <w:ind w:firstLine="480" w:firstLineChars="200"/>
        <w:rPr>
          <w:rFonts w:ascii="Times New Roman" w:hAnsi="Times New Roman"/>
          <w:bCs/>
          <w:sz w:val="24"/>
          <w:highlight w:val="none"/>
        </w:rPr>
      </w:pPr>
      <w:r>
        <w:rPr>
          <w:rFonts w:ascii="Times New Roman" w:hAnsi="Times New Roman"/>
          <w:bCs/>
          <w:sz w:val="24"/>
          <w:highlight w:val="none"/>
        </w:rPr>
        <w:t>二、如果本报告表不能说明项目产生的污染及对环境造成的影响，应进行专项评价。根据建设项目的特点和当地环境特征，应选下列1～2项进行专项评价。</w:t>
      </w:r>
    </w:p>
    <w:p>
      <w:pPr>
        <w:adjustRightInd w:val="0"/>
        <w:snapToGrid w:val="0"/>
        <w:spacing w:line="360" w:lineRule="auto"/>
        <w:ind w:firstLine="540"/>
        <w:outlineLvl w:val="0"/>
        <w:rPr>
          <w:rFonts w:ascii="Times New Roman" w:hAnsi="Times New Roman"/>
          <w:bCs/>
          <w:sz w:val="24"/>
          <w:highlight w:val="none"/>
        </w:rPr>
      </w:pPr>
      <w:r>
        <w:rPr>
          <w:rFonts w:ascii="Times New Roman" w:hAnsi="Times New Roman"/>
          <w:bCs/>
          <w:sz w:val="24"/>
          <w:highlight w:val="none"/>
        </w:rPr>
        <w:t>1、大气环境影响专项评价</w:t>
      </w:r>
    </w:p>
    <w:p>
      <w:pPr>
        <w:adjustRightInd w:val="0"/>
        <w:snapToGrid w:val="0"/>
        <w:spacing w:line="360" w:lineRule="auto"/>
        <w:ind w:firstLine="540"/>
        <w:outlineLvl w:val="0"/>
        <w:rPr>
          <w:rFonts w:ascii="Times New Roman" w:hAnsi="Times New Roman"/>
          <w:bCs/>
          <w:sz w:val="24"/>
          <w:highlight w:val="none"/>
        </w:rPr>
      </w:pPr>
      <w:r>
        <w:rPr>
          <w:rFonts w:ascii="Times New Roman" w:hAnsi="Times New Roman"/>
          <w:bCs/>
          <w:sz w:val="24"/>
          <w:highlight w:val="none"/>
        </w:rPr>
        <w:t>2、水环境影响专项评价（包括地表水和地下水）</w:t>
      </w:r>
    </w:p>
    <w:p>
      <w:pPr>
        <w:adjustRightInd w:val="0"/>
        <w:snapToGrid w:val="0"/>
        <w:spacing w:line="360" w:lineRule="auto"/>
        <w:ind w:firstLine="540"/>
        <w:outlineLvl w:val="0"/>
        <w:rPr>
          <w:rFonts w:ascii="Times New Roman" w:hAnsi="Times New Roman"/>
          <w:bCs/>
          <w:sz w:val="24"/>
          <w:highlight w:val="none"/>
        </w:rPr>
      </w:pPr>
      <w:r>
        <w:rPr>
          <w:rFonts w:ascii="Times New Roman" w:hAnsi="Times New Roman"/>
          <w:bCs/>
          <w:sz w:val="24"/>
          <w:highlight w:val="none"/>
        </w:rPr>
        <w:t>3、生态影响专项评价</w:t>
      </w:r>
    </w:p>
    <w:p>
      <w:pPr>
        <w:adjustRightInd w:val="0"/>
        <w:snapToGrid w:val="0"/>
        <w:spacing w:line="360" w:lineRule="auto"/>
        <w:ind w:firstLine="540"/>
        <w:outlineLvl w:val="0"/>
        <w:rPr>
          <w:rFonts w:ascii="Times New Roman" w:hAnsi="Times New Roman"/>
          <w:bCs/>
          <w:sz w:val="24"/>
          <w:highlight w:val="none"/>
        </w:rPr>
      </w:pPr>
      <w:r>
        <w:rPr>
          <w:rFonts w:ascii="Times New Roman" w:hAnsi="Times New Roman"/>
          <w:bCs/>
          <w:sz w:val="24"/>
          <w:highlight w:val="none"/>
        </w:rPr>
        <w:t>4、声环境专项评价</w:t>
      </w:r>
    </w:p>
    <w:p>
      <w:pPr>
        <w:adjustRightInd w:val="0"/>
        <w:snapToGrid w:val="0"/>
        <w:spacing w:line="360" w:lineRule="auto"/>
        <w:ind w:firstLine="540"/>
        <w:outlineLvl w:val="0"/>
        <w:rPr>
          <w:rFonts w:ascii="Times New Roman" w:hAnsi="Times New Roman"/>
          <w:bCs/>
          <w:sz w:val="24"/>
          <w:highlight w:val="none"/>
        </w:rPr>
      </w:pPr>
      <w:r>
        <w:rPr>
          <w:rFonts w:ascii="Times New Roman" w:hAnsi="Times New Roman"/>
          <w:bCs/>
          <w:sz w:val="24"/>
          <w:highlight w:val="none"/>
        </w:rPr>
        <w:t>5、土壤影响专项评价</w:t>
      </w:r>
    </w:p>
    <w:p>
      <w:pPr>
        <w:adjustRightInd w:val="0"/>
        <w:snapToGrid w:val="0"/>
        <w:spacing w:line="360" w:lineRule="auto"/>
        <w:ind w:firstLine="540"/>
        <w:outlineLvl w:val="0"/>
        <w:rPr>
          <w:rFonts w:ascii="Times New Roman" w:hAnsi="Times New Roman"/>
          <w:bCs/>
          <w:sz w:val="24"/>
          <w:highlight w:val="none"/>
        </w:rPr>
      </w:pPr>
      <w:r>
        <w:rPr>
          <w:rFonts w:ascii="Times New Roman" w:hAnsi="Times New Roman"/>
          <w:bCs/>
          <w:sz w:val="24"/>
          <w:highlight w:val="none"/>
        </w:rPr>
        <w:t>6、固定废物影响专项评价</w:t>
      </w:r>
    </w:p>
    <w:p>
      <w:pPr>
        <w:adjustRightInd w:val="0"/>
        <w:snapToGrid w:val="0"/>
        <w:spacing w:line="360" w:lineRule="auto"/>
        <w:rPr>
          <w:rFonts w:ascii="Times New Roman" w:hAnsi="Times New Roman"/>
          <w:bCs/>
          <w:sz w:val="24"/>
          <w:highlight w:val="none"/>
        </w:rPr>
      </w:pPr>
      <w:r>
        <w:rPr>
          <w:rFonts w:ascii="Times New Roman" w:hAnsi="Times New Roman"/>
          <w:bCs/>
          <w:sz w:val="24"/>
          <w:highlight w:val="none"/>
        </w:rPr>
        <w:t>以上专项评价未包括的可另列专项，专项评价按照《环境影响评价技术导则》中的要求进行。</w:t>
      </w:r>
    </w:p>
    <w:p>
      <w:pPr>
        <w:tabs>
          <w:tab w:val="left" w:pos="309"/>
        </w:tabs>
        <w:jc w:val="left"/>
        <w:rPr>
          <w:rFonts w:ascii="Times New Roman" w:hAnsi="Times New Roman"/>
          <w:highlight w:val="none"/>
        </w:rPr>
      </w:pPr>
      <w:r>
        <w:rPr>
          <w:rFonts w:ascii="Times New Roman" w:hAnsi="Times New Roman"/>
          <w:highlight w:val="none"/>
        </w:rPr>
        <w:tab/>
      </w:r>
      <w:r>
        <w:rPr>
          <w:rFonts w:ascii="Times New Roman" w:hAnsi="Times New Roman"/>
          <w:highlight w:val="none"/>
        </w:rPr>
        <w:t xml:space="preserve">                                                           </w:t>
      </w:r>
    </w:p>
    <w:p>
      <w:pPr>
        <w:rPr>
          <w:highlight w:val="yellow"/>
        </w:rPr>
        <w:sectPr>
          <w:footerReference r:id="rId5" w:type="default"/>
          <w:pgSz w:w="11906" w:h="16838"/>
          <w:pgMar w:top="1276" w:right="1587" w:bottom="1701" w:left="1587" w:header="851" w:footer="992" w:gutter="0"/>
          <w:pgBorders>
            <w:top w:val="none" w:sz="0" w:space="0"/>
            <w:left w:val="none" w:sz="0" w:space="0"/>
            <w:bottom w:val="none" w:sz="0" w:space="0"/>
            <w:right w:val="none" w:sz="0" w:space="0"/>
          </w:pgBorders>
          <w:cols w:space="720" w:num="1"/>
          <w:docGrid w:type="lines" w:linePitch="315" w:charSpace="0"/>
        </w:sectPr>
      </w:pPr>
    </w:p>
    <w:p>
      <w:pPr>
        <w:pStyle w:val="2"/>
        <w:rPr>
          <w:rFonts w:hint="eastAsia" w:eastAsia="宋体"/>
          <w:lang w:eastAsia="zh-CN"/>
        </w:rPr>
      </w:pPr>
      <w:bookmarkStart w:id="1" w:name="_GoBack"/>
      <w:bookmarkEnd w:id="1"/>
    </w:p>
    <w:sectPr>
      <w:pgSz w:w="16838" w:h="11906" w:orient="landscape"/>
      <w:pgMar w:top="1587" w:right="1276" w:bottom="1587" w:left="1701"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TimesNewRomanPSMT">
    <w:altName w:val="Times New Roman"/>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icBLABAABN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YnASwAQAA&#10;TQMAAA4AAAAAAAAAAQAgAAAAHgEAAGRycy9lMm9Eb2MueG1sUEsFBgAAAAAGAAYAWQEAAEAFAAAA&#10;AA==&#10;">
              <v:fill on="f" focussize="0,0"/>
              <v:stroke on="f"/>
              <v:imagedata o:title=""/>
              <o:lock v:ext="edit" aspectratio="f"/>
              <v:textbox inset="0mm,0mm,0mm,0mm" style="mso-fit-shape-to-text:t;">
                <w:txbxContent>
                  <w:p>
                    <w:pPr>
                      <w:pStyle w:val="11"/>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D5315"/>
    <w:multiLevelType w:val="singleLevel"/>
    <w:tmpl w:val="9F3D5315"/>
    <w:lvl w:ilvl="0" w:tentative="0">
      <w:start w:val="1"/>
      <w:numFmt w:val="decimal"/>
      <w:suff w:val="nothing"/>
      <w:lvlText w:val="%1、"/>
      <w:lvlJc w:val="left"/>
    </w:lvl>
  </w:abstractNum>
  <w:abstractNum w:abstractNumId="1">
    <w:nsid w:val="FB0FC5CA"/>
    <w:multiLevelType w:val="singleLevel"/>
    <w:tmpl w:val="FB0FC5CA"/>
    <w:lvl w:ilvl="0" w:tentative="0">
      <w:start w:val="1"/>
      <w:numFmt w:val="decimal"/>
      <w:suff w:val="nothing"/>
      <w:lvlText w:val="（%1）"/>
      <w:lvlJc w:val="left"/>
    </w:lvl>
  </w:abstractNum>
  <w:abstractNum w:abstractNumId="2">
    <w:nsid w:val="31E69632"/>
    <w:multiLevelType w:val="singleLevel"/>
    <w:tmpl w:val="31E69632"/>
    <w:lvl w:ilvl="0" w:tentative="0">
      <w:start w:val="4"/>
      <w:numFmt w:val="decimal"/>
      <w:suff w:val="nothing"/>
      <w:lvlText w:val="%1、"/>
      <w:lvlJc w:val="left"/>
    </w:lvl>
  </w:abstractNum>
  <w:abstractNum w:abstractNumId="3">
    <w:nsid w:val="3C66B9FC"/>
    <w:multiLevelType w:val="singleLevel"/>
    <w:tmpl w:val="3C66B9FC"/>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73A2"/>
    <w:rsid w:val="00E11339"/>
    <w:rsid w:val="0109194F"/>
    <w:rsid w:val="0130544B"/>
    <w:rsid w:val="01A32BB9"/>
    <w:rsid w:val="01E351F4"/>
    <w:rsid w:val="01E47054"/>
    <w:rsid w:val="01F520BA"/>
    <w:rsid w:val="01F548A3"/>
    <w:rsid w:val="025A3873"/>
    <w:rsid w:val="02BF0FF4"/>
    <w:rsid w:val="02F8476F"/>
    <w:rsid w:val="030366DD"/>
    <w:rsid w:val="032A26D7"/>
    <w:rsid w:val="033E188E"/>
    <w:rsid w:val="035520F0"/>
    <w:rsid w:val="03682B9E"/>
    <w:rsid w:val="037C7791"/>
    <w:rsid w:val="03906C81"/>
    <w:rsid w:val="04503631"/>
    <w:rsid w:val="04653ECD"/>
    <w:rsid w:val="04B94E67"/>
    <w:rsid w:val="050C63B5"/>
    <w:rsid w:val="05C37925"/>
    <w:rsid w:val="05D22FFC"/>
    <w:rsid w:val="05DE6CFD"/>
    <w:rsid w:val="05F61986"/>
    <w:rsid w:val="063C3897"/>
    <w:rsid w:val="066C4AF0"/>
    <w:rsid w:val="06E03A70"/>
    <w:rsid w:val="070C373D"/>
    <w:rsid w:val="073C1823"/>
    <w:rsid w:val="080D789A"/>
    <w:rsid w:val="08330440"/>
    <w:rsid w:val="083D3AEB"/>
    <w:rsid w:val="084D6A92"/>
    <w:rsid w:val="089241C5"/>
    <w:rsid w:val="08BF65EB"/>
    <w:rsid w:val="08C86007"/>
    <w:rsid w:val="08E9027E"/>
    <w:rsid w:val="090B01D1"/>
    <w:rsid w:val="096F40BF"/>
    <w:rsid w:val="097564BE"/>
    <w:rsid w:val="0A2A3BF7"/>
    <w:rsid w:val="0B0B72C4"/>
    <w:rsid w:val="0B320425"/>
    <w:rsid w:val="0B780FAA"/>
    <w:rsid w:val="0BB912D9"/>
    <w:rsid w:val="0BEE6841"/>
    <w:rsid w:val="0C47071C"/>
    <w:rsid w:val="0C6568A4"/>
    <w:rsid w:val="0CD6112C"/>
    <w:rsid w:val="0CDB2132"/>
    <w:rsid w:val="0D3C2734"/>
    <w:rsid w:val="0E033AE6"/>
    <w:rsid w:val="0E1675B4"/>
    <w:rsid w:val="0E184F4D"/>
    <w:rsid w:val="0E4472E6"/>
    <w:rsid w:val="0EB810D8"/>
    <w:rsid w:val="0EFD04D3"/>
    <w:rsid w:val="0F2475AF"/>
    <w:rsid w:val="0F685785"/>
    <w:rsid w:val="0F803F53"/>
    <w:rsid w:val="0FB47714"/>
    <w:rsid w:val="0FEE4AC0"/>
    <w:rsid w:val="104D76A4"/>
    <w:rsid w:val="10F966CE"/>
    <w:rsid w:val="111415C9"/>
    <w:rsid w:val="1120163C"/>
    <w:rsid w:val="11313A01"/>
    <w:rsid w:val="11342F02"/>
    <w:rsid w:val="113E1183"/>
    <w:rsid w:val="11501A55"/>
    <w:rsid w:val="121D0FE7"/>
    <w:rsid w:val="12B0217D"/>
    <w:rsid w:val="12D349DD"/>
    <w:rsid w:val="134A74C0"/>
    <w:rsid w:val="139A41D7"/>
    <w:rsid w:val="13DD0688"/>
    <w:rsid w:val="13DF5F22"/>
    <w:rsid w:val="143D41AB"/>
    <w:rsid w:val="14491500"/>
    <w:rsid w:val="14DC62D5"/>
    <w:rsid w:val="150D0920"/>
    <w:rsid w:val="15D51F32"/>
    <w:rsid w:val="15D73263"/>
    <w:rsid w:val="16013AC3"/>
    <w:rsid w:val="16395DA4"/>
    <w:rsid w:val="167D5DFD"/>
    <w:rsid w:val="168E3328"/>
    <w:rsid w:val="171668CB"/>
    <w:rsid w:val="171A73F8"/>
    <w:rsid w:val="172D2A13"/>
    <w:rsid w:val="17BB1D61"/>
    <w:rsid w:val="17E57D70"/>
    <w:rsid w:val="182E19D8"/>
    <w:rsid w:val="190D7488"/>
    <w:rsid w:val="1916794F"/>
    <w:rsid w:val="191E3483"/>
    <w:rsid w:val="19ED2D64"/>
    <w:rsid w:val="19FA4E81"/>
    <w:rsid w:val="1A0D5A4B"/>
    <w:rsid w:val="1A293FE3"/>
    <w:rsid w:val="1A6B4B3F"/>
    <w:rsid w:val="1B1571F6"/>
    <w:rsid w:val="1B2E630C"/>
    <w:rsid w:val="1B755D50"/>
    <w:rsid w:val="1B9E04BC"/>
    <w:rsid w:val="1BAC51F6"/>
    <w:rsid w:val="1BBD34E6"/>
    <w:rsid w:val="1BC76A0F"/>
    <w:rsid w:val="1C1A5FB9"/>
    <w:rsid w:val="1C516ED6"/>
    <w:rsid w:val="1C7A424E"/>
    <w:rsid w:val="1CA360FB"/>
    <w:rsid w:val="1CB70E56"/>
    <w:rsid w:val="1CCC7200"/>
    <w:rsid w:val="1CF90B7A"/>
    <w:rsid w:val="1D0124D4"/>
    <w:rsid w:val="1D327BCE"/>
    <w:rsid w:val="1D995BA8"/>
    <w:rsid w:val="1DD53532"/>
    <w:rsid w:val="1E446518"/>
    <w:rsid w:val="1EB40812"/>
    <w:rsid w:val="1EC96B2A"/>
    <w:rsid w:val="1EF24E18"/>
    <w:rsid w:val="1F100589"/>
    <w:rsid w:val="1F531BB8"/>
    <w:rsid w:val="1FCD785C"/>
    <w:rsid w:val="1FD9137D"/>
    <w:rsid w:val="201A371E"/>
    <w:rsid w:val="20703C1C"/>
    <w:rsid w:val="209B5A1A"/>
    <w:rsid w:val="2122177A"/>
    <w:rsid w:val="217505FB"/>
    <w:rsid w:val="21CD3B70"/>
    <w:rsid w:val="22002CA5"/>
    <w:rsid w:val="22015239"/>
    <w:rsid w:val="221B5A55"/>
    <w:rsid w:val="226415E4"/>
    <w:rsid w:val="22A618DB"/>
    <w:rsid w:val="231868D7"/>
    <w:rsid w:val="233324A0"/>
    <w:rsid w:val="23446300"/>
    <w:rsid w:val="23870961"/>
    <w:rsid w:val="23CF76F2"/>
    <w:rsid w:val="24036FFC"/>
    <w:rsid w:val="242337B6"/>
    <w:rsid w:val="2433377E"/>
    <w:rsid w:val="249C502A"/>
    <w:rsid w:val="24BE555B"/>
    <w:rsid w:val="250B3446"/>
    <w:rsid w:val="253173AC"/>
    <w:rsid w:val="253526F2"/>
    <w:rsid w:val="25AC5E60"/>
    <w:rsid w:val="25C30419"/>
    <w:rsid w:val="25CD7BE2"/>
    <w:rsid w:val="25E362DA"/>
    <w:rsid w:val="25F9280B"/>
    <w:rsid w:val="26246E43"/>
    <w:rsid w:val="26260E45"/>
    <w:rsid w:val="268F0C26"/>
    <w:rsid w:val="26B47F90"/>
    <w:rsid w:val="26FE5C3B"/>
    <w:rsid w:val="27A86A1E"/>
    <w:rsid w:val="27DE0EA5"/>
    <w:rsid w:val="28042BE1"/>
    <w:rsid w:val="28504F91"/>
    <w:rsid w:val="28656D3A"/>
    <w:rsid w:val="28871AE2"/>
    <w:rsid w:val="292B689F"/>
    <w:rsid w:val="295A0CE6"/>
    <w:rsid w:val="2975640C"/>
    <w:rsid w:val="29FE75F3"/>
    <w:rsid w:val="2A052358"/>
    <w:rsid w:val="2A6A411F"/>
    <w:rsid w:val="2A865BD8"/>
    <w:rsid w:val="2AB840B2"/>
    <w:rsid w:val="2ACC3BE5"/>
    <w:rsid w:val="2ACE12F8"/>
    <w:rsid w:val="2B0C3BD6"/>
    <w:rsid w:val="2B6973CE"/>
    <w:rsid w:val="2B6D242D"/>
    <w:rsid w:val="2B9F1630"/>
    <w:rsid w:val="2BD2608D"/>
    <w:rsid w:val="2BDA63F3"/>
    <w:rsid w:val="2C0E5EE3"/>
    <w:rsid w:val="2C423E79"/>
    <w:rsid w:val="2C47022A"/>
    <w:rsid w:val="2C877C01"/>
    <w:rsid w:val="2C9356D9"/>
    <w:rsid w:val="2D141D1D"/>
    <w:rsid w:val="2D560289"/>
    <w:rsid w:val="2D860C09"/>
    <w:rsid w:val="2D99091B"/>
    <w:rsid w:val="2DFB79C9"/>
    <w:rsid w:val="2E073EE4"/>
    <w:rsid w:val="2E0B4D3A"/>
    <w:rsid w:val="2E2033F6"/>
    <w:rsid w:val="2E70786B"/>
    <w:rsid w:val="2EC4794B"/>
    <w:rsid w:val="2F7A14CB"/>
    <w:rsid w:val="2F855293"/>
    <w:rsid w:val="2FEF311F"/>
    <w:rsid w:val="3012656D"/>
    <w:rsid w:val="301D68A7"/>
    <w:rsid w:val="304F4D12"/>
    <w:rsid w:val="309111E9"/>
    <w:rsid w:val="30B0644B"/>
    <w:rsid w:val="30ED0413"/>
    <w:rsid w:val="316D5E3C"/>
    <w:rsid w:val="319D5589"/>
    <w:rsid w:val="31FD48A2"/>
    <w:rsid w:val="31FE0671"/>
    <w:rsid w:val="326A1E17"/>
    <w:rsid w:val="329A376D"/>
    <w:rsid w:val="32B8427A"/>
    <w:rsid w:val="34100B4A"/>
    <w:rsid w:val="34BA6E85"/>
    <w:rsid w:val="34D374AD"/>
    <w:rsid w:val="34FB0444"/>
    <w:rsid w:val="3509312F"/>
    <w:rsid w:val="35100F2E"/>
    <w:rsid w:val="3516722E"/>
    <w:rsid w:val="362F1329"/>
    <w:rsid w:val="363A5215"/>
    <w:rsid w:val="36697799"/>
    <w:rsid w:val="367057BF"/>
    <w:rsid w:val="36756CDF"/>
    <w:rsid w:val="36760AEF"/>
    <w:rsid w:val="36C10F16"/>
    <w:rsid w:val="374814D9"/>
    <w:rsid w:val="374E73CC"/>
    <w:rsid w:val="376F6E27"/>
    <w:rsid w:val="37CB19CC"/>
    <w:rsid w:val="384D0EAA"/>
    <w:rsid w:val="38785F3A"/>
    <w:rsid w:val="38E71B75"/>
    <w:rsid w:val="392335F2"/>
    <w:rsid w:val="39462044"/>
    <w:rsid w:val="39877EB4"/>
    <w:rsid w:val="39E67640"/>
    <w:rsid w:val="3A263714"/>
    <w:rsid w:val="3A2C1E7E"/>
    <w:rsid w:val="3A2D687E"/>
    <w:rsid w:val="3A5E0C14"/>
    <w:rsid w:val="3A5F775F"/>
    <w:rsid w:val="3A6821C5"/>
    <w:rsid w:val="3A744DB5"/>
    <w:rsid w:val="3A801C65"/>
    <w:rsid w:val="3AF40C3E"/>
    <w:rsid w:val="3B390237"/>
    <w:rsid w:val="3B487980"/>
    <w:rsid w:val="3B571CB2"/>
    <w:rsid w:val="3B7A7F71"/>
    <w:rsid w:val="3B962A85"/>
    <w:rsid w:val="3BB332BA"/>
    <w:rsid w:val="3BBD4421"/>
    <w:rsid w:val="3BF45D0E"/>
    <w:rsid w:val="3BF63223"/>
    <w:rsid w:val="3BF747EA"/>
    <w:rsid w:val="3C0D6FAC"/>
    <w:rsid w:val="3C477952"/>
    <w:rsid w:val="3C6650A5"/>
    <w:rsid w:val="3C6B0F0C"/>
    <w:rsid w:val="3C846350"/>
    <w:rsid w:val="3CA13B98"/>
    <w:rsid w:val="3CBE34D5"/>
    <w:rsid w:val="3CD41FDD"/>
    <w:rsid w:val="3CDF7472"/>
    <w:rsid w:val="3D6052E4"/>
    <w:rsid w:val="3DB84340"/>
    <w:rsid w:val="3E3E7125"/>
    <w:rsid w:val="3ECE6BB2"/>
    <w:rsid w:val="3EDB5222"/>
    <w:rsid w:val="3EF12484"/>
    <w:rsid w:val="3EF501E4"/>
    <w:rsid w:val="3F2C6F9A"/>
    <w:rsid w:val="3F7530A9"/>
    <w:rsid w:val="3FA1279D"/>
    <w:rsid w:val="3FCA0E4C"/>
    <w:rsid w:val="3FF92BC5"/>
    <w:rsid w:val="40BB4331"/>
    <w:rsid w:val="40C10C00"/>
    <w:rsid w:val="41044EE0"/>
    <w:rsid w:val="41115514"/>
    <w:rsid w:val="41255271"/>
    <w:rsid w:val="41612EDE"/>
    <w:rsid w:val="41674743"/>
    <w:rsid w:val="41923FCC"/>
    <w:rsid w:val="419967A0"/>
    <w:rsid w:val="41A041DC"/>
    <w:rsid w:val="41D3657E"/>
    <w:rsid w:val="426D3E38"/>
    <w:rsid w:val="429E4ECD"/>
    <w:rsid w:val="42E36EC5"/>
    <w:rsid w:val="430723EA"/>
    <w:rsid w:val="43575935"/>
    <w:rsid w:val="43667DD9"/>
    <w:rsid w:val="43991EC5"/>
    <w:rsid w:val="4414727A"/>
    <w:rsid w:val="44167FF9"/>
    <w:rsid w:val="44723C10"/>
    <w:rsid w:val="44CC3221"/>
    <w:rsid w:val="44DD17C8"/>
    <w:rsid w:val="453C2238"/>
    <w:rsid w:val="455524F5"/>
    <w:rsid w:val="45743481"/>
    <w:rsid w:val="45AC5DB1"/>
    <w:rsid w:val="45CE580E"/>
    <w:rsid w:val="45EE578E"/>
    <w:rsid w:val="46395A19"/>
    <w:rsid w:val="46E21372"/>
    <w:rsid w:val="473E5F73"/>
    <w:rsid w:val="47EC0F1F"/>
    <w:rsid w:val="482223D0"/>
    <w:rsid w:val="484D224A"/>
    <w:rsid w:val="485F05C7"/>
    <w:rsid w:val="48A00C66"/>
    <w:rsid w:val="49374D84"/>
    <w:rsid w:val="49E22CE0"/>
    <w:rsid w:val="4A3E11CA"/>
    <w:rsid w:val="4A826A6D"/>
    <w:rsid w:val="4A885AD1"/>
    <w:rsid w:val="4A9C0954"/>
    <w:rsid w:val="4AB5330A"/>
    <w:rsid w:val="4ABE5D46"/>
    <w:rsid w:val="4ABF5BC2"/>
    <w:rsid w:val="4AEB0FBF"/>
    <w:rsid w:val="4B046264"/>
    <w:rsid w:val="4B691212"/>
    <w:rsid w:val="4B8270EF"/>
    <w:rsid w:val="4B8A7925"/>
    <w:rsid w:val="4BCC1F68"/>
    <w:rsid w:val="4C780C04"/>
    <w:rsid w:val="4C9C7C3A"/>
    <w:rsid w:val="4CB06EE3"/>
    <w:rsid w:val="4CCD18BC"/>
    <w:rsid w:val="4CE228F6"/>
    <w:rsid w:val="4D017412"/>
    <w:rsid w:val="4D2049AE"/>
    <w:rsid w:val="4D5E6F18"/>
    <w:rsid w:val="4D690596"/>
    <w:rsid w:val="4DA266C5"/>
    <w:rsid w:val="4E093A92"/>
    <w:rsid w:val="4E155DB7"/>
    <w:rsid w:val="4E913F6A"/>
    <w:rsid w:val="4EC34F32"/>
    <w:rsid w:val="4F047A93"/>
    <w:rsid w:val="4F0E079B"/>
    <w:rsid w:val="4F4D6B1C"/>
    <w:rsid w:val="4F600084"/>
    <w:rsid w:val="4F6D32F3"/>
    <w:rsid w:val="4FE07B84"/>
    <w:rsid w:val="50262971"/>
    <w:rsid w:val="505A5C97"/>
    <w:rsid w:val="508847CF"/>
    <w:rsid w:val="50A22F17"/>
    <w:rsid w:val="51334413"/>
    <w:rsid w:val="519C3A4D"/>
    <w:rsid w:val="519D633A"/>
    <w:rsid w:val="51A74C87"/>
    <w:rsid w:val="51DA094B"/>
    <w:rsid w:val="524E7DCE"/>
    <w:rsid w:val="52617421"/>
    <w:rsid w:val="526F3272"/>
    <w:rsid w:val="52A405F4"/>
    <w:rsid w:val="52BC7F43"/>
    <w:rsid w:val="52CB500B"/>
    <w:rsid w:val="52F862F6"/>
    <w:rsid w:val="531133B2"/>
    <w:rsid w:val="53266621"/>
    <w:rsid w:val="534D59A3"/>
    <w:rsid w:val="53E53539"/>
    <w:rsid w:val="544435D5"/>
    <w:rsid w:val="545C0D6D"/>
    <w:rsid w:val="54621B81"/>
    <w:rsid w:val="5478333B"/>
    <w:rsid w:val="54957D30"/>
    <w:rsid w:val="54D4442A"/>
    <w:rsid w:val="550D2644"/>
    <w:rsid w:val="557D2BDD"/>
    <w:rsid w:val="5581772C"/>
    <w:rsid w:val="558873FB"/>
    <w:rsid w:val="55990882"/>
    <w:rsid w:val="55D75F6E"/>
    <w:rsid w:val="55F04FF8"/>
    <w:rsid w:val="55F60363"/>
    <w:rsid w:val="563911B8"/>
    <w:rsid w:val="56464017"/>
    <w:rsid w:val="567609D5"/>
    <w:rsid w:val="57042F58"/>
    <w:rsid w:val="573A6370"/>
    <w:rsid w:val="57621778"/>
    <w:rsid w:val="576468AC"/>
    <w:rsid w:val="576C36AC"/>
    <w:rsid w:val="57C26D4B"/>
    <w:rsid w:val="57DD2A61"/>
    <w:rsid w:val="580327D4"/>
    <w:rsid w:val="58AE205D"/>
    <w:rsid w:val="58B1558C"/>
    <w:rsid w:val="58DB7985"/>
    <w:rsid w:val="58E725E9"/>
    <w:rsid w:val="58F06696"/>
    <w:rsid w:val="58FC3587"/>
    <w:rsid w:val="590707AC"/>
    <w:rsid w:val="59157C00"/>
    <w:rsid w:val="597A401A"/>
    <w:rsid w:val="59AE5CE7"/>
    <w:rsid w:val="5A551393"/>
    <w:rsid w:val="5A5B7447"/>
    <w:rsid w:val="5A91616B"/>
    <w:rsid w:val="5AB30291"/>
    <w:rsid w:val="5AB46E0C"/>
    <w:rsid w:val="5AD922D4"/>
    <w:rsid w:val="5AE605C7"/>
    <w:rsid w:val="5BAB6354"/>
    <w:rsid w:val="5BB20DD4"/>
    <w:rsid w:val="5C2E5F52"/>
    <w:rsid w:val="5C5C305E"/>
    <w:rsid w:val="5C6F3268"/>
    <w:rsid w:val="5C7C2B01"/>
    <w:rsid w:val="5DB24495"/>
    <w:rsid w:val="5E8619BF"/>
    <w:rsid w:val="5E9C3E7D"/>
    <w:rsid w:val="5EB7610C"/>
    <w:rsid w:val="5EDA625A"/>
    <w:rsid w:val="5EE1528D"/>
    <w:rsid w:val="5EF171CC"/>
    <w:rsid w:val="5F9D2E09"/>
    <w:rsid w:val="601270EE"/>
    <w:rsid w:val="601D7E05"/>
    <w:rsid w:val="60263551"/>
    <w:rsid w:val="602E159E"/>
    <w:rsid w:val="605B3732"/>
    <w:rsid w:val="60743C0C"/>
    <w:rsid w:val="60B47545"/>
    <w:rsid w:val="60C93EAA"/>
    <w:rsid w:val="615C2353"/>
    <w:rsid w:val="620E7B62"/>
    <w:rsid w:val="621675F0"/>
    <w:rsid w:val="62BB64F1"/>
    <w:rsid w:val="62C91EC2"/>
    <w:rsid w:val="62E301FB"/>
    <w:rsid w:val="636A6C35"/>
    <w:rsid w:val="63D93953"/>
    <w:rsid w:val="63E24900"/>
    <w:rsid w:val="63ED3EF9"/>
    <w:rsid w:val="63FB3BCA"/>
    <w:rsid w:val="644C2CC4"/>
    <w:rsid w:val="64A14B12"/>
    <w:rsid w:val="64DE699C"/>
    <w:rsid w:val="651672D7"/>
    <w:rsid w:val="6522712E"/>
    <w:rsid w:val="65876054"/>
    <w:rsid w:val="659F6738"/>
    <w:rsid w:val="65BB1977"/>
    <w:rsid w:val="65D24B41"/>
    <w:rsid w:val="65D370BF"/>
    <w:rsid w:val="664E2F99"/>
    <w:rsid w:val="6655740F"/>
    <w:rsid w:val="66620620"/>
    <w:rsid w:val="66973423"/>
    <w:rsid w:val="66E17C8F"/>
    <w:rsid w:val="671A214F"/>
    <w:rsid w:val="676D6B4F"/>
    <w:rsid w:val="67C037EE"/>
    <w:rsid w:val="67CF4A09"/>
    <w:rsid w:val="67DB593C"/>
    <w:rsid w:val="68AD6750"/>
    <w:rsid w:val="68CE242D"/>
    <w:rsid w:val="68EC4C3D"/>
    <w:rsid w:val="699B3274"/>
    <w:rsid w:val="69A91835"/>
    <w:rsid w:val="69C3535B"/>
    <w:rsid w:val="6AB24424"/>
    <w:rsid w:val="6AB43720"/>
    <w:rsid w:val="6B903A72"/>
    <w:rsid w:val="6BC80D40"/>
    <w:rsid w:val="6BC9263C"/>
    <w:rsid w:val="6BD86903"/>
    <w:rsid w:val="6BE6688B"/>
    <w:rsid w:val="6C2523A9"/>
    <w:rsid w:val="6C2F06D8"/>
    <w:rsid w:val="6C2F2453"/>
    <w:rsid w:val="6CE514AD"/>
    <w:rsid w:val="6D092076"/>
    <w:rsid w:val="6D25345C"/>
    <w:rsid w:val="6D285841"/>
    <w:rsid w:val="6D475BC8"/>
    <w:rsid w:val="6D740158"/>
    <w:rsid w:val="6D7F7760"/>
    <w:rsid w:val="6DB845A1"/>
    <w:rsid w:val="6DE53ACA"/>
    <w:rsid w:val="6E4D7F18"/>
    <w:rsid w:val="6E561D6D"/>
    <w:rsid w:val="6EE1080B"/>
    <w:rsid w:val="6F0B2BF5"/>
    <w:rsid w:val="6F145CD2"/>
    <w:rsid w:val="6F273593"/>
    <w:rsid w:val="6FDC6714"/>
    <w:rsid w:val="6FE841A7"/>
    <w:rsid w:val="6FFD510F"/>
    <w:rsid w:val="70124901"/>
    <w:rsid w:val="70891795"/>
    <w:rsid w:val="709A1331"/>
    <w:rsid w:val="70A025A7"/>
    <w:rsid w:val="70CD419E"/>
    <w:rsid w:val="70D9013B"/>
    <w:rsid w:val="70E23B2C"/>
    <w:rsid w:val="70E92CFA"/>
    <w:rsid w:val="715B0262"/>
    <w:rsid w:val="719736FF"/>
    <w:rsid w:val="71A5028A"/>
    <w:rsid w:val="71B10FF9"/>
    <w:rsid w:val="71B87362"/>
    <w:rsid w:val="722C0797"/>
    <w:rsid w:val="72664929"/>
    <w:rsid w:val="72D27D3D"/>
    <w:rsid w:val="72DD782F"/>
    <w:rsid w:val="72FE6D1E"/>
    <w:rsid w:val="734533B6"/>
    <w:rsid w:val="73532D56"/>
    <w:rsid w:val="737344C4"/>
    <w:rsid w:val="73B048EA"/>
    <w:rsid w:val="73D1438F"/>
    <w:rsid w:val="747C63C7"/>
    <w:rsid w:val="74863E87"/>
    <w:rsid w:val="748F37E6"/>
    <w:rsid w:val="74A07D96"/>
    <w:rsid w:val="74AA7CC4"/>
    <w:rsid w:val="74B8404F"/>
    <w:rsid w:val="74E364ED"/>
    <w:rsid w:val="74F40E9E"/>
    <w:rsid w:val="74FC34DE"/>
    <w:rsid w:val="75194D46"/>
    <w:rsid w:val="75A3491C"/>
    <w:rsid w:val="75F7675B"/>
    <w:rsid w:val="76523A6C"/>
    <w:rsid w:val="765A2F72"/>
    <w:rsid w:val="76C7585C"/>
    <w:rsid w:val="76D40B87"/>
    <w:rsid w:val="77DB1AE5"/>
    <w:rsid w:val="780C22F4"/>
    <w:rsid w:val="781C0651"/>
    <w:rsid w:val="785B15C4"/>
    <w:rsid w:val="7886458A"/>
    <w:rsid w:val="78CF2921"/>
    <w:rsid w:val="78D62E53"/>
    <w:rsid w:val="78D63366"/>
    <w:rsid w:val="79050FC1"/>
    <w:rsid w:val="792808C5"/>
    <w:rsid w:val="797C52EC"/>
    <w:rsid w:val="79B131DA"/>
    <w:rsid w:val="79BA36B3"/>
    <w:rsid w:val="79C366DA"/>
    <w:rsid w:val="79D77257"/>
    <w:rsid w:val="79E746E7"/>
    <w:rsid w:val="79F44CE6"/>
    <w:rsid w:val="7A1745A7"/>
    <w:rsid w:val="7A784B17"/>
    <w:rsid w:val="7AD02E23"/>
    <w:rsid w:val="7B207D4C"/>
    <w:rsid w:val="7B2A2177"/>
    <w:rsid w:val="7C224594"/>
    <w:rsid w:val="7C3850DE"/>
    <w:rsid w:val="7C4D337A"/>
    <w:rsid w:val="7C526E42"/>
    <w:rsid w:val="7C5D0241"/>
    <w:rsid w:val="7CEF025C"/>
    <w:rsid w:val="7D057178"/>
    <w:rsid w:val="7D21543A"/>
    <w:rsid w:val="7D286045"/>
    <w:rsid w:val="7D2F1D00"/>
    <w:rsid w:val="7D88630B"/>
    <w:rsid w:val="7E082CC3"/>
    <w:rsid w:val="7E1F157D"/>
    <w:rsid w:val="7EAC0F00"/>
    <w:rsid w:val="7F567E0B"/>
    <w:rsid w:val="7F78636E"/>
    <w:rsid w:val="7F9031C8"/>
    <w:rsid w:val="7F987D9A"/>
    <w:rsid w:val="7FA9672B"/>
    <w:rsid w:val="7FEE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40" w:beforeLines="0" w:after="120" w:afterLines="0"/>
      <w:outlineLvl w:val="1"/>
    </w:pPr>
    <w:rPr>
      <w:rFonts w:ascii="宋体" w:hAnsi="宋体"/>
      <w:b/>
      <w:kern w:val="0"/>
      <w:sz w:val="32"/>
      <w:szCs w:val="20"/>
    </w:rPr>
  </w:style>
  <w:style w:type="paragraph" w:styleId="4">
    <w:name w:val="heading 5"/>
    <w:basedOn w:val="1"/>
    <w:next w:val="1"/>
    <w:qFormat/>
    <w:uiPriority w:val="99"/>
    <w:pPr>
      <w:spacing w:before="37"/>
      <w:ind w:left="120"/>
      <w:outlineLvl w:val="4"/>
    </w:pPr>
    <w:rPr>
      <w:rFonts w:ascii="宋体" w:hAnsi="宋体"/>
      <w:b/>
      <w:bCs/>
      <w:sz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link w:val="38"/>
    <w:qFormat/>
    <w:uiPriority w:val="0"/>
    <w:rPr>
      <w:rFonts w:ascii="Times New Roman" w:hAnsi="Times New Roman"/>
      <w:kern w:val="0"/>
      <w:sz w:val="28"/>
      <w:szCs w:val="20"/>
    </w:rPr>
  </w:style>
  <w:style w:type="paragraph" w:styleId="6">
    <w:name w:val="annotation text"/>
    <w:basedOn w:val="1"/>
    <w:qFormat/>
    <w:uiPriority w:val="99"/>
    <w:pPr>
      <w:jc w:val="left"/>
    </w:pPr>
    <w:rPr>
      <w:rFonts w:ascii="Times New Roman" w:hAnsi="Times New Roman"/>
      <w:kern w:val="0"/>
      <w:sz w:val="20"/>
    </w:rPr>
  </w:style>
  <w:style w:type="paragraph" w:styleId="7">
    <w:name w:val="Body Text"/>
    <w:basedOn w:val="1"/>
    <w:qFormat/>
    <w:uiPriority w:val="0"/>
    <w:pPr>
      <w:spacing w:after="120" w:afterLines="0"/>
    </w:pPr>
    <w:rPr>
      <w:rFonts w:ascii="Times New Roman" w:hAnsi="Times New Roman"/>
      <w:kern w:val="0"/>
      <w:sz w:val="20"/>
    </w:rPr>
  </w:style>
  <w:style w:type="paragraph" w:styleId="8">
    <w:name w:val="Body Text Indent"/>
    <w:basedOn w:val="1"/>
    <w:qFormat/>
    <w:uiPriority w:val="0"/>
    <w:pPr>
      <w:tabs>
        <w:tab w:val="left" w:pos="210"/>
      </w:tabs>
      <w:spacing w:line="360" w:lineRule="auto"/>
      <w:ind w:firstLine="420" w:firstLineChars="175"/>
    </w:pPr>
    <w:rPr>
      <w:rFonts w:ascii="Times New Roman" w:hAnsi="Times New Roman"/>
      <w:kern w:val="0"/>
      <w:sz w:val="24"/>
    </w:rPr>
  </w:style>
  <w:style w:type="paragraph" w:styleId="9">
    <w:name w:val="Block Text"/>
    <w:basedOn w:val="1"/>
    <w:unhideWhenUsed/>
    <w:qFormat/>
    <w:uiPriority w:val="99"/>
    <w:pPr>
      <w:autoSpaceDE w:val="0"/>
      <w:autoSpaceDN w:val="0"/>
      <w:adjustRightInd w:val="0"/>
      <w:spacing w:before="1" w:line="537" w:lineRule="exact"/>
      <w:ind w:left="88" w:right="6"/>
    </w:pPr>
    <w:rPr>
      <w:rFonts w:cs="宋体"/>
      <w:color w:val="000000"/>
      <w:kern w:val="0"/>
      <w:sz w:val="28"/>
    </w:rPr>
  </w:style>
  <w:style w:type="paragraph" w:styleId="10">
    <w:name w:val="Plain Text"/>
    <w:basedOn w:val="1"/>
    <w:qFormat/>
    <w:uiPriority w:val="0"/>
    <w:rPr>
      <w:rFonts w:ascii="宋体" w:hAnsi="Courier New"/>
      <w:kern w:val="0"/>
      <w:sz w:val="28"/>
      <w:szCs w:val="20"/>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szCs w:val="20"/>
    </w:rPr>
  </w:style>
  <w:style w:type="paragraph" w:styleId="14">
    <w:name w:val="Body Text First Indent 2"/>
    <w:basedOn w:val="1"/>
    <w:unhideWhenUsed/>
    <w:qFormat/>
    <w:uiPriority w:val="99"/>
    <w:pPr>
      <w:spacing w:after="120"/>
      <w:ind w:left="420" w:leftChars="200" w:firstLine="420"/>
    </w:pPr>
    <w:rPr>
      <w:rFonts w:ascii="Times New Roman" w:hAnsi="Times New Roman" w:eastAsia="宋体"/>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Hyperlink"/>
    <w:basedOn w:val="17"/>
    <w:qFormat/>
    <w:uiPriority w:val="0"/>
    <w:rPr>
      <w:color w:val="0000FF"/>
      <w:u w:val="single"/>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p0"/>
    <w:basedOn w:val="1"/>
    <w:qFormat/>
    <w:uiPriority w:val="0"/>
    <w:pPr>
      <w:widowControl/>
      <w:jc w:val="left"/>
    </w:pPr>
    <w:rPr>
      <w:kern w:val="0"/>
      <w:sz w:val="20"/>
      <w:szCs w:val="20"/>
    </w:rPr>
  </w:style>
  <w:style w:type="paragraph" w:customStyle="1" w:styleId="22">
    <w:name w:val="正文缩进1"/>
    <w:basedOn w:val="1"/>
    <w:qFormat/>
    <w:uiPriority w:val="0"/>
    <w:rPr>
      <w:rFonts w:ascii="Times New Roman" w:hAnsi="Times New Roman"/>
      <w:sz w:val="28"/>
    </w:rPr>
  </w:style>
  <w:style w:type="paragraph" w:customStyle="1" w:styleId="23">
    <w:name w:val="无间隔1"/>
    <w:next w:val="1"/>
    <w:qFormat/>
    <w:uiPriority w:val="1"/>
    <w:pPr>
      <w:widowControl w:val="0"/>
      <w:spacing w:line="520" w:lineRule="exact"/>
      <w:ind w:firstLine="200" w:firstLineChars="200"/>
      <w:jc w:val="both"/>
    </w:pPr>
    <w:rPr>
      <w:rFonts w:ascii="Times New Roman" w:hAnsi="Times New Roman" w:eastAsia="黑体" w:cs="Times New Roman"/>
      <w:kern w:val="2"/>
      <w:sz w:val="24"/>
      <w:szCs w:val="24"/>
      <w:lang w:val="en-US" w:eastAsia="zh-CN" w:bidi="ar-SA"/>
    </w:rPr>
  </w:style>
  <w:style w:type="paragraph" w:customStyle="1" w:styleId="24">
    <w:name w:val="文字"/>
    <w:basedOn w:val="1"/>
    <w:qFormat/>
    <w:uiPriority w:val="0"/>
    <w:pPr>
      <w:widowControl/>
      <w:spacing w:afterLines="50" w:line="360" w:lineRule="auto"/>
      <w:ind w:firstLine="420"/>
    </w:pPr>
    <w:rPr>
      <w:kern w:val="0"/>
      <w:sz w:val="24"/>
    </w:rPr>
  </w:style>
  <w:style w:type="paragraph" w:customStyle="1" w:styleId="25">
    <w:name w:val="段落"/>
    <w:basedOn w:val="10"/>
    <w:qFormat/>
    <w:uiPriority w:val="0"/>
    <w:pPr>
      <w:spacing w:line="500" w:lineRule="exact"/>
      <w:ind w:firstLine="578"/>
    </w:pPr>
    <w:rPr>
      <w:rFonts w:ascii="Times New Roman" w:hAnsi="Times New Roman"/>
      <w:kern w:val="2"/>
      <w:szCs w:val="28"/>
      <w:lang w:val="en-US" w:eastAsia="zh-CN"/>
    </w:rPr>
  </w:style>
  <w:style w:type="character" w:customStyle="1" w:styleId="26">
    <w:name w:val="fontrow151"/>
    <w:basedOn w:val="17"/>
    <w:qFormat/>
    <w:uiPriority w:val="0"/>
  </w:style>
  <w:style w:type="paragraph" w:customStyle="1" w:styleId="27">
    <w:name w:val="p16"/>
    <w:basedOn w:val="1"/>
    <w:qFormat/>
    <w:uiPriority w:val="0"/>
    <w:pPr>
      <w:widowControl/>
      <w:snapToGrid w:val="0"/>
      <w:spacing w:line="360" w:lineRule="auto"/>
      <w:ind w:firstLine="505"/>
    </w:pPr>
    <w:rPr>
      <w:rFonts w:hint="eastAsia" w:ascii="宋体" w:hAnsi="宋体"/>
      <w:sz w:val="24"/>
      <w:szCs w:val="20"/>
    </w:rPr>
  </w:style>
  <w:style w:type="paragraph" w:customStyle="1" w:styleId="28">
    <w:name w:val="列出段落1"/>
    <w:basedOn w:val="1"/>
    <w:qFormat/>
    <w:uiPriority w:val="34"/>
    <w:pPr>
      <w:ind w:firstLine="420" w:firstLineChars="200"/>
    </w:pPr>
  </w:style>
  <w:style w:type="paragraph" w:customStyle="1" w:styleId="29">
    <w:name w:val="_Style 1"/>
    <w:basedOn w:val="1"/>
    <w:qFormat/>
    <w:uiPriority w:val="34"/>
    <w:pPr>
      <w:ind w:firstLine="420" w:firstLineChars="200"/>
    </w:pPr>
  </w:style>
  <w:style w:type="paragraph" w:customStyle="1" w:styleId="30">
    <w:name w:val="Table Paragraph"/>
    <w:basedOn w:val="1"/>
    <w:qFormat/>
    <w:uiPriority w:val="99"/>
  </w:style>
  <w:style w:type="character" w:customStyle="1" w:styleId="31">
    <w:name w:val="font21"/>
    <w:basedOn w:val="17"/>
    <w:qFormat/>
    <w:uiPriority w:val="0"/>
    <w:rPr>
      <w:rFonts w:hint="eastAsia" w:ascii="宋体" w:hAnsi="宋体" w:eastAsia="宋体" w:cs="宋体"/>
      <w:color w:val="000000"/>
      <w:sz w:val="22"/>
      <w:szCs w:val="22"/>
      <w:u w:val="none"/>
    </w:rPr>
  </w:style>
  <w:style w:type="character" w:customStyle="1" w:styleId="32">
    <w:name w:val="font41"/>
    <w:basedOn w:val="17"/>
    <w:qFormat/>
    <w:uiPriority w:val="0"/>
    <w:rPr>
      <w:rFonts w:hint="default" w:ascii="Times New Roman" w:hAnsi="Times New Roman" w:cs="Times New Roman"/>
      <w:color w:val="000000"/>
      <w:sz w:val="22"/>
      <w:szCs w:val="22"/>
      <w:u w:val="none"/>
    </w:rPr>
  </w:style>
  <w:style w:type="character" w:customStyle="1" w:styleId="33">
    <w:name w:val="font11"/>
    <w:basedOn w:val="17"/>
    <w:qFormat/>
    <w:uiPriority w:val="0"/>
    <w:rPr>
      <w:rFonts w:hint="default" w:ascii="Times New Roman" w:hAnsi="Times New Roman" w:cs="Times New Roman"/>
      <w:color w:val="000000"/>
      <w:sz w:val="22"/>
      <w:szCs w:val="22"/>
      <w:u w:val="none"/>
      <w:vertAlign w:val="subscript"/>
    </w:rPr>
  </w:style>
  <w:style w:type="character" w:customStyle="1" w:styleId="34">
    <w:name w:val="font01"/>
    <w:basedOn w:val="17"/>
    <w:qFormat/>
    <w:uiPriority w:val="0"/>
    <w:rPr>
      <w:rFonts w:hint="eastAsia" w:ascii="宋体" w:hAnsi="宋体" w:eastAsia="宋体" w:cs="宋体"/>
      <w:color w:val="000000"/>
      <w:sz w:val="22"/>
      <w:szCs w:val="22"/>
      <w:u w:val="none"/>
      <w:vertAlign w:val="subscript"/>
    </w:rPr>
  </w:style>
  <w:style w:type="paragraph" w:customStyle="1" w:styleId="35">
    <w:name w:val="5表格标题"/>
    <w:basedOn w:val="10"/>
    <w:qFormat/>
    <w:uiPriority w:val="99"/>
    <w:pPr>
      <w:adjustRightInd w:val="0"/>
      <w:snapToGrid w:val="0"/>
      <w:spacing w:line="360" w:lineRule="auto"/>
      <w:jc w:val="center"/>
    </w:pPr>
    <w:rPr>
      <w:rFonts w:ascii="Times New Roman" w:hAnsi="黑体" w:eastAsia="黑体"/>
      <w:color w:val="FF0000"/>
      <w:sz w:val="24"/>
      <w:szCs w:val="24"/>
    </w:rPr>
  </w:style>
  <w:style w:type="paragraph" w:customStyle="1" w:styleId="36">
    <w:name w:val="正文文本缩进1"/>
    <w:basedOn w:val="1"/>
    <w:qFormat/>
    <w:uiPriority w:val="0"/>
    <w:pPr>
      <w:tabs>
        <w:tab w:val="left" w:pos="210"/>
      </w:tabs>
      <w:spacing w:line="360" w:lineRule="auto"/>
      <w:ind w:firstLine="420" w:firstLineChars="175"/>
    </w:pPr>
    <w:rPr>
      <w:kern w:val="0"/>
      <w:sz w:val="20"/>
    </w:rPr>
  </w:style>
  <w:style w:type="paragraph" w:customStyle="1" w:styleId="37">
    <w:name w:val="Normal Indent"/>
    <w:basedOn w:val="1"/>
    <w:qFormat/>
    <w:uiPriority w:val="0"/>
    <w:rPr>
      <w:sz w:val="28"/>
      <w:szCs w:val="20"/>
    </w:rPr>
  </w:style>
  <w:style w:type="character" w:customStyle="1" w:styleId="38">
    <w:name w:val="正文缩进 Char"/>
    <w:link w:val="5"/>
    <w:qFormat/>
    <w:uiPriority w:val="0"/>
    <w:rPr>
      <w:rFonts w:ascii="Times New Roman" w:hAnsi="Times New Roman"/>
      <w:kern w:val="0"/>
      <w:sz w:val="28"/>
      <w:szCs w:val="20"/>
    </w:rPr>
  </w:style>
  <w:style w:type="paragraph" w:customStyle="1" w:styleId="39">
    <w:name w:val="A 正文"/>
    <w:basedOn w:val="1"/>
    <w:qFormat/>
    <w:uiPriority w:val="0"/>
    <w:pPr>
      <w:spacing w:line="520" w:lineRule="exact"/>
      <w:ind w:firstLine="480" w:firstLineChars="200"/>
    </w:pPr>
    <w:rPr>
      <w:rFonts w:ascii="Times New Roman" w:hAnsi="Times New Roman" w:cs="Times New Roman"/>
      <w:bCs/>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一颗石榴籽</cp:lastModifiedBy>
  <cp:lastPrinted>2020-03-25T09:41:00Z</cp:lastPrinted>
  <dcterms:modified xsi:type="dcterms:W3CDTF">2020-04-29T02:31:37Z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