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000000"/>
          <w:spacing w:val="7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7"/>
          <w:kern w:val="0"/>
          <w:sz w:val="32"/>
          <w:szCs w:val="32"/>
          <w:shd w:val="clear" w:color="auto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jc w:val="center"/>
        <w:textAlignment w:val="auto"/>
        <w:rPr>
          <w:rFonts w:hint="default" w:ascii="Times New Roman" w:hAnsi="Times New Roman" w:eastAsia="长城小标宋体" w:cs="Times New Roman"/>
          <w:b/>
          <w:bCs/>
          <w:color w:val="auto"/>
          <w:kern w:val="0"/>
          <w:sz w:val="42"/>
          <w:szCs w:val="42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长城小标宋体" w:cs="Times New Roman"/>
          <w:b/>
          <w:bCs/>
          <w:color w:val="auto"/>
          <w:spacing w:val="7"/>
          <w:kern w:val="0"/>
          <w:sz w:val="42"/>
          <w:szCs w:val="42"/>
          <w:shd w:val="clear" w:color="auto" w:fill="FFFFFF"/>
          <w:lang w:val="en-US" w:eastAsia="zh-CN" w:bidi="ar-SA"/>
        </w:rPr>
        <w:t>企业申报材料清单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  <w:t>一、申报10万元材料清单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1.营业执照复印件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（企业盖章）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2.在统计局规上企业库截图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（统计局盖章）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3.失信联合惩戒信息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查询截图（“信用河南”网址：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instrText xml:space="preserve"> HYPERLINK "https://www.xyhn.gov.cn/）" </w:instrTex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https://www.xyhn.gov.cn/）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（企业盖章）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.202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季度用电量、202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年月用电量峰值、202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季度用电量（数据由电力公司提供；其他情况根据文件要求，参照用电数据提供）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.银行开户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信息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（含开户行全称、以文本格式填写的开户行账号、单位全称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，加盖企业公章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6.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诚信承诺书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.企业概况（含规模、产值、主要产品、员工情况等）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  <w:t>二、申报20万元材料清单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1.营业执照复印件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（企业盖章）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2.在统计局规上企业库截图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（统计局盖章）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失信联合惩戒信息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查询截图（“信用河南”网址：https://www.xyhn.gov.cn/）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（企业盖章）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.202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季度用电量、202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年月用电量峰值、202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季度用电量（数据由电力公司提供；其他情况根据文件要求，参照用电数据提供）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.企业税务系统申报表（能反映202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季度和202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季度营业收入的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资料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.银行开户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信息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（含开户行全称、以文本格式填写的开户行账号、单位全称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，加盖企业公章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.诚信承诺书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长城小标宋体" w:cs="Times New Roman"/>
          <w:b/>
          <w:bCs/>
          <w:color w:val="auto"/>
          <w:kern w:val="0"/>
          <w:sz w:val="42"/>
          <w:szCs w:val="42"/>
          <w:lang w:val="en-US" w:eastAsia="zh-CN" w:bidi="ar-SA"/>
        </w:rPr>
        <w:sectPr>
          <w:pgSz w:w="11905" w:h="16838"/>
          <w:pgMar w:top="1417" w:right="1417" w:bottom="1417" w:left="1417" w:header="850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.企业概况（含规模、产值、主要产品、员工情况等）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ZWRiODgwMzQ2YWNjYTAwZDcyMzJjNTYyZmQyMWUifQ=="/>
  </w:docVars>
  <w:rsids>
    <w:rsidRoot w:val="7F0D6A93"/>
    <w:rsid w:val="7F0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before="40" w:after="40" w:line="240" w:lineRule="auto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2023-04-03T01:36:00Z</dcterms:created>
  <dc:creator>孟凡刚</dc:creator>
  <cp:lastModifiedBy>孟凡刚</cp:lastModifiedBy>
  <dcterms:modified xsi:type="dcterms:W3CDTF">2023-04-03T01:38:20Z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0B9E330CF8964C4A8AB52AE0229282FB_11</vt:lpwstr>
  </property>
</Properties>
</file>