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line="390" w:lineRule="atLeast"/>
        <w:ind w:left="225" w:right="225" w:firstLine="0"/>
        <w:jc w:val="center"/>
        <w:rPr>
          <w:rFonts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36"/>
          <w:szCs w:val="36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kern w:val="0"/>
          <w:sz w:val="36"/>
          <w:szCs w:val="36"/>
          <w:bdr w:val="none" w:color="auto" w:sz="0" w:space="0"/>
          <w:shd w:val="clear" w:fill="FFFFFF"/>
          <w:lang w:val="en-US" w:eastAsia="zh-CN" w:bidi="ar"/>
        </w:rPr>
        <w:t>封丘县自然资源局国有土地使用权招拍挂出让成交公示</w:t>
      </w:r>
    </w:p>
    <w:p>
      <w:pPr>
        <w:keepNext w:val="0"/>
        <w:keepLines w:val="0"/>
        <w:widowControl/>
        <w:suppressLineNumbers w:val="0"/>
        <w:pBdr>
          <w:bottom w:val="none" w:color="auto" w:sz="0" w:space="0"/>
        </w:pBdr>
        <w:shd w:val="clear" w:fill="FFFFFF"/>
        <w:spacing w:line="300" w:lineRule="atLeast"/>
        <w:ind w:left="225" w:right="225" w:firstLine="0"/>
        <w:jc w:val="center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kern w:val="0"/>
          <w:sz w:val="27"/>
          <w:szCs w:val="27"/>
          <w:shd w:val="clear" w:fill="FFFFFF"/>
          <w:lang w:val="en-US" w:eastAsia="zh-CN" w:bidi="ar"/>
        </w:rPr>
        <w:t>公示编号[2023]25号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2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       按照《土地管理法》、《城市房地产管理法》、《招标拍卖挂牌出让国有土地使用权规定》和《招标拍卖挂牌出让国有土地使用权规范》等有关法律法规，遵循公开、公正、公平的原则。我局 挂牌出让 1 宗国有土地使用权。现将有关情况公示如下：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2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一、地块的基本情况:</w:t>
      </w:r>
    </w:p>
    <w:tbl>
      <w:tblPr>
        <w:tblW w:w="5000" w:type="pct"/>
        <w:tblInd w:w="0" w:type="dxa"/>
        <w:tblBorders>
          <w:top w:val="single" w:color="D9D9D9" w:sz="6" w:space="0"/>
          <w:left w:val="single" w:color="D9D9D9" w:sz="6" w:space="0"/>
          <w:bottom w:val="single" w:color="D9D9D9" w:sz="6" w:space="0"/>
          <w:right w:val="single" w:color="D9D9D9" w:sz="6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950"/>
        <w:gridCol w:w="3450"/>
        <w:gridCol w:w="1950"/>
        <w:gridCol w:w="3450"/>
        <w:gridCol w:w="1950"/>
        <w:gridCol w:w="3354"/>
        <w:gridCol w:w="68"/>
        <w:gridCol w:w="68"/>
      </w:tblGrid>
      <w:tr>
        <w:tblPrEx>
          <w:tblBorders>
            <w:top w:val="single" w:color="D9D9D9" w:sz="6" w:space="0"/>
            <w:left w:val="single" w:color="D9D9D9" w:sz="6" w:space="0"/>
            <w:bottom w:val="single" w:color="D9D9D9" w:sz="6" w:space="0"/>
            <w:right w:val="single" w:color="D9D9D9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950" w:type="dxa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2F5FA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宗地编号：</w:t>
            </w:r>
          </w:p>
        </w:tc>
        <w:tc>
          <w:tcPr>
            <w:tcW w:w="3450" w:type="dxa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default" w:ascii="微软雅黑" w:hAnsi="微软雅黑" w:eastAsia="微软雅黑" w:cs="微软雅黑"/>
                <w:color w:val="333333"/>
                <w:sz w:val="24"/>
                <w:szCs w:val="24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2023-25</w:t>
            </w:r>
            <w:bookmarkStart w:id="0" w:name="_GoBack"/>
            <w:bookmarkEnd w:id="0"/>
          </w:p>
        </w:tc>
        <w:tc>
          <w:tcPr>
            <w:tcW w:w="1950" w:type="dxa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2F5FA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宗地总面积：</w:t>
            </w:r>
          </w:p>
        </w:tc>
        <w:tc>
          <w:tcPr>
            <w:tcW w:w="3450" w:type="dxa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0.912817公顷</w:t>
            </w:r>
          </w:p>
        </w:tc>
        <w:tc>
          <w:tcPr>
            <w:tcW w:w="1950" w:type="dxa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2F5FA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宗地坐落：</w:t>
            </w:r>
          </w:p>
        </w:tc>
        <w:tc>
          <w:tcPr>
            <w:tcW w:w="3450" w:type="dxa"/>
            <w:gridSpan w:val="3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东临空地、南临博学路、西临幸福路、北临空地</w:t>
            </w:r>
          </w:p>
        </w:tc>
      </w:tr>
      <w:tr>
        <w:tblPrEx>
          <w:tblBorders>
            <w:top w:val="single" w:color="D9D9D9" w:sz="6" w:space="0"/>
            <w:left w:val="single" w:color="D9D9D9" w:sz="6" w:space="0"/>
            <w:bottom w:val="single" w:color="D9D9D9" w:sz="6" w:space="0"/>
            <w:right w:val="single" w:color="D9D9D9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2F5FA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年限：</w:t>
            </w:r>
          </w:p>
        </w:tc>
        <w:tc>
          <w:tcPr>
            <w:tcW w:w="0" w:type="auto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40年</w:t>
            </w:r>
          </w:p>
        </w:tc>
        <w:tc>
          <w:tcPr>
            <w:tcW w:w="0" w:type="auto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2F5FA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土地用途：</w:t>
            </w:r>
          </w:p>
        </w:tc>
        <w:tc>
          <w:tcPr>
            <w:tcW w:w="0" w:type="auto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其他商服用地</w:t>
            </w:r>
          </w:p>
        </w:tc>
        <w:tc>
          <w:tcPr>
            <w:tcW w:w="0" w:type="auto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2F5FA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成交价：</w:t>
            </w:r>
          </w:p>
        </w:tc>
        <w:tc>
          <w:tcPr>
            <w:tcW w:w="0" w:type="auto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788.67万元</w:t>
            </w:r>
          </w:p>
        </w:tc>
        <w:tc>
          <w:tcPr>
            <w:tcW w:w="0" w:type="auto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single" w:color="D9D9D9" w:sz="6" w:space="0"/>
            <w:left w:val="single" w:color="D9D9D9" w:sz="6" w:space="0"/>
            <w:bottom w:val="single" w:color="D9D9D9" w:sz="6" w:space="0"/>
            <w:right w:val="single" w:color="D9D9D9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0" w:type="auto"/>
            <w:gridSpan w:val="6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2F5FA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用途明细</w:t>
            </w:r>
          </w:p>
        </w:tc>
        <w:tc>
          <w:tcPr>
            <w:tcW w:w="0" w:type="auto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single" w:color="D9D9D9" w:sz="6" w:space="0"/>
            <w:left w:val="single" w:color="D9D9D9" w:sz="6" w:space="0"/>
            <w:bottom w:val="single" w:color="D9D9D9" w:sz="6" w:space="0"/>
            <w:right w:val="single" w:color="D9D9D9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0" w:type="auto"/>
            <w:gridSpan w:val="3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2F5FA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用途名称</w:t>
            </w:r>
          </w:p>
        </w:tc>
        <w:tc>
          <w:tcPr>
            <w:tcW w:w="0" w:type="auto"/>
            <w:gridSpan w:val="3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2F5FA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面积</w:t>
            </w:r>
          </w:p>
        </w:tc>
        <w:tc>
          <w:tcPr>
            <w:tcW w:w="0" w:type="auto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single" w:color="D9D9D9" w:sz="6" w:space="0"/>
            <w:left w:val="single" w:color="D9D9D9" w:sz="6" w:space="0"/>
            <w:bottom w:val="single" w:color="D9D9D9" w:sz="6" w:space="0"/>
            <w:right w:val="single" w:color="D9D9D9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0" w:type="auto"/>
            <w:gridSpan w:val="3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其他商服用地</w:t>
            </w:r>
          </w:p>
        </w:tc>
        <w:tc>
          <w:tcPr>
            <w:tcW w:w="0" w:type="auto"/>
            <w:gridSpan w:val="3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0.912817</w:t>
            </w:r>
          </w:p>
        </w:tc>
        <w:tc>
          <w:tcPr>
            <w:tcW w:w="0" w:type="auto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single" w:color="D9D9D9" w:sz="6" w:space="0"/>
            <w:left w:val="single" w:color="D9D9D9" w:sz="6" w:space="0"/>
            <w:bottom w:val="single" w:color="D9D9D9" w:sz="6" w:space="0"/>
            <w:right w:val="single" w:color="D9D9D9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2F5FA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受让单位：</w:t>
            </w:r>
          </w:p>
        </w:tc>
        <w:tc>
          <w:tcPr>
            <w:tcW w:w="0" w:type="auto"/>
            <w:gridSpan w:val="5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新乡市金泰置业有限公司</w:t>
            </w:r>
          </w:p>
        </w:tc>
        <w:tc>
          <w:tcPr>
            <w:tcW w:w="0" w:type="auto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single" w:color="D9D9D9" w:sz="6" w:space="0"/>
            <w:left w:val="single" w:color="D9D9D9" w:sz="6" w:space="0"/>
            <w:bottom w:val="single" w:color="D9D9D9" w:sz="6" w:space="0"/>
            <w:right w:val="single" w:color="D9D9D9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2F5FA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备注：</w:t>
            </w:r>
          </w:p>
        </w:tc>
        <w:tc>
          <w:tcPr>
            <w:tcW w:w="0" w:type="auto"/>
            <w:gridSpan w:val="5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/>
        <w:jc w:val="left"/>
        <w:rPr>
          <w:rFonts w:hint="eastAsia" w:ascii="微软雅黑" w:hAnsi="微软雅黑" w:eastAsia="微软雅黑" w:cs="微软雅黑"/>
          <w:color w:val="333333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二、公示期：2023年08月10日 至 2023年08月16日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/>
        <w:jc w:val="left"/>
        <w:rPr>
          <w:rFonts w:hint="eastAsia" w:ascii="微软雅黑" w:hAnsi="微软雅黑" w:eastAsia="微软雅黑" w:cs="微软雅黑"/>
          <w:color w:val="333333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三、该宗地双方已签订成交确认书，在30日内签订出让合同，相关事宜在合同中约定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/>
        <w:jc w:val="left"/>
        <w:rPr>
          <w:rFonts w:hint="eastAsia" w:ascii="微软雅黑" w:hAnsi="微软雅黑" w:eastAsia="微软雅黑" w:cs="微软雅黑"/>
          <w:color w:val="333333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四、联系方式：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       联系单位：封丘县自然资源局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       单位地址：封丘县世纪大道158号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       邮政编码：453300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       联 系 人：陈鹏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       联系电话：0373-8280525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       电子邮件：fqxlyg@126.com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20" w:lineRule="atLeast"/>
        <w:ind w:left="0" w:right="0" w:firstLine="0"/>
        <w:jc w:val="righ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封丘县自然资源局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2023年08月09日</w:t>
      </w:r>
    </w:p>
    <w:p/>
    <w:sectPr>
      <w:pgSz w:w="16838" w:h="11906" w:orient="landscape"/>
      <w:pgMar w:top="760" w:right="600" w:bottom="646" w:left="47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C462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2023-08-09T01:43:58Z</dcterms:created>
  <dc:creator>Administrator</dc:creator>
  <cp:lastModifiedBy>Administrator</cp:lastModifiedBy>
  <dcterms:modified xsi:type="dcterms:W3CDTF">2023-08-09T01:45:50Z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E2BAC6D93EA94BDDA29E08BED30877C8</vt:lpwstr>
  </property>
</Properties>
</file>