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87"/>
        <w:gridCol w:w="1202"/>
        <w:gridCol w:w="1582"/>
        <w:gridCol w:w="1582"/>
        <w:gridCol w:w="1507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32"/>
                <w:szCs w:val="32"/>
                <w:lang w:val="en-US" w:eastAsia="zh-CN" w:bidi="ar-SA"/>
              </w:rPr>
              <w:t>附件1：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方正小标宋简体" w:cs="Nimbus Roman No9 L"/>
                <w:sz w:val="44"/>
                <w:szCs w:val="44"/>
                <w:lang w:val="en-US" w:eastAsia="zh-CN"/>
              </w:rPr>
            </w:pPr>
            <w:r>
              <w:rPr>
                <w:rFonts w:hint="default" w:ascii="Nimbus Roman No9 L" w:hAnsi="Nimbus Roman No9 L" w:eastAsia="方正小标宋简体" w:cs="Nimbus Roman No9 L"/>
                <w:sz w:val="44"/>
                <w:szCs w:val="44"/>
                <w:lang w:val="en-US" w:eastAsia="zh-CN"/>
              </w:rPr>
              <w:t>封丘县2025年绿色种养循环农业项目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Nimbus Roman No9 L" w:hAnsi="Nimbus Roman No9 L" w:eastAsia="方正小标宋简体" w:cs="Nimbus Roman No9 L"/>
                <w:sz w:val="44"/>
                <w:szCs w:val="44"/>
                <w:lang w:val="en-US" w:eastAsia="zh-CN"/>
              </w:rPr>
              <w:t>粪肥还田统计表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7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专业化服务主体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村庄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粪肥还田面积（亩）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合计粪肥还田面积</w:t>
            </w: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（亩）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河南省仨福众达绿色农业科技有限公司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居厢镇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小沙村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1659.73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738.74</w:t>
            </w:r>
          </w:p>
        </w:tc>
        <w:tc>
          <w:tcPr>
            <w:tcW w:w="68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季庄村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1127.78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大沙村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4141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冉固村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5018.82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辛庄村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2115.5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河东村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3123.64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居厢村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3633.45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桑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2918.82</w:t>
            </w:r>
          </w:p>
        </w:tc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河南省原农众耕农业科技有限公司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荆隆宫镇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水驿村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3505.64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29.07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金龙口村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1528.32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朱元寨村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1513.77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王村乡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瓦窑村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1837.7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赵岗镇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赵庄村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2657.32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胡庄村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773.5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纸坊村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2528.36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孟庄村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4108.2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潘店镇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潘店村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2525.68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留光镇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马 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2646.6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合城村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1747.3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李庄镇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前辛庄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4707.55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贯台村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3012.36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常西村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1800.17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应举镇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毛寨村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2319.87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高吕寨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1016.73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新乡市怡丰农牧发展有限公司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黄陵镇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陶北村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2886.9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315.83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小杜寨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486.41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韩  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982.39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大杜寨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1372.66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旧黄陵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1670.86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文寨村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1706.8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齐  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1613.88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三丈坡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1799.91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渠  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905.8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前刘店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1069.43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黄陵村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7998.97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6" w:colLast="6"/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白王村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2821.82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Nimbus Roman No9 L" w:hAnsi="Nimbus Roman No9 L" w:eastAsia="仿宋" w:cs="Nimbus Roman No9 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Nimbus Roman No9 L" w:hAnsi="Nimbus Roman No9 L" w:cs="Nimbus Roman No9 L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4859655</wp:posOffset>
              </wp:positionH>
              <wp:positionV relativeFrom="paragraph">
                <wp:posOffset>-147955</wp:posOffset>
              </wp:positionV>
              <wp:extent cx="756920" cy="2940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65pt;margin-top:-11.65pt;height:23.15pt;width:59.6pt;mso-position-horizontal-relative:margin;z-index:251659264;mso-width-relative:page;mso-height-relative:page;" filled="f" stroked="f" coordsize="21600,21600" o:gfxdata="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UAAAACACHTuJAB8jX&#10;09oAAAAKAQAADwAAAAAAAAABACAAAAA4AAAAZHJzL2Rvd25yZXYueG1sUEsBAhQAFAAAAAgAh07i&#10;QALhAW43AgAAYQQAAA4AAAAAAAAAAQAgAAAAPwEAAGRycy9lMm9Eb2MueG1sUEsBAhQACgAAAAAA&#10;h07iQAAAAAAAAAAAAAAAAAQAAAAAAAAAAAAQAAAAFgAAAGRycy9QSwECFAAKAAAAAACHTuJAAAAA&#10;AAAAAAAAAAAABgAAAAAAAAAAABAAAACiAwAAX3JlbHMvUEsFBgAAAAAGAAYAWQEAAO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mQyYTA2MGQxZGE3MWMwZWZmNjg5M2Y5N2U0YWEifQ=="/>
  </w:docVars>
  <w:rsids>
    <w:rsidRoot w:val="00000000"/>
    <w:rsid w:val="067C39CE"/>
    <w:rsid w:val="0797244D"/>
    <w:rsid w:val="07AA4BB1"/>
    <w:rsid w:val="07C12BC3"/>
    <w:rsid w:val="0AF963B5"/>
    <w:rsid w:val="0BC87379"/>
    <w:rsid w:val="0EED2CBF"/>
    <w:rsid w:val="117F1039"/>
    <w:rsid w:val="15744470"/>
    <w:rsid w:val="184620F4"/>
    <w:rsid w:val="199A0328"/>
    <w:rsid w:val="1C5C32DD"/>
    <w:rsid w:val="1DE36F6D"/>
    <w:rsid w:val="2BD177EE"/>
    <w:rsid w:val="2D085772"/>
    <w:rsid w:val="31EC5663"/>
    <w:rsid w:val="332A2313"/>
    <w:rsid w:val="35A178F0"/>
    <w:rsid w:val="47303A04"/>
    <w:rsid w:val="47B47EAC"/>
    <w:rsid w:val="47D13EB2"/>
    <w:rsid w:val="48DE02E3"/>
    <w:rsid w:val="4F333DA1"/>
    <w:rsid w:val="50EB5BD4"/>
    <w:rsid w:val="57BD33D0"/>
    <w:rsid w:val="57D91936"/>
    <w:rsid w:val="5A037268"/>
    <w:rsid w:val="60602BF4"/>
    <w:rsid w:val="646C28DC"/>
    <w:rsid w:val="65FA02CD"/>
    <w:rsid w:val="68A760C0"/>
    <w:rsid w:val="690F3304"/>
    <w:rsid w:val="69BA27BA"/>
    <w:rsid w:val="6B3C7D90"/>
    <w:rsid w:val="71863E55"/>
    <w:rsid w:val="734E4059"/>
    <w:rsid w:val="73640DA9"/>
    <w:rsid w:val="756B0C97"/>
    <w:rsid w:val="75CE3C35"/>
    <w:rsid w:val="7A1C74FA"/>
    <w:rsid w:val="7C733196"/>
    <w:rsid w:val="7D5A7659"/>
    <w:rsid w:val="7EA22F30"/>
    <w:rsid w:val="7FD726AC"/>
    <w:rsid w:val="DBD19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551</Words>
  <Characters>821</Characters>
  <Lines>0</Lines>
  <Paragraphs>0</Paragraphs>
  <TotalTime>35</TotalTime>
  <ScaleCrop>false</ScaleCrop>
  <LinksUpToDate>false</LinksUpToDate>
  <CharactersWithSpaces>866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2021-12-20T10:16:00Z</dcterms:created>
  <dc:creator>Administrator</dc:creator>
  <cp:lastModifiedBy>administrator</cp:lastModifiedBy>
  <cp:lastPrinted>2025-12-15T10:52:58Z</cp:lastPrinted>
  <dcterms:modified xsi:type="dcterms:W3CDTF">2025-12-15T19:36:02Z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2B14A095D1304EF598409E24575CC7A4</vt:lpwstr>
  </property>
  <property fmtid="{D5CDD505-2E9C-101B-9397-08002B2CF9AE}" pid="4" name="KSOTemplateDocerSaveRecord">
    <vt:lpwstr>eyJoZGlkIjoiODVkMmQyYTA2MGQxZGE3MWMwZWZmNjg5M2Y5N2U0YWEiLCJ1c2VySWQiOiIxNjc1NzM1ODQ4In0=</vt:lpwstr>
  </property>
</Properties>
</file>