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Style w:val="14"/>
          <w:rFonts w:ascii="Times New Roman" w:hAnsi="Times New Roman" w:eastAsia="方正小标宋简体"/>
          <w:b w:val="0"/>
          <w:bCs/>
          <w:color w:val="000000"/>
          <w:sz w:val="44"/>
          <w:szCs w:val="44"/>
          <w:shd w:val="clear" w:color="auto" w:fill="FFFFFF"/>
        </w:rPr>
        <w:t>河南省科技成果转移转化典型案例填报表</w:t>
      </w:r>
      <w:bookmarkEnd w:id="0"/>
    </w:p>
    <w:p>
      <w:pPr>
        <w:pStyle w:val="4"/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pacing w:after="0" w:line="540" w:lineRule="exact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ascii="Times New Roman" w:hAnsi="Times New Roman" w:eastAsia="仿宋_GB2312"/>
          <w:color w:val="000000"/>
          <w:sz w:val="30"/>
          <w:szCs w:val="30"/>
        </w:rPr>
        <w:t>填报单位：</w:t>
      </w:r>
    </w:p>
    <w:tbl>
      <w:tblPr>
        <w:tblStyle w:val="11"/>
        <w:tblW w:w="97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0"/>
        <w:gridCol w:w="3378"/>
        <w:gridCol w:w="663"/>
        <w:gridCol w:w="1627"/>
        <w:gridCol w:w="119"/>
        <w:gridCol w:w="2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97" w:type="dxa"/>
            <w:gridSpan w:val="6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一、基本</w:t>
            </w:r>
            <w:r>
              <w:rPr>
                <w:rFonts w:hint="eastAsia" w:ascii="Times New Roman" w:hAnsi="Times New Roman" w:eastAsia="黑体"/>
                <w:sz w:val="28"/>
                <w:szCs w:val="28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3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案例题目</w:t>
            </w:r>
          </w:p>
        </w:tc>
        <w:tc>
          <w:tcPr>
            <w:tcW w:w="816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 w:val="0"/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单位类型</w:t>
            </w:r>
          </w:p>
        </w:tc>
        <w:tc>
          <w:tcPr>
            <w:tcW w:w="8167" w:type="dxa"/>
            <w:gridSpan w:val="5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 w:val="0"/>
              <w:spacing w:before="0" w:beforeAutospacing="0" w:after="0" w:afterAutospacing="0" w:line="5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□国有企业 □民营企业 □高等院校 □科研院所 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 w:val="0"/>
              <w:spacing w:before="0" w:beforeAutospacing="0" w:after="0" w:afterAutospacing="0" w:line="5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□医疗卫生机构 □新型研发机构 □其它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u w:val="single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联 系 人</w:t>
            </w:r>
          </w:p>
        </w:tc>
        <w:tc>
          <w:tcPr>
            <w:tcW w:w="404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 w:val="0"/>
              <w:spacing w:line="5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 w:val="0"/>
              <w:spacing w:line="5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4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 w:val="0"/>
              <w:spacing w:line="5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单位地址</w:t>
            </w:r>
          </w:p>
        </w:tc>
        <w:tc>
          <w:tcPr>
            <w:tcW w:w="404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 w:val="0"/>
              <w:spacing w:line="5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 w:val="0"/>
              <w:spacing w:line="5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邮    箱</w:t>
            </w:r>
          </w:p>
        </w:tc>
        <w:tc>
          <w:tcPr>
            <w:tcW w:w="24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 w:val="0"/>
              <w:spacing w:line="5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9" w:hRule="atLeast"/>
          <w:jc w:val="center"/>
        </w:trPr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产业领域</w:t>
            </w:r>
          </w:p>
        </w:tc>
        <w:tc>
          <w:tcPr>
            <w:tcW w:w="8167" w:type="dxa"/>
            <w:gridSpan w:val="5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□电子信息  □先进制造及自动化  □新材料  □新能源与交通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 xml:space="preserve">□生物技术与医药  □资源环境  □现代农业  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 w:val="0"/>
              <w:spacing w:before="0" w:beforeAutospacing="0" w:after="0" w:afterAutospacing="0" w:line="5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□其他___________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30" w:type="dxa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 w:val="0"/>
              <w:spacing w:before="0" w:beforeAutospacing="0" w:after="0" w:afterAutospacing="0" w:line="5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技术水平</w:t>
            </w:r>
          </w:p>
        </w:tc>
        <w:tc>
          <w:tcPr>
            <w:tcW w:w="8167" w:type="dxa"/>
            <w:gridSpan w:val="5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 w:val="0"/>
              <w:spacing w:before="0" w:beforeAutospacing="0" w:after="0" w:afterAutospacing="0" w:line="5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□国际领先 □国际先进 □国内领先 □国内先进 □其它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u w:val="single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1630" w:type="dxa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 w:val="0"/>
              <w:spacing w:before="0" w:beforeAutospacing="0" w:after="0" w:afterAutospacing="0"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获各级财政资金资助</w:t>
            </w:r>
          </w:p>
        </w:tc>
        <w:tc>
          <w:tcPr>
            <w:tcW w:w="8167" w:type="dxa"/>
            <w:gridSpan w:val="5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 w:val="0"/>
              <w:spacing w:before="0" w:beforeAutospacing="0" w:after="0" w:afterAutospacing="0" w:line="5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□国家科技计划    □省级科技计划    □市级科技计划 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 w:val="0"/>
              <w:spacing w:before="0" w:beforeAutospacing="0" w:after="0" w:afterAutospacing="0" w:line="5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□其他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□无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转化方式</w:t>
            </w:r>
          </w:p>
        </w:tc>
        <w:tc>
          <w:tcPr>
            <w:tcW w:w="816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 w:val="0"/>
              <w:spacing w:line="5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□自有成果转化应用 □引进成果转化应用   □转让  □许可   □作价入股</w:t>
            </w:r>
            <w:r>
              <w:rPr>
                <w:rFonts w:hint="eastAsia" w:ascii="仿宋_GB2312" w:hAnsi="仿宋_GB2312" w:eastAsia="仿宋_GB2312" w:cs="仿宋_GB2312"/>
                <w:color w:val="050AF9"/>
                <w:kern w:val="0"/>
                <w:sz w:val="28"/>
                <w:szCs w:val="2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□孵化新企业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□其他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u w:val="single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定价方式</w:t>
            </w:r>
          </w:p>
        </w:tc>
        <w:tc>
          <w:tcPr>
            <w:tcW w:w="816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 w:val="0"/>
              <w:spacing w:line="5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□协议定价 □挂牌交易 □拍卖 □其他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u w:val="single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转化时间</w:t>
            </w:r>
          </w:p>
        </w:tc>
        <w:tc>
          <w:tcPr>
            <w:tcW w:w="33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 w:val="0"/>
              <w:spacing w:line="54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 w:val="0"/>
              <w:spacing w:line="54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合同金额（万元）</w:t>
            </w:r>
          </w:p>
        </w:tc>
        <w:tc>
          <w:tcPr>
            <w:tcW w:w="2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 w:val="0"/>
              <w:spacing w:line="54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79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896"/>
              </w:tabs>
              <w:kinsoku/>
              <w:wordWrap/>
              <w:overflowPunct/>
              <w:autoSpaceDE/>
              <w:autoSpaceDN/>
              <w:bidi w:val="0"/>
              <w:adjustRightInd/>
              <w:spacing w:line="540" w:lineRule="exact"/>
              <w:rPr>
                <w:rFonts w:hint="eastAsia" w:ascii="Times New Roman" w:hAnsi="Times New Roman" w:eastAsia="黑体"/>
                <w:color w:val="FF0000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二、申报单位基本情况</w:t>
            </w:r>
            <w:r>
              <w:rPr>
                <w:rFonts w:hint="eastAsia" w:ascii="Times New Roman" w:hAnsi="Times New Roman" w:eastAsia="黑体"/>
                <w:sz w:val="28"/>
                <w:szCs w:val="28"/>
                <w:lang w:eastAsia="zh-CN"/>
              </w:rPr>
              <w:t>（</w:t>
            </w:r>
            <w:r>
              <w:rPr>
                <w:rFonts w:ascii="Times New Roman" w:hAnsi="Times New Roman" w:eastAsia="黑体"/>
                <w:sz w:val="28"/>
                <w:szCs w:val="28"/>
              </w:rPr>
              <w:t>200字以内</w:t>
            </w:r>
            <w:r>
              <w:rPr>
                <w:rFonts w:hint="eastAsia" w:ascii="Times New Roman" w:hAnsi="Times New Roman" w:eastAsia="黑体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2" w:hRule="atLeast"/>
          <w:jc w:val="center"/>
        </w:trPr>
        <w:tc>
          <w:tcPr>
            <w:tcW w:w="9797" w:type="dxa"/>
            <w:gridSpan w:val="6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pacing w:after="0" w:line="5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79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361"/>
              </w:tabs>
              <w:kinsoku/>
              <w:wordWrap/>
              <w:overflowPunct/>
              <w:autoSpaceDE/>
              <w:autoSpaceDN/>
              <w:bidi w:val="0"/>
              <w:adjustRightInd/>
              <w:spacing w:line="540" w:lineRule="exact"/>
              <w:jc w:val="left"/>
              <w:rPr>
                <w:rFonts w:hint="eastAsia" w:ascii="Times New Roman" w:hAnsi="Times New Roman" w:eastAsia="黑体"/>
                <w:lang w:eastAsia="zh-CN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三、</w:t>
            </w:r>
            <w:r>
              <w:rPr>
                <w:rFonts w:hint="eastAsia" w:ascii="Times New Roman" w:hAnsi="Times New Roman" w:eastAsia="黑体"/>
                <w:sz w:val="28"/>
                <w:szCs w:val="28"/>
              </w:rPr>
              <w:t>成果创新与产业化水平</w:t>
            </w:r>
            <w:r>
              <w:rPr>
                <w:rFonts w:hint="eastAsia" w:ascii="Times New Roman" w:hAnsi="Times New Roman" w:eastAsia="黑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黑体"/>
                <w:sz w:val="28"/>
                <w:szCs w:val="28"/>
                <w:lang w:val="en-US" w:eastAsia="zh-CN"/>
              </w:rPr>
              <w:t>1000字以内</w:t>
            </w:r>
            <w:r>
              <w:rPr>
                <w:rFonts w:hint="eastAsia" w:ascii="Times New Roman" w:hAnsi="Times New Roman" w:eastAsia="黑体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6" w:hRule="atLeast"/>
          <w:jc w:val="center"/>
        </w:trPr>
        <w:tc>
          <w:tcPr>
            <w:tcW w:w="9797" w:type="dxa"/>
            <w:gridSpan w:val="6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pacing w:after="0" w:line="540" w:lineRule="exact"/>
              <w:rPr>
                <w:rFonts w:hint="eastAsia"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（重点介绍科技成果的创新点、技术水平，解决的产业技术难题，产业化程度等）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pacing w:line="5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79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pacing w:line="540" w:lineRule="exact"/>
              <w:rPr>
                <w:rFonts w:hint="eastAsia" w:ascii="Times New Roman" w:hAnsi="Times New Roman" w:eastAsia="黑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四、</w:t>
            </w:r>
            <w:r>
              <w:rPr>
                <w:rFonts w:hint="eastAsia" w:ascii="Times New Roman" w:hAnsi="Times New Roman" w:eastAsia="黑体"/>
                <w:sz w:val="28"/>
                <w:szCs w:val="28"/>
                <w:lang w:eastAsia="zh-CN"/>
              </w:rPr>
              <w:t>科技成果转化成效（</w:t>
            </w:r>
            <w:r>
              <w:rPr>
                <w:rFonts w:hint="eastAsia" w:ascii="Times New Roman" w:hAnsi="Times New Roman" w:eastAsia="黑体"/>
                <w:sz w:val="28"/>
                <w:szCs w:val="28"/>
                <w:lang w:val="en-US" w:eastAsia="zh-CN"/>
              </w:rPr>
              <w:t>1000字以内</w:t>
            </w:r>
            <w:r>
              <w:rPr>
                <w:rFonts w:hint="eastAsia" w:ascii="Times New Roman" w:hAnsi="Times New Roman" w:eastAsia="黑体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6" w:hRule="atLeast"/>
          <w:jc w:val="center"/>
        </w:trPr>
        <w:tc>
          <w:tcPr>
            <w:tcW w:w="9797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pacing w:line="540" w:lineRule="exact"/>
              <w:rPr>
                <w:rFonts w:hint="eastAsia"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（重点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介绍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eastAsia="zh-CN"/>
              </w:rPr>
              <w:t>探索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科技成果转化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eastAsia="zh-CN"/>
              </w:rPr>
              <w:t>新模式、新机制、新路径情况；在提升产业发展水平、助推产业转型升级、推动行业科技进步和解决科技成果转移转化难点、堵点问题等方面发挥的作用情况；以及取得显著的经济和社会效益等情况。）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pacing w:line="5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9797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pacing w:line="540" w:lineRule="exact"/>
              <w:rPr>
                <w:rFonts w:hint="eastAsia"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  <w:lang w:eastAsia="zh-CN"/>
              </w:rPr>
              <w:t>五</w:t>
            </w:r>
            <w:r>
              <w:rPr>
                <w:rFonts w:hint="eastAsia" w:ascii="Times New Roman" w:hAnsi="Times New Roman" w:eastAsia="黑体"/>
                <w:sz w:val="28"/>
                <w:szCs w:val="28"/>
              </w:rPr>
              <w:t>、转化模式（</w:t>
            </w:r>
            <w:r>
              <w:rPr>
                <w:rFonts w:hint="eastAsia" w:ascii="Times New Roman" w:hAnsi="Times New Roman" w:eastAsia="黑体"/>
                <w:sz w:val="28"/>
                <w:szCs w:val="28"/>
                <w:lang w:val="en-US" w:eastAsia="zh-CN"/>
              </w:rPr>
              <w:t>500</w:t>
            </w:r>
            <w:r>
              <w:rPr>
                <w:rFonts w:hint="eastAsia" w:ascii="Times New Roman" w:hAnsi="Times New Roman" w:eastAsia="黑体"/>
                <w:sz w:val="28"/>
                <w:szCs w:val="28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2" w:hRule="atLeast"/>
          <w:jc w:val="center"/>
        </w:trPr>
        <w:tc>
          <w:tcPr>
            <w:tcW w:w="9797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pacing w:line="540" w:lineRule="exact"/>
              <w:rPr>
                <w:rFonts w:hint="eastAsia"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（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eastAsia="zh-CN"/>
              </w:rPr>
              <w:t>对成果转化机制、路径等进行梳理凝练，并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以流程图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eastAsia="zh-CN"/>
              </w:rPr>
              <w:t>（框架图）以及文字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等形式展现科技成果的转化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eastAsia="zh-CN"/>
              </w:rPr>
              <w:t>过程，形成可复制可推广的典型模式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pacing w:line="54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4" w:hRule="atLeast"/>
          <w:jc w:val="center"/>
        </w:trPr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pacing w:line="5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申报单位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pacing w:line="5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承诺书</w:t>
            </w:r>
          </w:p>
        </w:tc>
        <w:tc>
          <w:tcPr>
            <w:tcW w:w="8167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pacing w:line="540" w:lineRule="exact"/>
              <w:outlineLvl w:val="0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我单位承诺以上报送数据及材料真实有效，若存在弄虚作假行为，我单位愿承担相关责任。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pacing w:after="0" w:line="54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br w:type="textWrapping"/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pacing w:line="5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                    签名（或盖章）：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pacing w:before="0" w:beforeAutospacing="0" w:after="0" w:afterAutospacing="0" w:line="540" w:lineRule="exact"/>
              <w:jc w:val="both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                           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1" w:hRule="atLeast"/>
          <w:jc w:val="center"/>
        </w:trPr>
        <w:tc>
          <w:tcPr>
            <w:tcW w:w="16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pacing w:line="5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推荐单位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pacing w:line="5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8167" w:type="dxa"/>
            <w:gridSpan w:val="5"/>
            <w:noWrap w:val="0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pacing w:before="0" w:beforeAutospacing="0" w:after="0" w:afterAutospacing="0" w:line="540" w:lineRule="exact"/>
              <w:jc w:val="both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（盖章）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pacing w:before="0" w:beforeAutospacing="0" w:after="0" w:afterAutospacing="0" w:line="540" w:lineRule="exact"/>
              <w:jc w:val="both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年  月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sz w:val="32"/>
          <w:szCs w:val="32"/>
        </w:rPr>
        <w:br w:type="page"/>
      </w:r>
      <w:r>
        <w:rPr>
          <w:rFonts w:ascii="Times New Roman" w:hAnsi="Times New Roman" w:eastAsia="黑体"/>
          <w:sz w:val="32"/>
          <w:szCs w:val="32"/>
        </w:rPr>
        <w:t>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佐证材料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ascii="Times New Roman" w:hAnsi="Times New Roman" w:eastAsia="仿宋_GB2312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主要包括以下内容：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1.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/>
          <w:color w:val="000000"/>
          <w:sz w:val="32"/>
          <w:szCs w:val="32"/>
        </w:rPr>
        <w:t>专利证书、获奖证书、成果转移转化合同、经济社会生态效益证明等科技成果转移转化相关材料；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eastAsia="zh-CN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2.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/>
          <w:color w:val="000000"/>
          <w:sz w:val="32"/>
          <w:szCs w:val="32"/>
        </w:rPr>
        <w:t>成果宣传</w:t>
      </w:r>
      <w:r>
        <w:rPr>
          <w:rFonts w:ascii="Times New Roman" w:hAnsi="Times New Roman" w:eastAsia="仿宋_GB2312"/>
          <w:color w:val="000000"/>
          <w:kern w:val="2"/>
          <w:sz w:val="32"/>
          <w:szCs w:val="32"/>
        </w:rPr>
        <w:t>照片或视频等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</w:rPr>
        <w:t>（图片容量不小于2M,图片注释文字20字以内）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eastAsia="zh-CN"/>
        </w:rPr>
        <w:t>；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  <w:lang w:val="en-US" w:eastAsia="zh-CN"/>
        </w:rPr>
        <w:t>3. 案例报告（报告按照基本情况、主要做法、转化成效、启示体会等4部分撰写，字数控制在2000字以内）。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autoSpaceDE/>
        <w:autoSpaceDN/>
        <w:bidi w:val="0"/>
        <w:adjustRightInd/>
        <w:spacing w:before="0" w:beforeAutospacing="0" w:after="0" w:afterAutospacing="0" w:line="540" w:lineRule="exact"/>
        <w:ind w:firstLine="640" w:firstLineChars="200"/>
        <w:jc w:val="both"/>
        <w:rPr>
          <w:rFonts w:hint="default" w:ascii="Times New Roman" w:hAnsi="Times New Roman" w:eastAsia="仿宋_GB2312"/>
          <w:color w:val="000000"/>
          <w:kern w:val="2"/>
          <w:sz w:val="32"/>
          <w:szCs w:val="32"/>
          <w:lang w:val="en" w:eastAsia="zh-CN"/>
        </w:rPr>
      </w:pPr>
    </w:p>
    <w:sectPr>
      <w:footerReference r:id="rId3" w:type="default"/>
      <w:pgSz w:w="11906" w:h="16838"/>
      <w:pgMar w:top="2098" w:right="1474" w:bottom="1814" w:left="1587" w:header="851" w:footer="133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FFFFFF" w:themeColor="background1"/>
                              <w:sz w:val="28"/>
                              <w:szCs w:val="28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BYAAABkcnMvUEsBAhQAFAAAAAgAh07iQM6pebnPAAAABQEAAA8AAAAAAAAA&#10;AQAgAAAAOAAAAGRycy9kb3ducmV2LnhtbFBLAQIUABQAAAAIAIdO4kBKlyLzywEAAJwDAAAOAAAA&#10;AAAAAAEAIAAAADQ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color w:val="FFFFFF" w:themeColor="background1"/>
                        <w:sz w:val="28"/>
                        <w:szCs w:val="28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2JiZTIyOGQ4OGY3NWIyNDZlOWE4MGQxYTZjNjMifQ=="/>
  </w:docVars>
  <w:rsids>
    <w:rsidRoot w:val="00172A27"/>
    <w:rsid w:val="000003B3"/>
    <w:rsid w:val="0000547C"/>
    <w:rsid w:val="00026F11"/>
    <w:rsid w:val="00042ABD"/>
    <w:rsid w:val="000501E3"/>
    <w:rsid w:val="00054ACF"/>
    <w:rsid w:val="0006478B"/>
    <w:rsid w:val="00084DAC"/>
    <w:rsid w:val="000871D6"/>
    <w:rsid w:val="000A3FA6"/>
    <w:rsid w:val="000E62C0"/>
    <w:rsid w:val="000E78A7"/>
    <w:rsid w:val="000F4118"/>
    <w:rsid w:val="000F5841"/>
    <w:rsid w:val="00100CED"/>
    <w:rsid w:val="0010365A"/>
    <w:rsid w:val="00122285"/>
    <w:rsid w:val="00126C1F"/>
    <w:rsid w:val="00134D88"/>
    <w:rsid w:val="00135719"/>
    <w:rsid w:val="0013597C"/>
    <w:rsid w:val="001570C8"/>
    <w:rsid w:val="0016580B"/>
    <w:rsid w:val="001851DF"/>
    <w:rsid w:val="001908CB"/>
    <w:rsid w:val="001F20C2"/>
    <w:rsid w:val="001F7D16"/>
    <w:rsid w:val="00204738"/>
    <w:rsid w:val="00210D26"/>
    <w:rsid w:val="00220F0D"/>
    <w:rsid w:val="00226EEB"/>
    <w:rsid w:val="0029224B"/>
    <w:rsid w:val="00292CC2"/>
    <w:rsid w:val="00293EF8"/>
    <w:rsid w:val="002A61EC"/>
    <w:rsid w:val="002A650A"/>
    <w:rsid w:val="002C0D4F"/>
    <w:rsid w:val="002D28E3"/>
    <w:rsid w:val="002E539C"/>
    <w:rsid w:val="002F6536"/>
    <w:rsid w:val="0031011B"/>
    <w:rsid w:val="00314AEF"/>
    <w:rsid w:val="0032717E"/>
    <w:rsid w:val="00332D66"/>
    <w:rsid w:val="0033771D"/>
    <w:rsid w:val="00356375"/>
    <w:rsid w:val="00382C45"/>
    <w:rsid w:val="00397871"/>
    <w:rsid w:val="003A44F5"/>
    <w:rsid w:val="003A5C01"/>
    <w:rsid w:val="003C170F"/>
    <w:rsid w:val="003D6A4C"/>
    <w:rsid w:val="0040144E"/>
    <w:rsid w:val="0041689D"/>
    <w:rsid w:val="00417EEE"/>
    <w:rsid w:val="004256B7"/>
    <w:rsid w:val="00436BCC"/>
    <w:rsid w:val="004406DE"/>
    <w:rsid w:val="00445201"/>
    <w:rsid w:val="004470ED"/>
    <w:rsid w:val="00466654"/>
    <w:rsid w:val="00472A3E"/>
    <w:rsid w:val="004B6282"/>
    <w:rsid w:val="004C2395"/>
    <w:rsid w:val="004E7063"/>
    <w:rsid w:val="00501FEE"/>
    <w:rsid w:val="00515EB9"/>
    <w:rsid w:val="00520564"/>
    <w:rsid w:val="00521883"/>
    <w:rsid w:val="005237E0"/>
    <w:rsid w:val="00580357"/>
    <w:rsid w:val="00583D9A"/>
    <w:rsid w:val="00595B3C"/>
    <w:rsid w:val="005C0E82"/>
    <w:rsid w:val="00600EAB"/>
    <w:rsid w:val="00613EFB"/>
    <w:rsid w:val="00620460"/>
    <w:rsid w:val="006407DB"/>
    <w:rsid w:val="006410E3"/>
    <w:rsid w:val="00655A4C"/>
    <w:rsid w:val="006677D4"/>
    <w:rsid w:val="006734DD"/>
    <w:rsid w:val="006A411C"/>
    <w:rsid w:val="006B28A7"/>
    <w:rsid w:val="006B6573"/>
    <w:rsid w:val="006B6D45"/>
    <w:rsid w:val="006C6DF9"/>
    <w:rsid w:val="0070696D"/>
    <w:rsid w:val="007247D8"/>
    <w:rsid w:val="007407A4"/>
    <w:rsid w:val="00753006"/>
    <w:rsid w:val="00761D2E"/>
    <w:rsid w:val="00766D49"/>
    <w:rsid w:val="007878EE"/>
    <w:rsid w:val="00790DDA"/>
    <w:rsid w:val="007A1364"/>
    <w:rsid w:val="007B63BB"/>
    <w:rsid w:val="007D329A"/>
    <w:rsid w:val="007D56E8"/>
    <w:rsid w:val="007E1928"/>
    <w:rsid w:val="007E1B7B"/>
    <w:rsid w:val="00800416"/>
    <w:rsid w:val="00801AB0"/>
    <w:rsid w:val="00815402"/>
    <w:rsid w:val="008635A7"/>
    <w:rsid w:val="00865040"/>
    <w:rsid w:val="00867605"/>
    <w:rsid w:val="008747C4"/>
    <w:rsid w:val="00877C3B"/>
    <w:rsid w:val="00883860"/>
    <w:rsid w:val="008A2559"/>
    <w:rsid w:val="008A27A0"/>
    <w:rsid w:val="008D76D8"/>
    <w:rsid w:val="008F20D7"/>
    <w:rsid w:val="008F294F"/>
    <w:rsid w:val="009001C2"/>
    <w:rsid w:val="00906155"/>
    <w:rsid w:val="009231AC"/>
    <w:rsid w:val="0092457C"/>
    <w:rsid w:val="00937262"/>
    <w:rsid w:val="009411A1"/>
    <w:rsid w:val="009435C3"/>
    <w:rsid w:val="009506D2"/>
    <w:rsid w:val="0095304C"/>
    <w:rsid w:val="0099543B"/>
    <w:rsid w:val="009C34CA"/>
    <w:rsid w:val="009D0776"/>
    <w:rsid w:val="00A31672"/>
    <w:rsid w:val="00A42CC4"/>
    <w:rsid w:val="00A570FF"/>
    <w:rsid w:val="00A72D05"/>
    <w:rsid w:val="00AC6C08"/>
    <w:rsid w:val="00AD259F"/>
    <w:rsid w:val="00AF7842"/>
    <w:rsid w:val="00B10B9A"/>
    <w:rsid w:val="00B217D0"/>
    <w:rsid w:val="00B34370"/>
    <w:rsid w:val="00B40788"/>
    <w:rsid w:val="00B414B2"/>
    <w:rsid w:val="00B52083"/>
    <w:rsid w:val="00B54B9C"/>
    <w:rsid w:val="00B75B8A"/>
    <w:rsid w:val="00B83183"/>
    <w:rsid w:val="00B84B75"/>
    <w:rsid w:val="00BA4269"/>
    <w:rsid w:val="00BB3F37"/>
    <w:rsid w:val="00BB4720"/>
    <w:rsid w:val="00BC1CFD"/>
    <w:rsid w:val="00BC6017"/>
    <w:rsid w:val="00BD20FF"/>
    <w:rsid w:val="00C01133"/>
    <w:rsid w:val="00C03857"/>
    <w:rsid w:val="00C16F1F"/>
    <w:rsid w:val="00C21445"/>
    <w:rsid w:val="00C40795"/>
    <w:rsid w:val="00C423EA"/>
    <w:rsid w:val="00C42B78"/>
    <w:rsid w:val="00C43159"/>
    <w:rsid w:val="00C51DC9"/>
    <w:rsid w:val="00C675F9"/>
    <w:rsid w:val="00C77628"/>
    <w:rsid w:val="00C87B58"/>
    <w:rsid w:val="00C90740"/>
    <w:rsid w:val="00C9174D"/>
    <w:rsid w:val="00CA438B"/>
    <w:rsid w:val="00CC3BDB"/>
    <w:rsid w:val="00CE091D"/>
    <w:rsid w:val="00CE1382"/>
    <w:rsid w:val="00CF3A6C"/>
    <w:rsid w:val="00CF6D99"/>
    <w:rsid w:val="00D17CE6"/>
    <w:rsid w:val="00D24808"/>
    <w:rsid w:val="00D317DB"/>
    <w:rsid w:val="00D44AF0"/>
    <w:rsid w:val="00D64C9B"/>
    <w:rsid w:val="00D83135"/>
    <w:rsid w:val="00DD3435"/>
    <w:rsid w:val="00DE26CF"/>
    <w:rsid w:val="00DE4820"/>
    <w:rsid w:val="00DF7741"/>
    <w:rsid w:val="00E2250B"/>
    <w:rsid w:val="00E26E0A"/>
    <w:rsid w:val="00E31B04"/>
    <w:rsid w:val="00E36629"/>
    <w:rsid w:val="00E403E6"/>
    <w:rsid w:val="00E7286A"/>
    <w:rsid w:val="00E935D9"/>
    <w:rsid w:val="00EC3D0B"/>
    <w:rsid w:val="00EC40D5"/>
    <w:rsid w:val="00EC5758"/>
    <w:rsid w:val="00ED5FB8"/>
    <w:rsid w:val="00EE0074"/>
    <w:rsid w:val="00EE4041"/>
    <w:rsid w:val="00EE415E"/>
    <w:rsid w:val="00EE759B"/>
    <w:rsid w:val="00EF1E02"/>
    <w:rsid w:val="00F00064"/>
    <w:rsid w:val="00F16188"/>
    <w:rsid w:val="00F214CD"/>
    <w:rsid w:val="00F34F1D"/>
    <w:rsid w:val="00F95A5F"/>
    <w:rsid w:val="00FA1404"/>
    <w:rsid w:val="00FA22A3"/>
    <w:rsid w:val="00FC0BA8"/>
    <w:rsid w:val="00FE6056"/>
    <w:rsid w:val="01115B19"/>
    <w:rsid w:val="01A77975"/>
    <w:rsid w:val="020E44A9"/>
    <w:rsid w:val="022343E1"/>
    <w:rsid w:val="02EE59E6"/>
    <w:rsid w:val="04590024"/>
    <w:rsid w:val="04CC48D3"/>
    <w:rsid w:val="04E3570F"/>
    <w:rsid w:val="05FC53C3"/>
    <w:rsid w:val="0687687D"/>
    <w:rsid w:val="06B9739A"/>
    <w:rsid w:val="071B2025"/>
    <w:rsid w:val="07492AE1"/>
    <w:rsid w:val="077D8040"/>
    <w:rsid w:val="08234384"/>
    <w:rsid w:val="08D84F0B"/>
    <w:rsid w:val="08EF4C8B"/>
    <w:rsid w:val="08F43B94"/>
    <w:rsid w:val="090E0D60"/>
    <w:rsid w:val="091849A7"/>
    <w:rsid w:val="09970B85"/>
    <w:rsid w:val="09DE35CB"/>
    <w:rsid w:val="0ACD1886"/>
    <w:rsid w:val="0AE75B3C"/>
    <w:rsid w:val="0AFC27B3"/>
    <w:rsid w:val="0B19295A"/>
    <w:rsid w:val="0BB30DED"/>
    <w:rsid w:val="0CAD19F6"/>
    <w:rsid w:val="0CB16C35"/>
    <w:rsid w:val="0D01773E"/>
    <w:rsid w:val="0D51198F"/>
    <w:rsid w:val="0DA01131"/>
    <w:rsid w:val="0DF920AE"/>
    <w:rsid w:val="0E2F4A2C"/>
    <w:rsid w:val="0E56296F"/>
    <w:rsid w:val="0EE4393F"/>
    <w:rsid w:val="0F7A6480"/>
    <w:rsid w:val="0F8B17F6"/>
    <w:rsid w:val="0FDAFCB4"/>
    <w:rsid w:val="0FE35DA8"/>
    <w:rsid w:val="0FEE76F1"/>
    <w:rsid w:val="1009547A"/>
    <w:rsid w:val="10D634D9"/>
    <w:rsid w:val="113B44EC"/>
    <w:rsid w:val="117A1998"/>
    <w:rsid w:val="11AC1689"/>
    <w:rsid w:val="11D703D0"/>
    <w:rsid w:val="11FA6155"/>
    <w:rsid w:val="12591281"/>
    <w:rsid w:val="12FBC32B"/>
    <w:rsid w:val="12FF663A"/>
    <w:rsid w:val="13053004"/>
    <w:rsid w:val="136D18E4"/>
    <w:rsid w:val="139E0D62"/>
    <w:rsid w:val="13A520F1"/>
    <w:rsid w:val="13B86112"/>
    <w:rsid w:val="13BF31B2"/>
    <w:rsid w:val="13C7650B"/>
    <w:rsid w:val="13EB3FA7"/>
    <w:rsid w:val="14AD65CB"/>
    <w:rsid w:val="153656F6"/>
    <w:rsid w:val="15581B10"/>
    <w:rsid w:val="15645374"/>
    <w:rsid w:val="15667941"/>
    <w:rsid w:val="15C727F2"/>
    <w:rsid w:val="16751E7F"/>
    <w:rsid w:val="168D2626"/>
    <w:rsid w:val="1791130A"/>
    <w:rsid w:val="18640737"/>
    <w:rsid w:val="18E3668A"/>
    <w:rsid w:val="18E66703"/>
    <w:rsid w:val="190B2C29"/>
    <w:rsid w:val="19185113"/>
    <w:rsid w:val="199364A5"/>
    <w:rsid w:val="19CB76F3"/>
    <w:rsid w:val="19D15ACF"/>
    <w:rsid w:val="19D27141"/>
    <w:rsid w:val="1AC33331"/>
    <w:rsid w:val="1B3F107D"/>
    <w:rsid w:val="1C03693C"/>
    <w:rsid w:val="1C4B5085"/>
    <w:rsid w:val="1CD85F97"/>
    <w:rsid w:val="1CF842F2"/>
    <w:rsid w:val="1D291BC6"/>
    <w:rsid w:val="1D4B7813"/>
    <w:rsid w:val="1D766BDC"/>
    <w:rsid w:val="1D8452C1"/>
    <w:rsid w:val="1DA33B45"/>
    <w:rsid w:val="1E870D71"/>
    <w:rsid w:val="1FC658C9"/>
    <w:rsid w:val="1FE97E8D"/>
    <w:rsid w:val="203B391C"/>
    <w:rsid w:val="20A179CA"/>
    <w:rsid w:val="21060008"/>
    <w:rsid w:val="21374264"/>
    <w:rsid w:val="21617F9F"/>
    <w:rsid w:val="21C2643E"/>
    <w:rsid w:val="220F7C37"/>
    <w:rsid w:val="221D0F7E"/>
    <w:rsid w:val="227635D6"/>
    <w:rsid w:val="228026A7"/>
    <w:rsid w:val="22E744D4"/>
    <w:rsid w:val="22F631E3"/>
    <w:rsid w:val="22F84819"/>
    <w:rsid w:val="231A21B5"/>
    <w:rsid w:val="24AA57B9"/>
    <w:rsid w:val="24F70A5E"/>
    <w:rsid w:val="2513335E"/>
    <w:rsid w:val="25357047"/>
    <w:rsid w:val="26086C3B"/>
    <w:rsid w:val="260E4879"/>
    <w:rsid w:val="2694227D"/>
    <w:rsid w:val="26C863CA"/>
    <w:rsid w:val="26D421E9"/>
    <w:rsid w:val="26ED6C16"/>
    <w:rsid w:val="276D39C3"/>
    <w:rsid w:val="27FFF8ED"/>
    <w:rsid w:val="283E2079"/>
    <w:rsid w:val="28F70590"/>
    <w:rsid w:val="29074326"/>
    <w:rsid w:val="29580844"/>
    <w:rsid w:val="299A31C8"/>
    <w:rsid w:val="29A2492B"/>
    <w:rsid w:val="29B03871"/>
    <w:rsid w:val="29D5649B"/>
    <w:rsid w:val="29FB112F"/>
    <w:rsid w:val="2A0F7F42"/>
    <w:rsid w:val="2AEC6B2B"/>
    <w:rsid w:val="2B17347C"/>
    <w:rsid w:val="2B6D3512"/>
    <w:rsid w:val="2C687713"/>
    <w:rsid w:val="2C937E06"/>
    <w:rsid w:val="2CC217A5"/>
    <w:rsid w:val="2CDA5DBC"/>
    <w:rsid w:val="2CF16BCB"/>
    <w:rsid w:val="2D085772"/>
    <w:rsid w:val="2D482013"/>
    <w:rsid w:val="2D916D2A"/>
    <w:rsid w:val="2DAC3027"/>
    <w:rsid w:val="2DE2072E"/>
    <w:rsid w:val="2E291E44"/>
    <w:rsid w:val="2E9A689E"/>
    <w:rsid w:val="2EA73567"/>
    <w:rsid w:val="2FC964A7"/>
    <w:rsid w:val="2FFFB832"/>
    <w:rsid w:val="30473205"/>
    <w:rsid w:val="30C23E8A"/>
    <w:rsid w:val="30ED53AB"/>
    <w:rsid w:val="30FF50DE"/>
    <w:rsid w:val="31347932"/>
    <w:rsid w:val="319843F5"/>
    <w:rsid w:val="320D7387"/>
    <w:rsid w:val="323D1A1A"/>
    <w:rsid w:val="32442874"/>
    <w:rsid w:val="325D20BC"/>
    <w:rsid w:val="3316226B"/>
    <w:rsid w:val="3351308C"/>
    <w:rsid w:val="33681C99"/>
    <w:rsid w:val="33AD07DF"/>
    <w:rsid w:val="33C93945"/>
    <w:rsid w:val="33F76E63"/>
    <w:rsid w:val="343706EB"/>
    <w:rsid w:val="34E940DB"/>
    <w:rsid w:val="34FF423F"/>
    <w:rsid w:val="351C06DB"/>
    <w:rsid w:val="358A766C"/>
    <w:rsid w:val="35A26038"/>
    <w:rsid w:val="35FE5964"/>
    <w:rsid w:val="35FE7F8F"/>
    <w:rsid w:val="362E1494"/>
    <w:rsid w:val="36947038"/>
    <w:rsid w:val="36C38867"/>
    <w:rsid w:val="36C4604D"/>
    <w:rsid w:val="37173991"/>
    <w:rsid w:val="373E7E7C"/>
    <w:rsid w:val="37531CE0"/>
    <w:rsid w:val="37E47536"/>
    <w:rsid w:val="38B60778"/>
    <w:rsid w:val="38D8249D"/>
    <w:rsid w:val="397071A2"/>
    <w:rsid w:val="39D95CDA"/>
    <w:rsid w:val="3A23127F"/>
    <w:rsid w:val="3A9B19D4"/>
    <w:rsid w:val="3A9D5280"/>
    <w:rsid w:val="3ABE9712"/>
    <w:rsid w:val="3B4A1BD1"/>
    <w:rsid w:val="3B694A1D"/>
    <w:rsid w:val="3C0E2679"/>
    <w:rsid w:val="3C447E49"/>
    <w:rsid w:val="3C720E5A"/>
    <w:rsid w:val="3C7E983E"/>
    <w:rsid w:val="3D2C725B"/>
    <w:rsid w:val="3D5B7DC3"/>
    <w:rsid w:val="3D711112"/>
    <w:rsid w:val="3D757426"/>
    <w:rsid w:val="3D7C3338"/>
    <w:rsid w:val="3DFC222E"/>
    <w:rsid w:val="3E0B50C2"/>
    <w:rsid w:val="3E934AE3"/>
    <w:rsid w:val="3EBE0348"/>
    <w:rsid w:val="3F533EC4"/>
    <w:rsid w:val="3F8F5151"/>
    <w:rsid w:val="3FDE7779"/>
    <w:rsid w:val="3FF7E4AA"/>
    <w:rsid w:val="4044666A"/>
    <w:rsid w:val="40ED3C67"/>
    <w:rsid w:val="40F96AE1"/>
    <w:rsid w:val="412C5A7C"/>
    <w:rsid w:val="4177481D"/>
    <w:rsid w:val="4217232A"/>
    <w:rsid w:val="423A5B46"/>
    <w:rsid w:val="42BB7E42"/>
    <w:rsid w:val="4342435E"/>
    <w:rsid w:val="43E73EDC"/>
    <w:rsid w:val="44156D87"/>
    <w:rsid w:val="44337121"/>
    <w:rsid w:val="44A616A1"/>
    <w:rsid w:val="44BA15F0"/>
    <w:rsid w:val="44C77869"/>
    <w:rsid w:val="45085EB8"/>
    <w:rsid w:val="45231E78"/>
    <w:rsid w:val="454554B1"/>
    <w:rsid w:val="457906D7"/>
    <w:rsid w:val="463F7FFF"/>
    <w:rsid w:val="46761D34"/>
    <w:rsid w:val="46780E1B"/>
    <w:rsid w:val="469D2F78"/>
    <w:rsid w:val="470E1780"/>
    <w:rsid w:val="475A5F5D"/>
    <w:rsid w:val="47B98851"/>
    <w:rsid w:val="47F9814C"/>
    <w:rsid w:val="47FB2415"/>
    <w:rsid w:val="480242CF"/>
    <w:rsid w:val="48174664"/>
    <w:rsid w:val="487D6BBD"/>
    <w:rsid w:val="4923112F"/>
    <w:rsid w:val="492D4771"/>
    <w:rsid w:val="494D47B0"/>
    <w:rsid w:val="49901DB4"/>
    <w:rsid w:val="49ACD185"/>
    <w:rsid w:val="4A282BAF"/>
    <w:rsid w:val="4A331F0C"/>
    <w:rsid w:val="4A3F605C"/>
    <w:rsid w:val="4A4D0811"/>
    <w:rsid w:val="4AAA6299"/>
    <w:rsid w:val="4B7669D8"/>
    <w:rsid w:val="4C7D53DD"/>
    <w:rsid w:val="4D477042"/>
    <w:rsid w:val="4D803B16"/>
    <w:rsid w:val="4DA644C0"/>
    <w:rsid w:val="4E105DDD"/>
    <w:rsid w:val="4E1B4114"/>
    <w:rsid w:val="4E480530"/>
    <w:rsid w:val="4E4B3324"/>
    <w:rsid w:val="4E8A5B90"/>
    <w:rsid w:val="4E9F4717"/>
    <w:rsid w:val="4EE1257D"/>
    <w:rsid w:val="4F135B85"/>
    <w:rsid w:val="4F1B0EDE"/>
    <w:rsid w:val="4F7B341F"/>
    <w:rsid w:val="4FA61A93"/>
    <w:rsid w:val="4FBA0E64"/>
    <w:rsid w:val="506A4FB5"/>
    <w:rsid w:val="50BF0C19"/>
    <w:rsid w:val="50C14B9A"/>
    <w:rsid w:val="515A28C2"/>
    <w:rsid w:val="52001F63"/>
    <w:rsid w:val="52317224"/>
    <w:rsid w:val="52A1794C"/>
    <w:rsid w:val="52A33125"/>
    <w:rsid w:val="52BC704D"/>
    <w:rsid w:val="52DB10B0"/>
    <w:rsid w:val="531C084E"/>
    <w:rsid w:val="535D3873"/>
    <w:rsid w:val="539F3E8B"/>
    <w:rsid w:val="53DD49B3"/>
    <w:rsid w:val="53FF4CC8"/>
    <w:rsid w:val="54DB1ED7"/>
    <w:rsid w:val="54DF6509"/>
    <w:rsid w:val="56423ACC"/>
    <w:rsid w:val="565716E8"/>
    <w:rsid w:val="56636203"/>
    <w:rsid w:val="5680786A"/>
    <w:rsid w:val="568E1421"/>
    <w:rsid w:val="56A42C52"/>
    <w:rsid w:val="56AF0AC8"/>
    <w:rsid w:val="56B92049"/>
    <w:rsid w:val="57225312"/>
    <w:rsid w:val="57491CAE"/>
    <w:rsid w:val="57E70BC1"/>
    <w:rsid w:val="57F24C6F"/>
    <w:rsid w:val="58A14A23"/>
    <w:rsid w:val="59556037"/>
    <w:rsid w:val="5A191713"/>
    <w:rsid w:val="5A363974"/>
    <w:rsid w:val="5A9009D2"/>
    <w:rsid w:val="5A9A1850"/>
    <w:rsid w:val="5AC30309"/>
    <w:rsid w:val="5AFF9561"/>
    <w:rsid w:val="5BA8378D"/>
    <w:rsid w:val="5BAC183B"/>
    <w:rsid w:val="5BFF902F"/>
    <w:rsid w:val="5C05719D"/>
    <w:rsid w:val="5C90537B"/>
    <w:rsid w:val="5CD54512"/>
    <w:rsid w:val="5CEF5C72"/>
    <w:rsid w:val="5CFB4558"/>
    <w:rsid w:val="5D095E34"/>
    <w:rsid w:val="5D333FB4"/>
    <w:rsid w:val="5E7A5C21"/>
    <w:rsid w:val="5E7FDD8C"/>
    <w:rsid w:val="5EED5F68"/>
    <w:rsid w:val="5F0C1FF0"/>
    <w:rsid w:val="5F6CC78E"/>
    <w:rsid w:val="5F7761D6"/>
    <w:rsid w:val="5F7ECAFB"/>
    <w:rsid w:val="5FBFCA86"/>
    <w:rsid w:val="5FE80968"/>
    <w:rsid w:val="5FEE6319"/>
    <w:rsid w:val="5FEF6815"/>
    <w:rsid w:val="5FF13CC0"/>
    <w:rsid w:val="5FFBBC91"/>
    <w:rsid w:val="5FFF779A"/>
    <w:rsid w:val="60DA3E71"/>
    <w:rsid w:val="61B15DEC"/>
    <w:rsid w:val="61CB22EF"/>
    <w:rsid w:val="61D54F1C"/>
    <w:rsid w:val="61E81D93"/>
    <w:rsid w:val="621A63A1"/>
    <w:rsid w:val="62297D08"/>
    <w:rsid w:val="62922E0D"/>
    <w:rsid w:val="629642BB"/>
    <w:rsid w:val="62981044"/>
    <w:rsid w:val="634A2F00"/>
    <w:rsid w:val="63B7CAF8"/>
    <w:rsid w:val="63D5361B"/>
    <w:rsid w:val="642B176B"/>
    <w:rsid w:val="64370110"/>
    <w:rsid w:val="647D3A1A"/>
    <w:rsid w:val="64CA0FEB"/>
    <w:rsid w:val="64FB51E4"/>
    <w:rsid w:val="64FE4384"/>
    <w:rsid w:val="651F45B8"/>
    <w:rsid w:val="65DC79C1"/>
    <w:rsid w:val="6683331E"/>
    <w:rsid w:val="66A001EE"/>
    <w:rsid w:val="66BDFE3A"/>
    <w:rsid w:val="66C20F5C"/>
    <w:rsid w:val="66C25B0D"/>
    <w:rsid w:val="66C942D8"/>
    <w:rsid w:val="673D77EB"/>
    <w:rsid w:val="679F02B4"/>
    <w:rsid w:val="679F80D9"/>
    <w:rsid w:val="67B13D35"/>
    <w:rsid w:val="67DE2886"/>
    <w:rsid w:val="67F85E08"/>
    <w:rsid w:val="681D4878"/>
    <w:rsid w:val="68BFE9AB"/>
    <w:rsid w:val="68EF247D"/>
    <w:rsid w:val="693469CC"/>
    <w:rsid w:val="69E00902"/>
    <w:rsid w:val="6A4C5F97"/>
    <w:rsid w:val="6B031B3D"/>
    <w:rsid w:val="6B146AB5"/>
    <w:rsid w:val="6B2807B2"/>
    <w:rsid w:val="6BF7D9A6"/>
    <w:rsid w:val="6C963990"/>
    <w:rsid w:val="6C9C45D2"/>
    <w:rsid w:val="6DF7E273"/>
    <w:rsid w:val="6EAB3BD4"/>
    <w:rsid w:val="6F6D7181"/>
    <w:rsid w:val="6F7F7801"/>
    <w:rsid w:val="6F89118C"/>
    <w:rsid w:val="6F956F7A"/>
    <w:rsid w:val="6FE9F79C"/>
    <w:rsid w:val="6FF7442A"/>
    <w:rsid w:val="6FFF25F6"/>
    <w:rsid w:val="70031466"/>
    <w:rsid w:val="703D15F7"/>
    <w:rsid w:val="70756248"/>
    <w:rsid w:val="70981F36"/>
    <w:rsid w:val="70D56CE6"/>
    <w:rsid w:val="70FB264C"/>
    <w:rsid w:val="711534DC"/>
    <w:rsid w:val="71353C29"/>
    <w:rsid w:val="71C74C0B"/>
    <w:rsid w:val="71E116BB"/>
    <w:rsid w:val="71F94C57"/>
    <w:rsid w:val="72222386"/>
    <w:rsid w:val="726A664B"/>
    <w:rsid w:val="728F1117"/>
    <w:rsid w:val="72B83626"/>
    <w:rsid w:val="72CC539B"/>
    <w:rsid w:val="72E72D01"/>
    <w:rsid w:val="73133AF6"/>
    <w:rsid w:val="73351CBE"/>
    <w:rsid w:val="739D600A"/>
    <w:rsid w:val="73CD639B"/>
    <w:rsid w:val="743633C1"/>
    <w:rsid w:val="74B797E2"/>
    <w:rsid w:val="74E12CBB"/>
    <w:rsid w:val="756F83F5"/>
    <w:rsid w:val="75E519E7"/>
    <w:rsid w:val="75FF7894"/>
    <w:rsid w:val="76481D09"/>
    <w:rsid w:val="76714C15"/>
    <w:rsid w:val="76EC08E6"/>
    <w:rsid w:val="76FD27C2"/>
    <w:rsid w:val="773F75B1"/>
    <w:rsid w:val="775802E2"/>
    <w:rsid w:val="780E2188"/>
    <w:rsid w:val="782A7918"/>
    <w:rsid w:val="783D32AF"/>
    <w:rsid w:val="783F2CFF"/>
    <w:rsid w:val="78546082"/>
    <w:rsid w:val="78A300F5"/>
    <w:rsid w:val="78B57239"/>
    <w:rsid w:val="78CB525F"/>
    <w:rsid w:val="796230E1"/>
    <w:rsid w:val="79664D3B"/>
    <w:rsid w:val="7A2FD14E"/>
    <w:rsid w:val="7A635345"/>
    <w:rsid w:val="7A9E193A"/>
    <w:rsid w:val="7ADF81F8"/>
    <w:rsid w:val="7AEB3C0D"/>
    <w:rsid w:val="7B0131EB"/>
    <w:rsid w:val="7B256ABC"/>
    <w:rsid w:val="7B5CED2E"/>
    <w:rsid w:val="7B7D36B9"/>
    <w:rsid w:val="7B7D7D67"/>
    <w:rsid w:val="7B8A5D04"/>
    <w:rsid w:val="7BD209F2"/>
    <w:rsid w:val="7BE981E0"/>
    <w:rsid w:val="7BFA45BA"/>
    <w:rsid w:val="7C4A0DEC"/>
    <w:rsid w:val="7C4B2B74"/>
    <w:rsid w:val="7CD9EB9A"/>
    <w:rsid w:val="7D056BA5"/>
    <w:rsid w:val="7D2997DD"/>
    <w:rsid w:val="7D5F82DF"/>
    <w:rsid w:val="7D9615AC"/>
    <w:rsid w:val="7DAA403A"/>
    <w:rsid w:val="7DAE592D"/>
    <w:rsid w:val="7DAF814A"/>
    <w:rsid w:val="7DC425BD"/>
    <w:rsid w:val="7DDA79FA"/>
    <w:rsid w:val="7DDE1756"/>
    <w:rsid w:val="7DFE94CA"/>
    <w:rsid w:val="7E3C2153"/>
    <w:rsid w:val="7E83367F"/>
    <w:rsid w:val="7E9013C6"/>
    <w:rsid w:val="7EA165D5"/>
    <w:rsid w:val="7EB6A151"/>
    <w:rsid w:val="7ED6578B"/>
    <w:rsid w:val="7EDD9AF5"/>
    <w:rsid w:val="7EF60B64"/>
    <w:rsid w:val="7EFD12B4"/>
    <w:rsid w:val="7F3ABF4B"/>
    <w:rsid w:val="7F4734A5"/>
    <w:rsid w:val="7F5C11A2"/>
    <w:rsid w:val="7F791801"/>
    <w:rsid w:val="7F7FF919"/>
    <w:rsid w:val="7F8518D8"/>
    <w:rsid w:val="7FA7A3AA"/>
    <w:rsid w:val="7FAEA4BA"/>
    <w:rsid w:val="7FBA80E0"/>
    <w:rsid w:val="7FBD0C83"/>
    <w:rsid w:val="7FBD704C"/>
    <w:rsid w:val="7FD55163"/>
    <w:rsid w:val="7FF7323F"/>
    <w:rsid w:val="7FFF95BF"/>
    <w:rsid w:val="9D7ED84C"/>
    <w:rsid w:val="ACD72EF1"/>
    <w:rsid w:val="AEFD75DA"/>
    <w:rsid w:val="AFB7EB5B"/>
    <w:rsid w:val="BADF76BC"/>
    <w:rsid w:val="BB669851"/>
    <w:rsid w:val="BBF11C63"/>
    <w:rsid w:val="BBFF237C"/>
    <w:rsid w:val="BDDFA423"/>
    <w:rsid w:val="CF3659E2"/>
    <w:rsid w:val="CFFFB4BB"/>
    <w:rsid w:val="D6430561"/>
    <w:rsid w:val="DA6B685B"/>
    <w:rsid w:val="DB5FA99D"/>
    <w:rsid w:val="DB8F67FF"/>
    <w:rsid w:val="DD7D2F17"/>
    <w:rsid w:val="DDB1CC4B"/>
    <w:rsid w:val="DEBBD970"/>
    <w:rsid w:val="DEF1FD33"/>
    <w:rsid w:val="DF799CCF"/>
    <w:rsid w:val="DFBBDBA8"/>
    <w:rsid w:val="E5BB220F"/>
    <w:rsid w:val="E68EC3EE"/>
    <w:rsid w:val="E79FF504"/>
    <w:rsid w:val="ECEFEEF5"/>
    <w:rsid w:val="EEFF6845"/>
    <w:rsid w:val="EFFDACBB"/>
    <w:rsid w:val="F2720571"/>
    <w:rsid w:val="F3BD4D37"/>
    <w:rsid w:val="F3C57F1B"/>
    <w:rsid w:val="F3F319D4"/>
    <w:rsid w:val="F3FBD3B4"/>
    <w:rsid w:val="F6FF2BF0"/>
    <w:rsid w:val="F773FB21"/>
    <w:rsid w:val="F77BB2D6"/>
    <w:rsid w:val="F9FF415D"/>
    <w:rsid w:val="FBAF2EDE"/>
    <w:rsid w:val="FCF7E5BC"/>
    <w:rsid w:val="FD7B0D66"/>
    <w:rsid w:val="FDF7EFB0"/>
    <w:rsid w:val="FECF852F"/>
    <w:rsid w:val="FED63A58"/>
    <w:rsid w:val="FEF5B7C8"/>
    <w:rsid w:val="FEFE0EB9"/>
    <w:rsid w:val="FF553CAA"/>
    <w:rsid w:val="FF7F223A"/>
    <w:rsid w:val="FFD28D2F"/>
    <w:rsid w:val="FFFD68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Cs/>
      <w:kern w:val="44"/>
      <w:sz w:val="48"/>
      <w:szCs w:val="48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4">
    <w:name w:val="Body Text"/>
    <w:basedOn w:val="1"/>
    <w:next w:val="5"/>
    <w:unhideWhenUsed/>
    <w:qFormat/>
    <w:uiPriority w:val="99"/>
    <w:pPr>
      <w:spacing w:after="120"/>
    </w:pPr>
  </w:style>
  <w:style w:type="paragraph" w:styleId="5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 w:eastAsia="宋体" w:cs="Times New Roman"/>
      <w:sz w:val="21"/>
      <w:szCs w:val="24"/>
    </w:rPr>
  </w:style>
  <w:style w:type="paragraph" w:styleId="6">
    <w:name w:val="Date"/>
    <w:basedOn w:val="1"/>
    <w:next w:val="1"/>
    <w:link w:val="18"/>
    <w:qFormat/>
    <w:uiPriority w:val="0"/>
    <w:pPr>
      <w:ind w:left="100" w:leftChars="25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2"/>
    <w:basedOn w:val="1"/>
    <w:unhideWhenUsed/>
    <w:qFormat/>
    <w:uiPriority w:val="99"/>
    <w:pPr>
      <w:adjustRightInd w:val="0"/>
      <w:spacing w:line="360" w:lineRule="auto"/>
      <w:textAlignment w:val="baseline"/>
    </w:pPr>
    <w:rPr>
      <w:rFonts w:ascii="楷体_GB2312" w:eastAsia="楷体_GB2312"/>
      <w:kern w:val="44"/>
      <w:sz w:val="28"/>
      <w:szCs w:val="20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qFormat/>
    <w:uiPriority w:val="0"/>
    <w:rPr>
      <w:b/>
    </w:rPr>
  </w:style>
  <w:style w:type="character" w:styleId="15">
    <w:name w:val="FollowedHyperlink"/>
    <w:qFormat/>
    <w:uiPriority w:val="0"/>
    <w:rPr>
      <w:color w:val="333333"/>
      <w:u w:val="none"/>
    </w:rPr>
  </w:style>
  <w:style w:type="character" w:styleId="16">
    <w:name w:val="Emphasis"/>
    <w:qFormat/>
    <w:uiPriority w:val="0"/>
    <w:rPr>
      <w:i/>
    </w:rPr>
  </w:style>
  <w:style w:type="character" w:styleId="17">
    <w:name w:val="Hyperlink"/>
    <w:qFormat/>
    <w:uiPriority w:val="0"/>
    <w:rPr>
      <w:color w:val="333333"/>
      <w:u w:val="none"/>
    </w:rPr>
  </w:style>
  <w:style w:type="character" w:customStyle="1" w:styleId="18">
    <w:name w:val="日期 Char"/>
    <w:link w:val="6"/>
    <w:qFormat/>
    <w:uiPriority w:val="0"/>
    <w:rPr>
      <w:rFonts w:ascii="Calibri" w:hAnsi="Calibri"/>
      <w:kern w:val="2"/>
      <w:sz w:val="21"/>
      <w:szCs w:val="24"/>
    </w:rPr>
  </w:style>
  <w:style w:type="paragraph" w:customStyle="1" w:styleId="19">
    <w:name w:val="text-ta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0">
    <w:name w:val="Body text|1_"/>
    <w:link w:val="21"/>
    <w:qFormat/>
    <w:uiPriority w:val="0"/>
    <w:rPr>
      <w:rFonts w:ascii="宋体" w:hAnsi="宋体" w:cs="宋体"/>
      <w:sz w:val="32"/>
      <w:szCs w:val="32"/>
      <w:lang w:val="zh-TW" w:eastAsia="zh-TW" w:bidi="zh-TW"/>
    </w:rPr>
  </w:style>
  <w:style w:type="paragraph" w:customStyle="1" w:styleId="21">
    <w:name w:val="Body text|1"/>
    <w:basedOn w:val="1"/>
    <w:link w:val="20"/>
    <w:qFormat/>
    <w:uiPriority w:val="0"/>
    <w:pPr>
      <w:spacing w:line="386" w:lineRule="auto"/>
      <w:ind w:firstLine="400"/>
      <w:jc w:val="left"/>
    </w:pPr>
    <w:rPr>
      <w:rFonts w:ascii="宋体" w:hAnsi="宋体" w:cs="宋体"/>
      <w:kern w:val="0"/>
      <w:sz w:val="32"/>
      <w:szCs w:val="32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1809</Words>
  <Characters>1885</Characters>
  <Lines>15</Lines>
  <Paragraphs>4</Paragraphs>
  <TotalTime>20</TotalTime>
  <ScaleCrop>false</ScaleCrop>
  <LinksUpToDate>false</LinksUpToDate>
  <CharactersWithSpaces>2131</CharactersWithSpaces>
  <Application>WPS Office_11.8.2.1128_F1E327BC-269C-435d-A152-05C5408002CA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2022-01-16T05:37:00Z</dcterms:created>
  <dc:creator>Administrator</dc:creator>
  <cp:lastModifiedBy>kk</cp:lastModifiedBy>
  <cp:lastPrinted>2026-08-14T00:00:00Z</cp:lastPrinted>
  <dcterms:modified xsi:type="dcterms:W3CDTF">2026-08-13T16:15:23Z</dcterms:modified>
  <cp:revision>127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2052-11.8.2.1128</vt:lpwstr>
  </property>
  <property fmtid="{D5CDD505-2E9C-101B-9397-08002B2CF9AE}" pid="3" name="ICV">
    <vt:lpwstr>C130FD61788348958920E3CB46D72D22_13</vt:lpwstr>
  </property>
  <property fmtid="{D5CDD505-2E9C-101B-9397-08002B2CF9AE}" pid="4" name="KSOTemplateDocerSaveRecord">
    <vt:lpwstr>eyJoZGlkIjoiMzA4ZDhmOGU0OWM5MGRhYzU2ZWI5ODJjODRmZDQ2MTQiLCJ1c2VySWQiOiI1OTI5NDA0MTAifQ==</vt:lpwstr>
  </property>
</Properties>
</file>